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D39282" w14:textId="77777777" w:rsidR="00A17C25" w:rsidRPr="00A63D25" w:rsidRDefault="00456A7C" w:rsidP="00456A7C">
      <w:pPr>
        <w:jc w:val="center"/>
        <w:rPr>
          <w:rFonts w:ascii="Century Gothic" w:hAnsi="Century Gothic"/>
          <w:b/>
          <w:lang w:val="en-US"/>
        </w:rPr>
      </w:pPr>
      <w:bookmarkStart w:id="0" w:name="_Hlk94346333"/>
      <w:r>
        <w:rPr>
          <w:rFonts w:ascii="Century Gothic" w:eastAsia="Calibri" w:hAnsi="Century Gothic"/>
          <w:b/>
          <w:noProof/>
          <w:lang w:eastAsia="el-GR"/>
        </w:rPr>
        <w:drawing>
          <wp:inline distT="0" distB="0" distL="0" distR="0" wp14:anchorId="36A83987" wp14:editId="6EB3C8C1">
            <wp:extent cx="1950720" cy="1619250"/>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7325" b="9667"/>
                    <a:stretch/>
                  </pic:blipFill>
                  <pic:spPr bwMode="auto">
                    <a:xfrm>
                      <a:off x="0" y="0"/>
                      <a:ext cx="1950720" cy="1619250"/>
                    </a:xfrm>
                    <a:prstGeom prst="rect">
                      <a:avLst/>
                    </a:prstGeom>
                    <a:noFill/>
                    <a:ln>
                      <a:noFill/>
                    </a:ln>
                    <a:extLst>
                      <a:ext uri="{53640926-AAD7-44D8-BBD7-CCE9431645EC}">
                        <a14:shadowObscured xmlns:a14="http://schemas.microsoft.com/office/drawing/2010/main"/>
                      </a:ext>
                    </a:extLst>
                  </pic:spPr>
                </pic:pic>
              </a:graphicData>
            </a:graphic>
          </wp:inline>
        </w:drawing>
      </w:r>
    </w:p>
    <w:p w14:paraId="64A84F41" w14:textId="77777777" w:rsidR="00456A7C" w:rsidRPr="00456A7C" w:rsidRDefault="00456A7C" w:rsidP="00456A7C">
      <w:pPr>
        <w:jc w:val="center"/>
        <w:rPr>
          <w:rFonts w:ascii="Times New Roman" w:hAnsi="Times New Roman" w:cs="Times New Roman"/>
          <w:color w:val="1F3864" w:themeColor="accent5" w:themeShade="80"/>
          <w:sz w:val="28"/>
          <w:szCs w:val="28"/>
        </w:rPr>
      </w:pPr>
      <w:r w:rsidRPr="00456A7C">
        <w:rPr>
          <w:rFonts w:ascii="Times New Roman" w:hAnsi="Times New Roman" w:cs="Times New Roman"/>
          <w:color w:val="1F3864" w:themeColor="accent5" w:themeShade="80"/>
          <w:sz w:val="28"/>
          <w:szCs w:val="28"/>
        </w:rPr>
        <w:t>ΣΧΟΛΗ ΓΕΩΠΟΝΙΑΣ ΚΑΙ ΤΡΟΦΙΜΩΝ</w:t>
      </w:r>
    </w:p>
    <w:p w14:paraId="27F55C23" w14:textId="77777777" w:rsidR="00456A7C" w:rsidRPr="00456A7C" w:rsidRDefault="00456A7C" w:rsidP="00456A7C">
      <w:pPr>
        <w:jc w:val="center"/>
        <w:rPr>
          <w:rFonts w:ascii="Times New Roman" w:hAnsi="Times New Roman" w:cs="Times New Roman"/>
          <w:color w:val="1F3864" w:themeColor="accent5" w:themeShade="80"/>
          <w:sz w:val="28"/>
          <w:szCs w:val="28"/>
        </w:rPr>
      </w:pPr>
      <w:r w:rsidRPr="00456A7C">
        <w:rPr>
          <w:rFonts w:ascii="Times New Roman" w:hAnsi="Times New Roman" w:cs="Times New Roman"/>
          <w:color w:val="1F3864" w:themeColor="accent5" w:themeShade="80"/>
          <w:sz w:val="28"/>
          <w:szCs w:val="28"/>
        </w:rPr>
        <w:t>ΤΜΗΜΑ ΕΠΙΣΤΗΜΗΣ ΚΑΙ ΤΕΧΝΟΛΟΓΙΑΣ ΤΡΟΦΙΜΩΝ</w:t>
      </w:r>
    </w:p>
    <w:p w14:paraId="0ADC774C" w14:textId="77777777" w:rsidR="00456A7C" w:rsidRPr="008C7710" w:rsidRDefault="00456A7C" w:rsidP="00456A7C">
      <w:pPr>
        <w:jc w:val="center"/>
        <w:rPr>
          <w:rFonts w:ascii="Century Gothic" w:eastAsia="Calibri" w:hAnsi="Century Gothic" w:cs="Times New Roman"/>
          <w:b/>
        </w:rPr>
      </w:pPr>
    </w:p>
    <w:p w14:paraId="46D94426" w14:textId="77777777" w:rsidR="00456A7C" w:rsidRPr="008C7710" w:rsidRDefault="00456A7C" w:rsidP="00456A7C">
      <w:pPr>
        <w:jc w:val="center"/>
        <w:rPr>
          <w:rFonts w:ascii="Century Gothic" w:eastAsia="Calibri" w:hAnsi="Century Gothic" w:cs="Times New Roman"/>
          <w:b/>
          <w:color w:val="1F3864" w:themeColor="accent5" w:themeShade="80"/>
          <w:sz w:val="32"/>
          <w:szCs w:val="32"/>
        </w:rPr>
      </w:pPr>
      <w:r w:rsidRPr="008C7710">
        <w:rPr>
          <w:rFonts w:ascii="Century Gothic" w:eastAsia="Calibri" w:hAnsi="Century Gothic" w:cs="Times New Roman"/>
          <w:b/>
          <w:color w:val="1F3864" w:themeColor="accent5" w:themeShade="80"/>
          <w:sz w:val="32"/>
          <w:szCs w:val="32"/>
        </w:rPr>
        <w:t>ΟΔΗΓΟΣ ΠΡΟΠΤΥΧΙΑΚΩΝ ΣΠΟΥΔΩΝ</w:t>
      </w:r>
    </w:p>
    <w:p w14:paraId="18183FB9" w14:textId="727D7738" w:rsidR="00456A7C" w:rsidRPr="008C7710" w:rsidRDefault="00456A7C" w:rsidP="00456A7C">
      <w:pPr>
        <w:jc w:val="center"/>
        <w:rPr>
          <w:rFonts w:ascii="Century Gothic" w:eastAsia="Calibri" w:hAnsi="Century Gothic" w:cs="Times New Roman"/>
          <w:b/>
          <w:color w:val="1F3864" w:themeColor="accent5" w:themeShade="80"/>
          <w:sz w:val="32"/>
          <w:szCs w:val="32"/>
        </w:rPr>
      </w:pPr>
      <w:r w:rsidRPr="008C7710">
        <w:rPr>
          <w:rFonts w:ascii="Century Gothic" w:eastAsia="Calibri" w:hAnsi="Century Gothic" w:cs="Times New Roman"/>
          <w:b/>
          <w:color w:val="1F3864" w:themeColor="accent5" w:themeShade="80"/>
          <w:sz w:val="32"/>
          <w:szCs w:val="32"/>
        </w:rPr>
        <w:t xml:space="preserve">ΑΚΑΔΗΜΑΪΚΟΥ ΕΤΟΥΣ </w:t>
      </w:r>
      <w:r w:rsidR="005D0419">
        <w:rPr>
          <w:rFonts w:ascii="Century Gothic" w:eastAsia="Calibri" w:hAnsi="Century Gothic" w:cs="Times New Roman"/>
          <w:b/>
          <w:color w:val="1F3864" w:themeColor="accent5" w:themeShade="80"/>
          <w:sz w:val="32"/>
          <w:szCs w:val="32"/>
        </w:rPr>
        <w:t>2025-2026</w:t>
      </w:r>
    </w:p>
    <w:p w14:paraId="75514E7B" w14:textId="77777777" w:rsidR="00A17C25" w:rsidRPr="009B3B0A" w:rsidRDefault="00DA5072" w:rsidP="00456A7C">
      <w:pPr>
        <w:rPr>
          <w:rFonts w:ascii="Century Gothic" w:hAnsi="Century Gothic"/>
          <w:b/>
        </w:rPr>
      </w:pPr>
      <w:r>
        <w:rPr>
          <w:rFonts w:ascii="Century Gothic" w:hAnsi="Century Gothic"/>
          <w:b/>
          <w:noProof/>
          <w:lang w:eastAsia="el-GR"/>
        </w:rPr>
        <w:drawing>
          <wp:inline distT="0" distB="0" distL="0" distR="0" wp14:anchorId="022996B8" wp14:editId="1087B50A">
            <wp:extent cx="4846955" cy="3462655"/>
            <wp:effectExtent l="0" t="0" r="0" b="444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46955" cy="3462655"/>
                    </a:xfrm>
                    <a:prstGeom prst="rect">
                      <a:avLst/>
                    </a:prstGeom>
                    <a:noFill/>
                  </pic:spPr>
                </pic:pic>
              </a:graphicData>
            </a:graphic>
          </wp:inline>
        </w:drawing>
      </w:r>
    </w:p>
    <w:p w14:paraId="4B3CC051" w14:textId="77777777" w:rsidR="00A17C25" w:rsidRPr="00DF4823" w:rsidRDefault="00A17C25" w:rsidP="00A17C25">
      <w:pPr>
        <w:rPr>
          <w:rFonts w:ascii="Century Gothic" w:hAnsi="Century Gothic"/>
          <w:b/>
          <w:color w:val="1F3864" w:themeColor="accent5" w:themeShade="80"/>
        </w:rPr>
      </w:pPr>
    </w:p>
    <w:p w14:paraId="74AAB22C" w14:textId="77777777" w:rsidR="00A17C25" w:rsidRPr="00DF4823" w:rsidRDefault="00A17C25" w:rsidP="00A17C25">
      <w:pPr>
        <w:rPr>
          <w:rFonts w:ascii="Century Gothic" w:hAnsi="Century Gothic"/>
          <w:b/>
          <w:color w:val="1F3864" w:themeColor="accent5" w:themeShade="80"/>
        </w:rPr>
      </w:pPr>
      <w:r w:rsidRPr="00DF4823">
        <w:rPr>
          <w:rFonts w:ascii="Century Gothic" w:hAnsi="Century Gothic"/>
          <w:b/>
          <w:color w:val="1F3864" w:themeColor="accent5" w:themeShade="80"/>
        </w:rPr>
        <w:t xml:space="preserve">Διεύθυνση: </w:t>
      </w:r>
      <w:proofErr w:type="spellStart"/>
      <w:r w:rsidRPr="00DF4823">
        <w:rPr>
          <w:rFonts w:ascii="Century Gothic" w:hAnsi="Century Gothic"/>
          <w:b/>
          <w:color w:val="1F3864" w:themeColor="accent5" w:themeShade="80"/>
        </w:rPr>
        <w:t>Αντικάλαμος</w:t>
      </w:r>
      <w:proofErr w:type="spellEnd"/>
      <w:r w:rsidRPr="00DF4823">
        <w:rPr>
          <w:rFonts w:ascii="Century Gothic" w:hAnsi="Century Gothic"/>
          <w:b/>
          <w:color w:val="1F3864" w:themeColor="accent5" w:themeShade="80"/>
        </w:rPr>
        <w:t>, 24 100, Καλαμάτα</w:t>
      </w:r>
    </w:p>
    <w:p w14:paraId="53823E84" w14:textId="77777777" w:rsidR="00A17C25" w:rsidRPr="00DF4823" w:rsidRDefault="00A17C25" w:rsidP="00A17C25">
      <w:pPr>
        <w:rPr>
          <w:rFonts w:ascii="Century Gothic" w:hAnsi="Century Gothic"/>
          <w:b/>
          <w:color w:val="1F3864" w:themeColor="accent5" w:themeShade="80"/>
        </w:rPr>
      </w:pPr>
      <w:proofErr w:type="spellStart"/>
      <w:r w:rsidRPr="00DF4823">
        <w:rPr>
          <w:rFonts w:ascii="Century Gothic" w:hAnsi="Century Gothic"/>
          <w:b/>
          <w:color w:val="1F3864" w:themeColor="accent5" w:themeShade="80"/>
        </w:rPr>
        <w:t>Τηλ</w:t>
      </w:r>
      <w:proofErr w:type="spellEnd"/>
      <w:r w:rsidRPr="00DF4823">
        <w:rPr>
          <w:rFonts w:ascii="Century Gothic" w:hAnsi="Century Gothic"/>
          <w:b/>
          <w:color w:val="1F3864" w:themeColor="accent5" w:themeShade="80"/>
        </w:rPr>
        <w:t>: 27210-45132 και 27210-4513</w:t>
      </w:r>
      <w:r w:rsidR="00F73A27">
        <w:rPr>
          <w:rFonts w:ascii="Century Gothic" w:hAnsi="Century Gothic"/>
          <w:b/>
          <w:color w:val="1F3864" w:themeColor="accent5" w:themeShade="80"/>
        </w:rPr>
        <w:t>4</w:t>
      </w:r>
    </w:p>
    <w:p w14:paraId="46A52399" w14:textId="77777777" w:rsidR="00A17C25" w:rsidRPr="00671E2F" w:rsidRDefault="00A17C25" w:rsidP="00A17C25">
      <w:pPr>
        <w:rPr>
          <w:rFonts w:ascii="Century Gothic" w:hAnsi="Century Gothic"/>
          <w:b/>
          <w:lang w:val="pt-PT"/>
        </w:rPr>
      </w:pPr>
      <w:r w:rsidRPr="00671E2F">
        <w:rPr>
          <w:rFonts w:ascii="Century Gothic" w:hAnsi="Century Gothic"/>
          <w:b/>
          <w:color w:val="1F3864" w:themeColor="accent5" w:themeShade="80"/>
          <w:lang w:val="pt-PT"/>
        </w:rPr>
        <w:t xml:space="preserve">e-mail: </w:t>
      </w:r>
      <w:r>
        <w:fldChar w:fldCharType="begin"/>
      </w:r>
      <w:r w:rsidRPr="0099136E">
        <w:rPr>
          <w:lang w:val="en-US"/>
        </w:rPr>
        <w:instrText>HYPERLINK "mailto:fst-secr@uop.gr"</w:instrText>
      </w:r>
      <w:r>
        <w:fldChar w:fldCharType="separate"/>
      </w:r>
      <w:r w:rsidR="001827FC" w:rsidRPr="00671E2F">
        <w:rPr>
          <w:rStyle w:val="-"/>
          <w:rFonts w:ascii="Century Gothic" w:hAnsi="Century Gothic"/>
          <w:b/>
          <w:lang w:val="pt-PT"/>
        </w:rPr>
        <w:t>fst-secr@uop.gr</w:t>
      </w:r>
      <w:r>
        <w:rPr>
          <w:rStyle w:val="-"/>
          <w:rFonts w:ascii="Century Gothic" w:hAnsi="Century Gothic"/>
          <w:b/>
          <w:lang w:val="pt-PT"/>
        </w:rPr>
        <w:fldChar w:fldCharType="end"/>
      </w:r>
    </w:p>
    <w:p w14:paraId="48536FA9" w14:textId="1CE033A9" w:rsidR="00A17C25" w:rsidRPr="00B35DA6" w:rsidRDefault="00DF4823" w:rsidP="00A17C25">
      <w:pPr>
        <w:rPr>
          <w:rFonts w:ascii="Century Gothic" w:hAnsi="Century Gothic"/>
          <w:b/>
          <w:lang w:val="pt-PT"/>
        </w:rPr>
      </w:pPr>
      <w:proofErr w:type="spellStart"/>
      <w:r w:rsidRPr="00DF4823">
        <w:rPr>
          <w:rFonts w:ascii="Century Gothic" w:hAnsi="Century Gothic"/>
          <w:b/>
          <w:bCs/>
          <w:color w:val="1F3864" w:themeColor="accent5" w:themeShade="80"/>
        </w:rPr>
        <w:t>Ιστότοπος</w:t>
      </w:r>
      <w:proofErr w:type="spellEnd"/>
      <w:r w:rsidRPr="00B35DA6">
        <w:rPr>
          <w:b/>
          <w:bCs/>
          <w:color w:val="1F3864" w:themeColor="accent5" w:themeShade="80"/>
          <w:lang w:val="pt-PT"/>
        </w:rPr>
        <w:t>:</w:t>
      </w:r>
      <w:r w:rsidR="00333056">
        <w:rPr>
          <w:b/>
          <w:bCs/>
          <w:color w:val="1F3864" w:themeColor="accent5" w:themeShade="80"/>
        </w:rPr>
        <w:t xml:space="preserve"> </w:t>
      </w:r>
      <w:hyperlink r:id="rId10" w:history="1">
        <w:r w:rsidR="00333056" w:rsidRPr="00F80665">
          <w:rPr>
            <w:rStyle w:val="-"/>
            <w:rFonts w:ascii="Century Gothic" w:hAnsi="Century Gothic"/>
            <w:b/>
            <w:lang w:val="pt-PT"/>
          </w:rPr>
          <w:t>http://fst.uop.gr</w:t>
        </w:r>
      </w:hyperlink>
    </w:p>
    <w:bookmarkEnd w:id="0"/>
    <w:p w14:paraId="43EF8062" w14:textId="77777777" w:rsidR="00A17C25" w:rsidRPr="00B35DA6" w:rsidRDefault="00A17C25" w:rsidP="00112105">
      <w:pPr>
        <w:ind w:left="-142"/>
        <w:rPr>
          <w:rFonts w:ascii="Century Gothic" w:hAnsi="Century Gothic"/>
          <w:b/>
          <w:lang w:val="pt-PT"/>
        </w:rPr>
      </w:pPr>
      <w:r w:rsidRPr="00B35DA6">
        <w:rPr>
          <w:rFonts w:ascii="Century Gothic" w:hAnsi="Century Gothic"/>
          <w:b/>
          <w:lang w:val="pt-PT"/>
        </w:rPr>
        <w:br w:type="page"/>
      </w:r>
    </w:p>
    <w:p w14:paraId="561D0F36" w14:textId="77777777" w:rsidR="00F73A27" w:rsidRPr="00B35DA6" w:rsidRDefault="00F73A27" w:rsidP="00112105">
      <w:pPr>
        <w:ind w:left="-142"/>
        <w:rPr>
          <w:rFonts w:ascii="Century Gothic" w:hAnsi="Century Gothic"/>
          <w:b/>
          <w:lang w:val="pt-PT"/>
        </w:rPr>
      </w:pPr>
    </w:p>
    <w:sdt>
      <w:sdtPr>
        <w:rPr>
          <w:rFonts w:asciiTheme="minorHAnsi" w:eastAsiaTheme="minorHAnsi" w:hAnsiTheme="minorHAnsi" w:cstheme="minorBidi"/>
          <w:b w:val="0"/>
          <w:color w:val="auto"/>
          <w:sz w:val="22"/>
          <w:szCs w:val="22"/>
          <w:lang w:eastAsia="en-US"/>
        </w:rPr>
        <w:id w:val="464310549"/>
        <w:docPartObj>
          <w:docPartGallery w:val="Table of Contents"/>
          <w:docPartUnique/>
        </w:docPartObj>
      </w:sdtPr>
      <w:sdtEndPr>
        <w:rPr>
          <w:bCs/>
        </w:rPr>
      </w:sdtEndPr>
      <w:sdtContent>
        <w:p w14:paraId="4635D26C" w14:textId="77777777" w:rsidR="009A1135" w:rsidRPr="005614F8" w:rsidRDefault="009A1135">
          <w:pPr>
            <w:pStyle w:val="ad"/>
            <w:rPr>
              <w:b w:val="0"/>
              <w:bCs/>
              <w:lang w:val="pt-PT"/>
            </w:rPr>
          </w:pPr>
          <w:r>
            <w:t>Περιεχόμενα</w:t>
          </w:r>
        </w:p>
        <w:p w14:paraId="6C50D28D" w14:textId="30A81723" w:rsidR="00294147" w:rsidRDefault="0039352F">
          <w:pPr>
            <w:pStyle w:val="11"/>
            <w:tabs>
              <w:tab w:val="left" w:pos="440"/>
            </w:tabs>
            <w:rPr>
              <w:rFonts w:eastAsiaTheme="minorEastAsia"/>
              <w:noProof/>
              <w:kern w:val="2"/>
              <w:sz w:val="24"/>
              <w:szCs w:val="24"/>
              <w:lang w:eastAsia="el-GR"/>
              <w14:ligatures w14:val="standardContextual"/>
            </w:rPr>
          </w:pPr>
          <w:r>
            <w:fldChar w:fldCharType="begin"/>
          </w:r>
          <w:r w:rsidR="009A1135">
            <w:instrText xml:space="preserve"> TOC \o "1-3" \h \z \u </w:instrText>
          </w:r>
          <w:r>
            <w:fldChar w:fldCharType="separate"/>
          </w:r>
          <w:hyperlink w:anchor="_Toc199462473" w:history="1">
            <w:r w:rsidR="00294147" w:rsidRPr="00DC5B65">
              <w:rPr>
                <w:rStyle w:val="-"/>
                <w:bCs/>
                <w:noProof/>
              </w:rPr>
              <w:t>1.</w:t>
            </w:r>
            <w:r w:rsidR="00294147">
              <w:rPr>
                <w:rFonts w:eastAsiaTheme="minorEastAsia"/>
                <w:noProof/>
                <w:kern w:val="2"/>
                <w:sz w:val="24"/>
                <w:szCs w:val="24"/>
                <w:lang w:eastAsia="el-GR"/>
                <w14:ligatures w14:val="standardContextual"/>
              </w:rPr>
              <w:tab/>
            </w:r>
            <w:r w:rsidR="00294147" w:rsidRPr="00DC5B65">
              <w:rPr>
                <w:rStyle w:val="-"/>
                <w:noProof/>
              </w:rPr>
              <w:t>Το Πανεπιστήμιο Πελοποννήσου</w:t>
            </w:r>
            <w:r w:rsidR="00294147">
              <w:rPr>
                <w:noProof/>
                <w:webHidden/>
              </w:rPr>
              <w:tab/>
            </w:r>
            <w:r w:rsidR="00294147">
              <w:rPr>
                <w:noProof/>
                <w:webHidden/>
              </w:rPr>
              <w:fldChar w:fldCharType="begin"/>
            </w:r>
            <w:r w:rsidR="00294147">
              <w:rPr>
                <w:noProof/>
                <w:webHidden/>
              </w:rPr>
              <w:instrText xml:space="preserve"> PAGEREF _Toc199462473 \h </w:instrText>
            </w:r>
            <w:r w:rsidR="00294147">
              <w:rPr>
                <w:noProof/>
                <w:webHidden/>
              </w:rPr>
            </w:r>
            <w:r w:rsidR="00294147">
              <w:rPr>
                <w:noProof/>
                <w:webHidden/>
              </w:rPr>
              <w:fldChar w:fldCharType="separate"/>
            </w:r>
            <w:r w:rsidR="00BE4482">
              <w:rPr>
                <w:noProof/>
                <w:webHidden/>
              </w:rPr>
              <w:t>3</w:t>
            </w:r>
            <w:r w:rsidR="00294147">
              <w:rPr>
                <w:noProof/>
                <w:webHidden/>
              </w:rPr>
              <w:fldChar w:fldCharType="end"/>
            </w:r>
          </w:hyperlink>
        </w:p>
        <w:p w14:paraId="73AA56E4" w14:textId="2636A643" w:rsidR="00294147" w:rsidRDefault="00294147">
          <w:pPr>
            <w:pStyle w:val="11"/>
            <w:tabs>
              <w:tab w:val="left" w:pos="440"/>
            </w:tabs>
            <w:rPr>
              <w:rFonts w:eastAsiaTheme="minorEastAsia"/>
              <w:noProof/>
              <w:kern w:val="2"/>
              <w:sz w:val="24"/>
              <w:szCs w:val="24"/>
              <w:lang w:eastAsia="el-GR"/>
              <w14:ligatures w14:val="standardContextual"/>
            </w:rPr>
          </w:pPr>
          <w:hyperlink w:anchor="_Toc199462474" w:history="1">
            <w:r w:rsidRPr="00DC5B65">
              <w:rPr>
                <w:rStyle w:val="-"/>
                <w:bCs/>
                <w:noProof/>
              </w:rPr>
              <w:t>2.</w:t>
            </w:r>
            <w:r>
              <w:rPr>
                <w:rFonts w:eastAsiaTheme="minorEastAsia"/>
                <w:noProof/>
                <w:kern w:val="2"/>
                <w:sz w:val="24"/>
                <w:szCs w:val="24"/>
                <w:lang w:eastAsia="el-GR"/>
                <w14:ligatures w14:val="standardContextual"/>
              </w:rPr>
              <w:tab/>
            </w:r>
            <w:r w:rsidRPr="00DC5B65">
              <w:rPr>
                <w:rStyle w:val="-"/>
                <w:noProof/>
                <w:lang w:val="en-US"/>
              </w:rPr>
              <w:t>H</w:t>
            </w:r>
            <w:r w:rsidRPr="00DC5B65">
              <w:rPr>
                <w:rStyle w:val="-"/>
                <w:noProof/>
              </w:rPr>
              <w:t xml:space="preserve"> Σχολή Γεωπονίας και Τροφίμων</w:t>
            </w:r>
            <w:r>
              <w:rPr>
                <w:noProof/>
                <w:webHidden/>
              </w:rPr>
              <w:tab/>
            </w:r>
            <w:r>
              <w:rPr>
                <w:noProof/>
                <w:webHidden/>
              </w:rPr>
              <w:fldChar w:fldCharType="begin"/>
            </w:r>
            <w:r>
              <w:rPr>
                <w:noProof/>
                <w:webHidden/>
              </w:rPr>
              <w:instrText xml:space="preserve"> PAGEREF _Toc199462474 \h </w:instrText>
            </w:r>
            <w:r>
              <w:rPr>
                <w:noProof/>
                <w:webHidden/>
              </w:rPr>
            </w:r>
            <w:r>
              <w:rPr>
                <w:noProof/>
                <w:webHidden/>
              </w:rPr>
              <w:fldChar w:fldCharType="separate"/>
            </w:r>
            <w:r w:rsidR="00BE4482">
              <w:rPr>
                <w:noProof/>
                <w:webHidden/>
              </w:rPr>
              <w:t>4</w:t>
            </w:r>
            <w:r>
              <w:rPr>
                <w:noProof/>
                <w:webHidden/>
              </w:rPr>
              <w:fldChar w:fldCharType="end"/>
            </w:r>
          </w:hyperlink>
        </w:p>
        <w:p w14:paraId="68D469C7" w14:textId="095CFB49" w:rsidR="00294147" w:rsidRDefault="00294147">
          <w:pPr>
            <w:pStyle w:val="11"/>
            <w:tabs>
              <w:tab w:val="left" w:pos="440"/>
            </w:tabs>
            <w:rPr>
              <w:rFonts w:eastAsiaTheme="minorEastAsia"/>
              <w:noProof/>
              <w:kern w:val="2"/>
              <w:sz w:val="24"/>
              <w:szCs w:val="24"/>
              <w:lang w:eastAsia="el-GR"/>
              <w14:ligatures w14:val="standardContextual"/>
            </w:rPr>
          </w:pPr>
          <w:hyperlink w:anchor="_Toc199462475" w:history="1">
            <w:r w:rsidRPr="00DC5B65">
              <w:rPr>
                <w:rStyle w:val="-"/>
                <w:bCs/>
                <w:noProof/>
              </w:rPr>
              <w:t>3.</w:t>
            </w:r>
            <w:r>
              <w:rPr>
                <w:rFonts w:eastAsiaTheme="minorEastAsia"/>
                <w:noProof/>
                <w:kern w:val="2"/>
                <w:sz w:val="24"/>
                <w:szCs w:val="24"/>
                <w:lang w:eastAsia="el-GR"/>
                <w14:ligatures w14:val="standardContextual"/>
              </w:rPr>
              <w:tab/>
            </w:r>
            <w:r w:rsidRPr="00DC5B65">
              <w:rPr>
                <w:rStyle w:val="-"/>
                <w:noProof/>
              </w:rPr>
              <w:t>Το Τμήμα Επιστήμης και Τεχνολογίας Τροφίμων</w:t>
            </w:r>
            <w:r>
              <w:rPr>
                <w:noProof/>
                <w:webHidden/>
              </w:rPr>
              <w:tab/>
            </w:r>
            <w:r>
              <w:rPr>
                <w:noProof/>
                <w:webHidden/>
              </w:rPr>
              <w:fldChar w:fldCharType="begin"/>
            </w:r>
            <w:r>
              <w:rPr>
                <w:noProof/>
                <w:webHidden/>
              </w:rPr>
              <w:instrText xml:space="preserve"> PAGEREF _Toc199462475 \h </w:instrText>
            </w:r>
            <w:r>
              <w:rPr>
                <w:noProof/>
                <w:webHidden/>
              </w:rPr>
            </w:r>
            <w:r>
              <w:rPr>
                <w:noProof/>
                <w:webHidden/>
              </w:rPr>
              <w:fldChar w:fldCharType="separate"/>
            </w:r>
            <w:r w:rsidR="00BE4482">
              <w:rPr>
                <w:noProof/>
                <w:webHidden/>
              </w:rPr>
              <w:t>5</w:t>
            </w:r>
            <w:r>
              <w:rPr>
                <w:noProof/>
                <w:webHidden/>
              </w:rPr>
              <w:fldChar w:fldCharType="end"/>
            </w:r>
          </w:hyperlink>
        </w:p>
        <w:p w14:paraId="37EAE85C" w14:textId="3B33FC53" w:rsidR="00294147" w:rsidRDefault="00294147">
          <w:pPr>
            <w:pStyle w:val="21"/>
            <w:tabs>
              <w:tab w:val="right" w:leader="dot" w:pos="8296"/>
            </w:tabs>
            <w:rPr>
              <w:rFonts w:eastAsiaTheme="minorEastAsia"/>
              <w:noProof/>
              <w:kern w:val="2"/>
              <w:sz w:val="24"/>
              <w:szCs w:val="24"/>
              <w:lang w:eastAsia="el-GR"/>
              <w14:ligatures w14:val="standardContextual"/>
            </w:rPr>
          </w:pPr>
          <w:hyperlink w:anchor="_Toc199462476" w:history="1">
            <w:r w:rsidRPr="00DC5B65">
              <w:rPr>
                <w:rStyle w:val="-"/>
                <w:noProof/>
              </w:rPr>
              <w:t>3.1 Ιστορία της εξέλιξης του Τμήματος</w:t>
            </w:r>
            <w:r>
              <w:rPr>
                <w:noProof/>
                <w:webHidden/>
              </w:rPr>
              <w:tab/>
            </w:r>
            <w:r>
              <w:rPr>
                <w:noProof/>
                <w:webHidden/>
              </w:rPr>
              <w:fldChar w:fldCharType="begin"/>
            </w:r>
            <w:r>
              <w:rPr>
                <w:noProof/>
                <w:webHidden/>
              </w:rPr>
              <w:instrText xml:space="preserve"> PAGEREF _Toc199462476 \h </w:instrText>
            </w:r>
            <w:r>
              <w:rPr>
                <w:noProof/>
                <w:webHidden/>
              </w:rPr>
            </w:r>
            <w:r>
              <w:rPr>
                <w:noProof/>
                <w:webHidden/>
              </w:rPr>
              <w:fldChar w:fldCharType="separate"/>
            </w:r>
            <w:r w:rsidR="00BE4482">
              <w:rPr>
                <w:noProof/>
                <w:webHidden/>
              </w:rPr>
              <w:t>5</w:t>
            </w:r>
            <w:r>
              <w:rPr>
                <w:noProof/>
                <w:webHidden/>
              </w:rPr>
              <w:fldChar w:fldCharType="end"/>
            </w:r>
          </w:hyperlink>
        </w:p>
        <w:p w14:paraId="49E0EEEF" w14:textId="1382D50E" w:rsidR="00294147" w:rsidRDefault="00294147">
          <w:pPr>
            <w:pStyle w:val="21"/>
            <w:tabs>
              <w:tab w:val="right" w:leader="dot" w:pos="8296"/>
            </w:tabs>
            <w:rPr>
              <w:rFonts w:eastAsiaTheme="minorEastAsia"/>
              <w:noProof/>
              <w:kern w:val="2"/>
              <w:sz w:val="24"/>
              <w:szCs w:val="24"/>
              <w:lang w:eastAsia="el-GR"/>
              <w14:ligatures w14:val="standardContextual"/>
            </w:rPr>
          </w:pPr>
          <w:hyperlink w:anchor="_Toc199462477" w:history="1">
            <w:r w:rsidRPr="00DC5B65">
              <w:rPr>
                <w:rStyle w:val="-"/>
                <w:noProof/>
              </w:rPr>
              <w:t>3.2 Αποστολή και Στόχοι του Τμήματος</w:t>
            </w:r>
            <w:r>
              <w:rPr>
                <w:noProof/>
                <w:webHidden/>
              </w:rPr>
              <w:tab/>
            </w:r>
            <w:r>
              <w:rPr>
                <w:noProof/>
                <w:webHidden/>
              </w:rPr>
              <w:fldChar w:fldCharType="begin"/>
            </w:r>
            <w:r>
              <w:rPr>
                <w:noProof/>
                <w:webHidden/>
              </w:rPr>
              <w:instrText xml:space="preserve"> PAGEREF _Toc199462477 \h </w:instrText>
            </w:r>
            <w:r>
              <w:rPr>
                <w:noProof/>
                <w:webHidden/>
              </w:rPr>
            </w:r>
            <w:r>
              <w:rPr>
                <w:noProof/>
                <w:webHidden/>
              </w:rPr>
              <w:fldChar w:fldCharType="separate"/>
            </w:r>
            <w:r w:rsidR="00BE4482">
              <w:rPr>
                <w:noProof/>
                <w:webHidden/>
              </w:rPr>
              <w:t>6</w:t>
            </w:r>
            <w:r>
              <w:rPr>
                <w:noProof/>
                <w:webHidden/>
              </w:rPr>
              <w:fldChar w:fldCharType="end"/>
            </w:r>
          </w:hyperlink>
        </w:p>
        <w:p w14:paraId="553B14AC" w14:textId="75ECFD2C" w:rsidR="00294147" w:rsidRDefault="00294147">
          <w:pPr>
            <w:pStyle w:val="21"/>
            <w:tabs>
              <w:tab w:val="right" w:leader="dot" w:pos="8296"/>
            </w:tabs>
            <w:rPr>
              <w:rFonts w:eastAsiaTheme="minorEastAsia"/>
              <w:noProof/>
              <w:kern w:val="2"/>
              <w:sz w:val="24"/>
              <w:szCs w:val="24"/>
              <w:lang w:eastAsia="el-GR"/>
              <w14:ligatures w14:val="standardContextual"/>
            </w:rPr>
          </w:pPr>
          <w:hyperlink w:anchor="_Toc199462478" w:history="1">
            <w:r w:rsidRPr="00DC5B65">
              <w:rPr>
                <w:rStyle w:val="-"/>
                <w:noProof/>
              </w:rPr>
              <w:t>3.3. Μαθησιακά Αποτελέσματα</w:t>
            </w:r>
            <w:r>
              <w:rPr>
                <w:noProof/>
                <w:webHidden/>
              </w:rPr>
              <w:tab/>
            </w:r>
            <w:r>
              <w:rPr>
                <w:noProof/>
                <w:webHidden/>
              </w:rPr>
              <w:fldChar w:fldCharType="begin"/>
            </w:r>
            <w:r>
              <w:rPr>
                <w:noProof/>
                <w:webHidden/>
              </w:rPr>
              <w:instrText xml:space="preserve"> PAGEREF _Toc199462478 \h </w:instrText>
            </w:r>
            <w:r>
              <w:rPr>
                <w:noProof/>
                <w:webHidden/>
              </w:rPr>
            </w:r>
            <w:r>
              <w:rPr>
                <w:noProof/>
                <w:webHidden/>
              </w:rPr>
              <w:fldChar w:fldCharType="separate"/>
            </w:r>
            <w:r w:rsidR="00BE4482">
              <w:rPr>
                <w:noProof/>
                <w:webHidden/>
              </w:rPr>
              <w:t>7</w:t>
            </w:r>
            <w:r>
              <w:rPr>
                <w:noProof/>
                <w:webHidden/>
              </w:rPr>
              <w:fldChar w:fldCharType="end"/>
            </w:r>
          </w:hyperlink>
        </w:p>
        <w:p w14:paraId="5695001F" w14:textId="27A70254" w:rsidR="00294147" w:rsidRDefault="00294147">
          <w:pPr>
            <w:pStyle w:val="21"/>
            <w:tabs>
              <w:tab w:val="right" w:leader="dot" w:pos="8296"/>
            </w:tabs>
            <w:rPr>
              <w:rFonts w:eastAsiaTheme="minorEastAsia"/>
              <w:noProof/>
              <w:kern w:val="2"/>
              <w:sz w:val="24"/>
              <w:szCs w:val="24"/>
              <w:lang w:eastAsia="el-GR"/>
              <w14:ligatures w14:val="standardContextual"/>
            </w:rPr>
          </w:pPr>
          <w:hyperlink w:anchor="_Toc199462479" w:history="1">
            <w:r w:rsidRPr="00DC5B65">
              <w:rPr>
                <w:rStyle w:val="-"/>
                <w:noProof/>
              </w:rPr>
              <w:t>3.4. Προοπτικές Επαγγελματικής Απασχόλησης των Αποφοίτων του Τμήματος</w:t>
            </w:r>
            <w:r>
              <w:rPr>
                <w:noProof/>
                <w:webHidden/>
              </w:rPr>
              <w:tab/>
            </w:r>
            <w:r>
              <w:rPr>
                <w:noProof/>
                <w:webHidden/>
              </w:rPr>
              <w:fldChar w:fldCharType="begin"/>
            </w:r>
            <w:r>
              <w:rPr>
                <w:noProof/>
                <w:webHidden/>
              </w:rPr>
              <w:instrText xml:space="preserve"> PAGEREF _Toc199462479 \h </w:instrText>
            </w:r>
            <w:r>
              <w:rPr>
                <w:noProof/>
                <w:webHidden/>
              </w:rPr>
            </w:r>
            <w:r>
              <w:rPr>
                <w:noProof/>
                <w:webHidden/>
              </w:rPr>
              <w:fldChar w:fldCharType="separate"/>
            </w:r>
            <w:r w:rsidR="00BE4482">
              <w:rPr>
                <w:noProof/>
                <w:webHidden/>
              </w:rPr>
              <w:t>8</w:t>
            </w:r>
            <w:r>
              <w:rPr>
                <w:noProof/>
                <w:webHidden/>
              </w:rPr>
              <w:fldChar w:fldCharType="end"/>
            </w:r>
          </w:hyperlink>
        </w:p>
        <w:p w14:paraId="2D3285D9" w14:textId="23DDF5E6" w:rsidR="00294147" w:rsidRDefault="00294147">
          <w:pPr>
            <w:pStyle w:val="21"/>
            <w:tabs>
              <w:tab w:val="right" w:leader="dot" w:pos="8296"/>
            </w:tabs>
            <w:rPr>
              <w:rFonts w:eastAsiaTheme="minorEastAsia"/>
              <w:noProof/>
              <w:kern w:val="2"/>
              <w:sz w:val="24"/>
              <w:szCs w:val="24"/>
              <w:lang w:eastAsia="el-GR"/>
              <w14:ligatures w14:val="standardContextual"/>
            </w:rPr>
          </w:pPr>
          <w:hyperlink w:anchor="_Toc199462480" w:history="1">
            <w:r w:rsidRPr="00DC5B65">
              <w:rPr>
                <w:rStyle w:val="-"/>
                <w:noProof/>
              </w:rPr>
              <w:t>3.5 Διάρθρωση του Τμήματος</w:t>
            </w:r>
            <w:r>
              <w:rPr>
                <w:noProof/>
                <w:webHidden/>
              </w:rPr>
              <w:tab/>
            </w:r>
            <w:r>
              <w:rPr>
                <w:noProof/>
                <w:webHidden/>
              </w:rPr>
              <w:fldChar w:fldCharType="begin"/>
            </w:r>
            <w:r>
              <w:rPr>
                <w:noProof/>
                <w:webHidden/>
              </w:rPr>
              <w:instrText xml:space="preserve"> PAGEREF _Toc199462480 \h </w:instrText>
            </w:r>
            <w:r>
              <w:rPr>
                <w:noProof/>
                <w:webHidden/>
              </w:rPr>
            </w:r>
            <w:r>
              <w:rPr>
                <w:noProof/>
                <w:webHidden/>
              </w:rPr>
              <w:fldChar w:fldCharType="separate"/>
            </w:r>
            <w:r w:rsidR="00BE4482">
              <w:rPr>
                <w:noProof/>
                <w:webHidden/>
              </w:rPr>
              <w:t>9</w:t>
            </w:r>
            <w:r>
              <w:rPr>
                <w:noProof/>
                <w:webHidden/>
              </w:rPr>
              <w:fldChar w:fldCharType="end"/>
            </w:r>
          </w:hyperlink>
        </w:p>
        <w:p w14:paraId="06458E7B" w14:textId="52C3A683" w:rsidR="00294147" w:rsidRDefault="00294147">
          <w:pPr>
            <w:pStyle w:val="30"/>
            <w:tabs>
              <w:tab w:val="right" w:leader="dot" w:pos="8296"/>
            </w:tabs>
            <w:rPr>
              <w:rFonts w:eastAsiaTheme="minorEastAsia"/>
              <w:noProof/>
              <w:kern w:val="2"/>
              <w:sz w:val="24"/>
              <w:szCs w:val="24"/>
              <w:lang w:eastAsia="el-GR"/>
              <w14:ligatures w14:val="standardContextual"/>
            </w:rPr>
          </w:pPr>
          <w:hyperlink w:anchor="_Toc199462481" w:history="1">
            <w:r w:rsidRPr="00DC5B65">
              <w:rPr>
                <w:rStyle w:val="-"/>
                <w:noProof/>
              </w:rPr>
              <w:t>3.5.1 Διοίκηση του Τμήματος</w:t>
            </w:r>
            <w:r>
              <w:rPr>
                <w:noProof/>
                <w:webHidden/>
              </w:rPr>
              <w:tab/>
            </w:r>
            <w:r>
              <w:rPr>
                <w:noProof/>
                <w:webHidden/>
              </w:rPr>
              <w:fldChar w:fldCharType="begin"/>
            </w:r>
            <w:r>
              <w:rPr>
                <w:noProof/>
                <w:webHidden/>
              </w:rPr>
              <w:instrText xml:space="preserve"> PAGEREF _Toc199462481 \h </w:instrText>
            </w:r>
            <w:r>
              <w:rPr>
                <w:noProof/>
                <w:webHidden/>
              </w:rPr>
            </w:r>
            <w:r>
              <w:rPr>
                <w:noProof/>
                <w:webHidden/>
              </w:rPr>
              <w:fldChar w:fldCharType="separate"/>
            </w:r>
            <w:r w:rsidR="00BE4482">
              <w:rPr>
                <w:noProof/>
                <w:webHidden/>
              </w:rPr>
              <w:t>9</w:t>
            </w:r>
            <w:r>
              <w:rPr>
                <w:noProof/>
                <w:webHidden/>
              </w:rPr>
              <w:fldChar w:fldCharType="end"/>
            </w:r>
          </w:hyperlink>
        </w:p>
        <w:p w14:paraId="3577C473" w14:textId="0DF002CD" w:rsidR="00294147" w:rsidRDefault="00294147">
          <w:pPr>
            <w:pStyle w:val="30"/>
            <w:tabs>
              <w:tab w:val="right" w:leader="dot" w:pos="8296"/>
            </w:tabs>
            <w:rPr>
              <w:rFonts w:eastAsiaTheme="minorEastAsia"/>
              <w:noProof/>
              <w:kern w:val="2"/>
              <w:sz w:val="24"/>
              <w:szCs w:val="24"/>
              <w:lang w:eastAsia="el-GR"/>
              <w14:ligatures w14:val="standardContextual"/>
            </w:rPr>
          </w:pPr>
          <w:hyperlink w:anchor="_Toc199462482" w:history="1">
            <w:r w:rsidRPr="00DC5B65">
              <w:rPr>
                <w:rStyle w:val="-"/>
                <w:noProof/>
              </w:rPr>
              <w:t>3.5.2 Προσωπικό του Τμήματος</w:t>
            </w:r>
            <w:r>
              <w:rPr>
                <w:noProof/>
                <w:webHidden/>
              </w:rPr>
              <w:tab/>
            </w:r>
            <w:r>
              <w:rPr>
                <w:noProof/>
                <w:webHidden/>
              </w:rPr>
              <w:fldChar w:fldCharType="begin"/>
            </w:r>
            <w:r>
              <w:rPr>
                <w:noProof/>
                <w:webHidden/>
              </w:rPr>
              <w:instrText xml:space="preserve"> PAGEREF _Toc199462482 \h </w:instrText>
            </w:r>
            <w:r>
              <w:rPr>
                <w:noProof/>
                <w:webHidden/>
              </w:rPr>
            </w:r>
            <w:r>
              <w:rPr>
                <w:noProof/>
                <w:webHidden/>
              </w:rPr>
              <w:fldChar w:fldCharType="separate"/>
            </w:r>
            <w:r w:rsidR="00BE4482">
              <w:rPr>
                <w:noProof/>
                <w:webHidden/>
              </w:rPr>
              <w:t>9</w:t>
            </w:r>
            <w:r>
              <w:rPr>
                <w:noProof/>
                <w:webHidden/>
              </w:rPr>
              <w:fldChar w:fldCharType="end"/>
            </w:r>
          </w:hyperlink>
        </w:p>
        <w:p w14:paraId="4EB8395B" w14:textId="0F28F168" w:rsidR="00294147" w:rsidRDefault="00294147">
          <w:pPr>
            <w:pStyle w:val="30"/>
            <w:tabs>
              <w:tab w:val="right" w:leader="dot" w:pos="8296"/>
            </w:tabs>
            <w:rPr>
              <w:rFonts w:eastAsiaTheme="minorEastAsia"/>
              <w:noProof/>
              <w:kern w:val="2"/>
              <w:sz w:val="24"/>
              <w:szCs w:val="24"/>
              <w:lang w:eastAsia="el-GR"/>
              <w14:ligatures w14:val="standardContextual"/>
            </w:rPr>
          </w:pPr>
          <w:hyperlink w:anchor="_Toc199462483" w:history="1">
            <w:r w:rsidRPr="00DC5B65">
              <w:rPr>
                <w:rStyle w:val="-"/>
                <w:noProof/>
              </w:rPr>
              <w:t>3.5.3. Εργαστήρια και εργαστηριακές υποδομές</w:t>
            </w:r>
            <w:r>
              <w:rPr>
                <w:noProof/>
                <w:webHidden/>
              </w:rPr>
              <w:tab/>
            </w:r>
            <w:r>
              <w:rPr>
                <w:noProof/>
                <w:webHidden/>
              </w:rPr>
              <w:fldChar w:fldCharType="begin"/>
            </w:r>
            <w:r>
              <w:rPr>
                <w:noProof/>
                <w:webHidden/>
              </w:rPr>
              <w:instrText xml:space="preserve"> PAGEREF _Toc199462483 \h </w:instrText>
            </w:r>
            <w:r>
              <w:rPr>
                <w:noProof/>
                <w:webHidden/>
              </w:rPr>
            </w:r>
            <w:r>
              <w:rPr>
                <w:noProof/>
                <w:webHidden/>
              </w:rPr>
              <w:fldChar w:fldCharType="separate"/>
            </w:r>
            <w:r w:rsidR="00BE4482">
              <w:rPr>
                <w:noProof/>
                <w:webHidden/>
              </w:rPr>
              <w:t>11</w:t>
            </w:r>
            <w:r>
              <w:rPr>
                <w:noProof/>
                <w:webHidden/>
              </w:rPr>
              <w:fldChar w:fldCharType="end"/>
            </w:r>
          </w:hyperlink>
        </w:p>
        <w:p w14:paraId="0C7D4023" w14:textId="17E38C8A" w:rsidR="00294147" w:rsidRDefault="00294147">
          <w:pPr>
            <w:pStyle w:val="11"/>
            <w:rPr>
              <w:rFonts w:eastAsiaTheme="minorEastAsia"/>
              <w:noProof/>
              <w:kern w:val="2"/>
              <w:sz w:val="24"/>
              <w:szCs w:val="24"/>
              <w:lang w:eastAsia="el-GR"/>
              <w14:ligatures w14:val="standardContextual"/>
            </w:rPr>
          </w:pPr>
          <w:hyperlink w:anchor="_Toc199462484" w:history="1">
            <w:r w:rsidRPr="00DC5B65">
              <w:rPr>
                <w:rStyle w:val="-"/>
                <w:noProof/>
              </w:rPr>
              <w:t>4.  Φοιτητικά θέματα</w:t>
            </w:r>
            <w:r>
              <w:rPr>
                <w:noProof/>
                <w:webHidden/>
              </w:rPr>
              <w:tab/>
            </w:r>
            <w:r>
              <w:rPr>
                <w:noProof/>
                <w:webHidden/>
              </w:rPr>
              <w:fldChar w:fldCharType="begin"/>
            </w:r>
            <w:r>
              <w:rPr>
                <w:noProof/>
                <w:webHidden/>
              </w:rPr>
              <w:instrText xml:space="preserve"> PAGEREF _Toc199462484 \h </w:instrText>
            </w:r>
            <w:r>
              <w:rPr>
                <w:noProof/>
                <w:webHidden/>
              </w:rPr>
            </w:r>
            <w:r>
              <w:rPr>
                <w:noProof/>
                <w:webHidden/>
              </w:rPr>
              <w:fldChar w:fldCharType="separate"/>
            </w:r>
            <w:r w:rsidR="00BE4482">
              <w:rPr>
                <w:noProof/>
                <w:webHidden/>
              </w:rPr>
              <w:t>16</w:t>
            </w:r>
            <w:r>
              <w:rPr>
                <w:noProof/>
                <w:webHidden/>
              </w:rPr>
              <w:fldChar w:fldCharType="end"/>
            </w:r>
          </w:hyperlink>
        </w:p>
        <w:p w14:paraId="3C123DA8" w14:textId="1F25360B" w:rsidR="00294147" w:rsidRDefault="00294147">
          <w:pPr>
            <w:pStyle w:val="21"/>
            <w:tabs>
              <w:tab w:val="right" w:leader="dot" w:pos="8296"/>
            </w:tabs>
            <w:rPr>
              <w:rFonts w:eastAsiaTheme="minorEastAsia"/>
              <w:noProof/>
              <w:kern w:val="2"/>
              <w:sz w:val="24"/>
              <w:szCs w:val="24"/>
              <w:lang w:eastAsia="el-GR"/>
              <w14:ligatures w14:val="standardContextual"/>
            </w:rPr>
          </w:pPr>
          <w:hyperlink w:anchor="_Toc199462485" w:history="1">
            <w:r w:rsidRPr="00DC5B65">
              <w:rPr>
                <w:rStyle w:val="-"/>
                <w:noProof/>
              </w:rPr>
              <w:t>4.1 Εγγραφές Πρωτοετών Φοιτητών</w:t>
            </w:r>
            <w:r>
              <w:rPr>
                <w:noProof/>
                <w:webHidden/>
              </w:rPr>
              <w:tab/>
            </w:r>
            <w:r>
              <w:rPr>
                <w:noProof/>
                <w:webHidden/>
              </w:rPr>
              <w:fldChar w:fldCharType="begin"/>
            </w:r>
            <w:r>
              <w:rPr>
                <w:noProof/>
                <w:webHidden/>
              </w:rPr>
              <w:instrText xml:space="preserve"> PAGEREF _Toc199462485 \h </w:instrText>
            </w:r>
            <w:r>
              <w:rPr>
                <w:noProof/>
                <w:webHidden/>
              </w:rPr>
            </w:r>
            <w:r>
              <w:rPr>
                <w:noProof/>
                <w:webHidden/>
              </w:rPr>
              <w:fldChar w:fldCharType="separate"/>
            </w:r>
            <w:r w:rsidR="00BE4482">
              <w:rPr>
                <w:noProof/>
                <w:webHidden/>
              </w:rPr>
              <w:t>16</w:t>
            </w:r>
            <w:r>
              <w:rPr>
                <w:noProof/>
                <w:webHidden/>
              </w:rPr>
              <w:fldChar w:fldCharType="end"/>
            </w:r>
          </w:hyperlink>
        </w:p>
        <w:p w14:paraId="22D41FB0" w14:textId="4AFC27F6" w:rsidR="00294147" w:rsidRDefault="00294147">
          <w:pPr>
            <w:pStyle w:val="21"/>
            <w:tabs>
              <w:tab w:val="right" w:leader="dot" w:pos="8296"/>
            </w:tabs>
            <w:rPr>
              <w:rFonts w:eastAsiaTheme="minorEastAsia"/>
              <w:noProof/>
              <w:kern w:val="2"/>
              <w:sz w:val="24"/>
              <w:szCs w:val="24"/>
              <w:lang w:eastAsia="el-GR"/>
              <w14:ligatures w14:val="standardContextual"/>
            </w:rPr>
          </w:pPr>
          <w:hyperlink w:anchor="_Toc199462486" w:history="1">
            <w:r w:rsidRPr="00DC5B65">
              <w:rPr>
                <w:rStyle w:val="-"/>
                <w:noProof/>
              </w:rPr>
              <w:t>4.2 Ανανέωση εγγραφής - Δηλώσεις μαθημάτων</w:t>
            </w:r>
            <w:r>
              <w:rPr>
                <w:noProof/>
                <w:webHidden/>
              </w:rPr>
              <w:tab/>
            </w:r>
            <w:r>
              <w:rPr>
                <w:noProof/>
                <w:webHidden/>
              </w:rPr>
              <w:fldChar w:fldCharType="begin"/>
            </w:r>
            <w:r>
              <w:rPr>
                <w:noProof/>
                <w:webHidden/>
              </w:rPr>
              <w:instrText xml:space="preserve"> PAGEREF _Toc199462486 \h </w:instrText>
            </w:r>
            <w:r>
              <w:rPr>
                <w:noProof/>
                <w:webHidden/>
              </w:rPr>
            </w:r>
            <w:r>
              <w:rPr>
                <w:noProof/>
                <w:webHidden/>
              </w:rPr>
              <w:fldChar w:fldCharType="separate"/>
            </w:r>
            <w:r w:rsidR="00BE4482">
              <w:rPr>
                <w:noProof/>
                <w:webHidden/>
              </w:rPr>
              <w:t>16</w:t>
            </w:r>
            <w:r>
              <w:rPr>
                <w:noProof/>
                <w:webHidden/>
              </w:rPr>
              <w:fldChar w:fldCharType="end"/>
            </w:r>
          </w:hyperlink>
        </w:p>
        <w:p w14:paraId="3ED06B9E" w14:textId="7E562575" w:rsidR="00294147" w:rsidRDefault="00294147">
          <w:pPr>
            <w:pStyle w:val="21"/>
            <w:tabs>
              <w:tab w:val="right" w:leader="dot" w:pos="8296"/>
            </w:tabs>
            <w:rPr>
              <w:rFonts w:eastAsiaTheme="minorEastAsia"/>
              <w:noProof/>
              <w:kern w:val="2"/>
              <w:sz w:val="24"/>
              <w:szCs w:val="24"/>
              <w:lang w:eastAsia="el-GR"/>
              <w14:ligatures w14:val="standardContextual"/>
            </w:rPr>
          </w:pPr>
          <w:hyperlink w:anchor="_Toc199462487" w:history="1">
            <w:r w:rsidRPr="00DC5B65">
              <w:rPr>
                <w:rStyle w:val="-"/>
                <w:noProof/>
              </w:rPr>
              <w:t>4.3 Κατατακτήριες Εξετάσεις</w:t>
            </w:r>
            <w:r>
              <w:rPr>
                <w:noProof/>
                <w:webHidden/>
              </w:rPr>
              <w:tab/>
            </w:r>
            <w:r>
              <w:rPr>
                <w:noProof/>
                <w:webHidden/>
              </w:rPr>
              <w:fldChar w:fldCharType="begin"/>
            </w:r>
            <w:r>
              <w:rPr>
                <w:noProof/>
                <w:webHidden/>
              </w:rPr>
              <w:instrText xml:space="preserve"> PAGEREF _Toc199462487 \h </w:instrText>
            </w:r>
            <w:r>
              <w:rPr>
                <w:noProof/>
                <w:webHidden/>
              </w:rPr>
            </w:r>
            <w:r>
              <w:rPr>
                <w:noProof/>
                <w:webHidden/>
              </w:rPr>
              <w:fldChar w:fldCharType="separate"/>
            </w:r>
            <w:r w:rsidR="00BE4482">
              <w:rPr>
                <w:noProof/>
                <w:webHidden/>
              </w:rPr>
              <w:t>17</w:t>
            </w:r>
            <w:r>
              <w:rPr>
                <w:noProof/>
                <w:webHidden/>
              </w:rPr>
              <w:fldChar w:fldCharType="end"/>
            </w:r>
          </w:hyperlink>
        </w:p>
        <w:p w14:paraId="5CBD6D94" w14:textId="63D66153" w:rsidR="00294147" w:rsidRDefault="00294147">
          <w:pPr>
            <w:pStyle w:val="21"/>
            <w:tabs>
              <w:tab w:val="right" w:leader="dot" w:pos="8296"/>
            </w:tabs>
            <w:rPr>
              <w:rFonts w:eastAsiaTheme="minorEastAsia"/>
              <w:noProof/>
              <w:kern w:val="2"/>
              <w:sz w:val="24"/>
              <w:szCs w:val="24"/>
              <w:lang w:eastAsia="el-GR"/>
              <w14:ligatures w14:val="standardContextual"/>
            </w:rPr>
          </w:pPr>
          <w:hyperlink w:anchor="_Toc199462488" w:history="1">
            <w:r w:rsidRPr="00DC5B65">
              <w:rPr>
                <w:rStyle w:val="-"/>
                <w:noProof/>
              </w:rPr>
              <w:t>4.4 Φοιτητική Μέριμνα και Παροχές (Σίτιση – Στέγαση – Περίθαλψη)</w:t>
            </w:r>
            <w:r>
              <w:rPr>
                <w:noProof/>
                <w:webHidden/>
              </w:rPr>
              <w:tab/>
            </w:r>
            <w:r>
              <w:rPr>
                <w:noProof/>
                <w:webHidden/>
              </w:rPr>
              <w:fldChar w:fldCharType="begin"/>
            </w:r>
            <w:r>
              <w:rPr>
                <w:noProof/>
                <w:webHidden/>
              </w:rPr>
              <w:instrText xml:space="preserve"> PAGEREF _Toc199462488 \h </w:instrText>
            </w:r>
            <w:r>
              <w:rPr>
                <w:noProof/>
                <w:webHidden/>
              </w:rPr>
            </w:r>
            <w:r>
              <w:rPr>
                <w:noProof/>
                <w:webHidden/>
              </w:rPr>
              <w:fldChar w:fldCharType="separate"/>
            </w:r>
            <w:r w:rsidR="00BE4482">
              <w:rPr>
                <w:noProof/>
                <w:webHidden/>
              </w:rPr>
              <w:t>17</w:t>
            </w:r>
            <w:r>
              <w:rPr>
                <w:noProof/>
                <w:webHidden/>
              </w:rPr>
              <w:fldChar w:fldCharType="end"/>
            </w:r>
          </w:hyperlink>
        </w:p>
        <w:p w14:paraId="6A21B728" w14:textId="412C7623" w:rsidR="00294147" w:rsidRDefault="00294147">
          <w:pPr>
            <w:pStyle w:val="11"/>
            <w:rPr>
              <w:rFonts w:eastAsiaTheme="minorEastAsia"/>
              <w:noProof/>
              <w:kern w:val="2"/>
              <w:sz w:val="24"/>
              <w:szCs w:val="24"/>
              <w:lang w:eastAsia="el-GR"/>
              <w14:ligatures w14:val="standardContextual"/>
            </w:rPr>
          </w:pPr>
          <w:hyperlink w:anchor="_Toc199462489" w:history="1">
            <w:r w:rsidRPr="00DC5B65">
              <w:rPr>
                <w:rStyle w:val="-"/>
                <w:noProof/>
              </w:rPr>
              <w:t>5. Σπουδές</w:t>
            </w:r>
            <w:r>
              <w:rPr>
                <w:noProof/>
                <w:webHidden/>
              </w:rPr>
              <w:tab/>
            </w:r>
            <w:r>
              <w:rPr>
                <w:noProof/>
                <w:webHidden/>
              </w:rPr>
              <w:fldChar w:fldCharType="begin"/>
            </w:r>
            <w:r>
              <w:rPr>
                <w:noProof/>
                <w:webHidden/>
              </w:rPr>
              <w:instrText xml:space="preserve"> PAGEREF _Toc199462489 \h </w:instrText>
            </w:r>
            <w:r>
              <w:rPr>
                <w:noProof/>
                <w:webHidden/>
              </w:rPr>
            </w:r>
            <w:r>
              <w:rPr>
                <w:noProof/>
                <w:webHidden/>
              </w:rPr>
              <w:fldChar w:fldCharType="separate"/>
            </w:r>
            <w:r w:rsidR="00BE4482">
              <w:rPr>
                <w:noProof/>
                <w:webHidden/>
              </w:rPr>
              <w:t>18</w:t>
            </w:r>
            <w:r>
              <w:rPr>
                <w:noProof/>
                <w:webHidden/>
              </w:rPr>
              <w:fldChar w:fldCharType="end"/>
            </w:r>
          </w:hyperlink>
        </w:p>
        <w:p w14:paraId="2A7C650E" w14:textId="29205933" w:rsidR="00294147" w:rsidRDefault="00294147">
          <w:pPr>
            <w:pStyle w:val="21"/>
            <w:tabs>
              <w:tab w:val="right" w:leader="dot" w:pos="8296"/>
            </w:tabs>
            <w:rPr>
              <w:rFonts w:eastAsiaTheme="minorEastAsia"/>
              <w:noProof/>
              <w:kern w:val="2"/>
              <w:sz w:val="24"/>
              <w:szCs w:val="24"/>
              <w:lang w:eastAsia="el-GR"/>
              <w14:ligatures w14:val="standardContextual"/>
            </w:rPr>
          </w:pPr>
          <w:hyperlink w:anchor="_Toc199462490" w:history="1">
            <w:r w:rsidRPr="00DC5B65">
              <w:rPr>
                <w:rStyle w:val="-"/>
                <w:noProof/>
              </w:rPr>
              <w:t>5.1. Οργάνωση Προγράμματος Σπουδών</w:t>
            </w:r>
            <w:r>
              <w:rPr>
                <w:noProof/>
                <w:webHidden/>
              </w:rPr>
              <w:tab/>
            </w:r>
            <w:r>
              <w:rPr>
                <w:noProof/>
                <w:webHidden/>
              </w:rPr>
              <w:fldChar w:fldCharType="begin"/>
            </w:r>
            <w:r>
              <w:rPr>
                <w:noProof/>
                <w:webHidden/>
              </w:rPr>
              <w:instrText xml:space="preserve"> PAGEREF _Toc199462490 \h </w:instrText>
            </w:r>
            <w:r>
              <w:rPr>
                <w:noProof/>
                <w:webHidden/>
              </w:rPr>
            </w:r>
            <w:r>
              <w:rPr>
                <w:noProof/>
                <w:webHidden/>
              </w:rPr>
              <w:fldChar w:fldCharType="separate"/>
            </w:r>
            <w:r w:rsidR="00BE4482">
              <w:rPr>
                <w:noProof/>
                <w:webHidden/>
              </w:rPr>
              <w:t>18</w:t>
            </w:r>
            <w:r>
              <w:rPr>
                <w:noProof/>
                <w:webHidden/>
              </w:rPr>
              <w:fldChar w:fldCharType="end"/>
            </w:r>
          </w:hyperlink>
        </w:p>
        <w:p w14:paraId="013D96AB" w14:textId="0D0E4956" w:rsidR="00294147" w:rsidRDefault="00294147">
          <w:pPr>
            <w:pStyle w:val="21"/>
            <w:tabs>
              <w:tab w:val="right" w:leader="dot" w:pos="8296"/>
            </w:tabs>
            <w:rPr>
              <w:rFonts w:eastAsiaTheme="minorEastAsia"/>
              <w:noProof/>
              <w:kern w:val="2"/>
              <w:sz w:val="24"/>
              <w:szCs w:val="24"/>
              <w:lang w:eastAsia="el-GR"/>
              <w14:ligatures w14:val="standardContextual"/>
            </w:rPr>
          </w:pPr>
          <w:hyperlink w:anchor="_Toc199462491" w:history="1">
            <w:r w:rsidRPr="00DC5B65">
              <w:rPr>
                <w:rStyle w:val="-"/>
                <w:noProof/>
              </w:rPr>
              <w:t>5.2. Πιστωτικές μονάδες (</w:t>
            </w:r>
            <w:r w:rsidRPr="00DC5B65">
              <w:rPr>
                <w:rStyle w:val="-"/>
                <w:noProof/>
                <w:lang w:val="en-US"/>
              </w:rPr>
              <w:t>ECTS</w:t>
            </w:r>
            <w:r w:rsidRPr="00DC5B65">
              <w:rPr>
                <w:rStyle w:val="-"/>
                <w:noProof/>
              </w:rPr>
              <w:t>)</w:t>
            </w:r>
            <w:r>
              <w:rPr>
                <w:noProof/>
                <w:webHidden/>
              </w:rPr>
              <w:tab/>
            </w:r>
            <w:r>
              <w:rPr>
                <w:noProof/>
                <w:webHidden/>
              </w:rPr>
              <w:fldChar w:fldCharType="begin"/>
            </w:r>
            <w:r>
              <w:rPr>
                <w:noProof/>
                <w:webHidden/>
              </w:rPr>
              <w:instrText xml:space="preserve"> PAGEREF _Toc199462491 \h </w:instrText>
            </w:r>
            <w:r>
              <w:rPr>
                <w:noProof/>
                <w:webHidden/>
              </w:rPr>
            </w:r>
            <w:r>
              <w:rPr>
                <w:noProof/>
                <w:webHidden/>
              </w:rPr>
              <w:fldChar w:fldCharType="separate"/>
            </w:r>
            <w:r w:rsidR="00BE4482">
              <w:rPr>
                <w:noProof/>
                <w:webHidden/>
              </w:rPr>
              <w:t>21</w:t>
            </w:r>
            <w:r>
              <w:rPr>
                <w:noProof/>
                <w:webHidden/>
              </w:rPr>
              <w:fldChar w:fldCharType="end"/>
            </w:r>
          </w:hyperlink>
        </w:p>
        <w:p w14:paraId="32C9C3A9" w14:textId="02E292DF" w:rsidR="00294147" w:rsidRDefault="00294147">
          <w:pPr>
            <w:pStyle w:val="21"/>
            <w:tabs>
              <w:tab w:val="right" w:leader="dot" w:pos="8296"/>
            </w:tabs>
            <w:rPr>
              <w:rFonts w:eastAsiaTheme="minorEastAsia"/>
              <w:noProof/>
              <w:kern w:val="2"/>
              <w:sz w:val="24"/>
              <w:szCs w:val="24"/>
              <w:lang w:eastAsia="el-GR"/>
              <w14:ligatures w14:val="standardContextual"/>
            </w:rPr>
          </w:pPr>
          <w:hyperlink w:anchor="_Toc199462492" w:history="1">
            <w:r w:rsidRPr="00DC5B65">
              <w:rPr>
                <w:rStyle w:val="-"/>
                <w:noProof/>
              </w:rPr>
              <w:t>5.3 Εξετάσεις</w:t>
            </w:r>
            <w:r>
              <w:rPr>
                <w:noProof/>
                <w:webHidden/>
              </w:rPr>
              <w:tab/>
            </w:r>
            <w:r>
              <w:rPr>
                <w:noProof/>
                <w:webHidden/>
              </w:rPr>
              <w:fldChar w:fldCharType="begin"/>
            </w:r>
            <w:r>
              <w:rPr>
                <w:noProof/>
                <w:webHidden/>
              </w:rPr>
              <w:instrText xml:space="preserve"> PAGEREF _Toc199462492 \h </w:instrText>
            </w:r>
            <w:r>
              <w:rPr>
                <w:noProof/>
                <w:webHidden/>
              </w:rPr>
            </w:r>
            <w:r>
              <w:rPr>
                <w:noProof/>
                <w:webHidden/>
              </w:rPr>
              <w:fldChar w:fldCharType="separate"/>
            </w:r>
            <w:r w:rsidR="00BE4482">
              <w:rPr>
                <w:noProof/>
                <w:webHidden/>
              </w:rPr>
              <w:t>22</w:t>
            </w:r>
            <w:r>
              <w:rPr>
                <w:noProof/>
                <w:webHidden/>
              </w:rPr>
              <w:fldChar w:fldCharType="end"/>
            </w:r>
          </w:hyperlink>
        </w:p>
        <w:p w14:paraId="01640450" w14:textId="4D9DF715" w:rsidR="00294147" w:rsidRDefault="00294147">
          <w:pPr>
            <w:pStyle w:val="21"/>
            <w:tabs>
              <w:tab w:val="right" w:leader="dot" w:pos="8296"/>
            </w:tabs>
            <w:rPr>
              <w:rFonts w:eastAsiaTheme="minorEastAsia"/>
              <w:noProof/>
              <w:kern w:val="2"/>
              <w:sz w:val="24"/>
              <w:szCs w:val="24"/>
              <w:lang w:eastAsia="el-GR"/>
              <w14:ligatures w14:val="standardContextual"/>
            </w:rPr>
          </w:pPr>
          <w:hyperlink w:anchor="_Toc199462493" w:history="1">
            <w:r w:rsidRPr="00DC5B65">
              <w:rPr>
                <w:rStyle w:val="-"/>
                <w:noProof/>
              </w:rPr>
              <w:t>5.4 Κανονισμός Σπουδών</w:t>
            </w:r>
            <w:r>
              <w:rPr>
                <w:noProof/>
                <w:webHidden/>
              </w:rPr>
              <w:tab/>
            </w:r>
            <w:r>
              <w:rPr>
                <w:noProof/>
                <w:webHidden/>
              </w:rPr>
              <w:fldChar w:fldCharType="begin"/>
            </w:r>
            <w:r>
              <w:rPr>
                <w:noProof/>
                <w:webHidden/>
              </w:rPr>
              <w:instrText xml:space="preserve"> PAGEREF _Toc199462493 \h </w:instrText>
            </w:r>
            <w:r>
              <w:rPr>
                <w:noProof/>
                <w:webHidden/>
              </w:rPr>
            </w:r>
            <w:r>
              <w:rPr>
                <w:noProof/>
                <w:webHidden/>
              </w:rPr>
              <w:fldChar w:fldCharType="separate"/>
            </w:r>
            <w:r w:rsidR="00BE4482">
              <w:rPr>
                <w:noProof/>
                <w:webHidden/>
              </w:rPr>
              <w:t>24</w:t>
            </w:r>
            <w:r>
              <w:rPr>
                <w:noProof/>
                <w:webHidden/>
              </w:rPr>
              <w:fldChar w:fldCharType="end"/>
            </w:r>
          </w:hyperlink>
        </w:p>
        <w:p w14:paraId="75062ED7" w14:textId="273ED562" w:rsidR="00294147" w:rsidRDefault="00294147">
          <w:pPr>
            <w:pStyle w:val="21"/>
            <w:tabs>
              <w:tab w:val="right" w:leader="dot" w:pos="8296"/>
            </w:tabs>
            <w:rPr>
              <w:rFonts w:eastAsiaTheme="minorEastAsia"/>
              <w:noProof/>
              <w:kern w:val="2"/>
              <w:sz w:val="24"/>
              <w:szCs w:val="24"/>
              <w:lang w:eastAsia="el-GR"/>
              <w14:ligatures w14:val="standardContextual"/>
            </w:rPr>
          </w:pPr>
          <w:hyperlink w:anchor="_Toc199462494" w:history="1">
            <w:r w:rsidRPr="00DC5B65">
              <w:rPr>
                <w:rStyle w:val="-"/>
                <w:noProof/>
              </w:rPr>
              <w:t>5.5 Εκπαιδευτικές εκδρομές</w:t>
            </w:r>
            <w:r>
              <w:rPr>
                <w:noProof/>
                <w:webHidden/>
              </w:rPr>
              <w:tab/>
            </w:r>
            <w:r>
              <w:rPr>
                <w:noProof/>
                <w:webHidden/>
              </w:rPr>
              <w:fldChar w:fldCharType="begin"/>
            </w:r>
            <w:r>
              <w:rPr>
                <w:noProof/>
                <w:webHidden/>
              </w:rPr>
              <w:instrText xml:space="preserve"> PAGEREF _Toc199462494 \h </w:instrText>
            </w:r>
            <w:r>
              <w:rPr>
                <w:noProof/>
                <w:webHidden/>
              </w:rPr>
            </w:r>
            <w:r>
              <w:rPr>
                <w:noProof/>
                <w:webHidden/>
              </w:rPr>
              <w:fldChar w:fldCharType="separate"/>
            </w:r>
            <w:r w:rsidR="00BE4482">
              <w:rPr>
                <w:noProof/>
                <w:webHidden/>
              </w:rPr>
              <w:t>24</w:t>
            </w:r>
            <w:r>
              <w:rPr>
                <w:noProof/>
                <w:webHidden/>
              </w:rPr>
              <w:fldChar w:fldCharType="end"/>
            </w:r>
          </w:hyperlink>
        </w:p>
        <w:p w14:paraId="093FD207" w14:textId="25590D46" w:rsidR="00294147" w:rsidRDefault="00294147">
          <w:pPr>
            <w:pStyle w:val="21"/>
            <w:tabs>
              <w:tab w:val="right" w:leader="dot" w:pos="8296"/>
            </w:tabs>
            <w:rPr>
              <w:rFonts w:eastAsiaTheme="minorEastAsia"/>
              <w:noProof/>
              <w:kern w:val="2"/>
              <w:sz w:val="24"/>
              <w:szCs w:val="24"/>
              <w:lang w:eastAsia="el-GR"/>
              <w14:ligatures w14:val="standardContextual"/>
            </w:rPr>
          </w:pPr>
          <w:hyperlink w:anchor="_Toc199462495" w:history="1">
            <w:r w:rsidRPr="00DC5B65">
              <w:rPr>
                <w:rStyle w:val="-"/>
                <w:noProof/>
              </w:rPr>
              <w:t>5.6 Διδακτικά συγγράμματα</w:t>
            </w:r>
            <w:r>
              <w:rPr>
                <w:noProof/>
                <w:webHidden/>
              </w:rPr>
              <w:tab/>
            </w:r>
            <w:r>
              <w:rPr>
                <w:noProof/>
                <w:webHidden/>
              </w:rPr>
              <w:fldChar w:fldCharType="begin"/>
            </w:r>
            <w:r>
              <w:rPr>
                <w:noProof/>
                <w:webHidden/>
              </w:rPr>
              <w:instrText xml:space="preserve"> PAGEREF _Toc199462495 \h </w:instrText>
            </w:r>
            <w:r>
              <w:rPr>
                <w:noProof/>
                <w:webHidden/>
              </w:rPr>
            </w:r>
            <w:r>
              <w:rPr>
                <w:noProof/>
                <w:webHidden/>
              </w:rPr>
              <w:fldChar w:fldCharType="separate"/>
            </w:r>
            <w:r w:rsidR="00BE4482">
              <w:rPr>
                <w:noProof/>
                <w:webHidden/>
              </w:rPr>
              <w:t>24</w:t>
            </w:r>
            <w:r>
              <w:rPr>
                <w:noProof/>
                <w:webHidden/>
              </w:rPr>
              <w:fldChar w:fldCharType="end"/>
            </w:r>
          </w:hyperlink>
        </w:p>
        <w:p w14:paraId="70690AC4" w14:textId="2A260519" w:rsidR="00294147" w:rsidRDefault="00294147">
          <w:pPr>
            <w:pStyle w:val="21"/>
            <w:tabs>
              <w:tab w:val="right" w:leader="dot" w:pos="8296"/>
            </w:tabs>
            <w:rPr>
              <w:rFonts w:eastAsiaTheme="minorEastAsia"/>
              <w:noProof/>
              <w:kern w:val="2"/>
              <w:sz w:val="24"/>
              <w:szCs w:val="24"/>
              <w:lang w:eastAsia="el-GR"/>
              <w14:ligatures w14:val="standardContextual"/>
            </w:rPr>
          </w:pPr>
          <w:hyperlink w:anchor="_Toc199462496" w:history="1">
            <w:r w:rsidRPr="00DC5B65">
              <w:rPr>
                <w:rStyle w:val="-"/>
                <w:noProof/>
              </w:rPr>
              <w:t>5.7 Διπλωματική Εργασία</w:t>
            </w:r>
            <w:r>
              <w:rPr>
                <w:noProof/>
                <w:webHidden/>
              </w:rPr>
              <w:tab/>
            </w:r>
            <w:r>
              <w:rPr>
                <w:noProof/>
                <w:webHidden/>
              </w:rPr>
              <w:fldChar w:fldCharType="begin"/>
            </w:r>
            <w:r>
              <w:rPr>
                <w:noProof/>
                <w:webHidden/>
              </w:rPr>
              <w:instrText xml:space="preserve"> PAGEREF _Toc199462496 \h </w:instrText>
            </w:r>
            <w:r>
              <w:rPr>
                <w:noProof/>
                <w:webHidden/>
              </w:rPr>
            </w:r>
            <w:r>
              <w:rPr>
                <w:noProof/>
                <w:webHidden/>
              </w:rPr>
              <w:fldChar w:fldCharType="separate"/>
            </w:r>
            <w:r w:rsidR="00BE4482">
              <w:rPr>
                <w:noProof/>
                <w:webHidden/>
              </w:rPr>
              <w:t>25</w:t>
            </w:r>
            <w:r>
              <w:rPr>
                <w:noProof/>
                <w:webHidden/>
              </w:rPr>
              <w:fldChar w:fldCharType="end"/>
            </w:r>
          </w:hyperlink>
        </w:p>
        <w:p w14:paraId="08CEF233" w14:textId="4A5DFF66" w:rsidR="00294147" w:rsidRDefault="00294147">
          <w:pPr>
            <w:pStyle w:val="21"/>
            <w:tabs>
              <w:tab w:val="right" w:leader="dot" w:pos="8296"/>
            </w:tabs>
            <w:rPr>
              <w:rFonts w:eastAsiaTheme="minorEastAsia"/>
              <w:noProof/>
              <w:kern w:val="2"/>
              <w:sz w:val="24"/>
              <w:szCs w:val="24"/>
              <w:lang w:eastAsia="el-GR"/>
              <w14:ligatures w14:val="standardContextual"/>
            </w:rPr>
          </w:pPr>
          <w:hyperlink w:anchor="_Toc199462497" w:history="1">
            <w:r w:rsidRPr="00DC5B65">
              <w:rPr>
                <w:rStyle w:val="-"/>
                <w:noProof/>
              </w:rPr>
              <w:t>5.8 Λήψη Διπλώματος</w:t>
            </w:r>
            <w:r>
              <w:rPr>
                <w:noProof/>
                <w:webHidden/>
              </w:rPr>
              <w:tab/>
            </w:r>
            <w:r>
              <w:rPr>
                <w:noProof/>
                <w:webHidden/>
              </w:rPr>
              <w:fldChar w:fldCharType="begin"/>
            </w:r>
            <w:r>
              <w:rPr>
                <w:noProof/>
                <w:webHidden/>
              </w:rPr>
              <w:instrText xml:space="preserve"> PAGEREF _Toc199462497 \h </w:instrText>
            </w:r>
            <w:r>
              <w:rPr>
                <w:noProof/>
                <w:webHidden/>
              </w:rPr>
            </w:r>
            <w:r>
              <w:rPr>
                <w:noProof/>
                <w:webHidden/>
              </w:rPr>
              <w:fldChar w:fldCharType="separate"/>
            </w:r>
            <w:r w:rsidR="00BE4482">
              <w:rPr>
                <w:noProof/>
                <w:webHidden/>
              </w:rPr>
              <w:t>26</w:t>
            </w:r>
            <w:r>
              <w:rPr>
                <w:noProof/>
                <w:webHidden/>
              </w:rPr>
              <w:fldChar w:fldCharType="end"/>
            </w:r>
          </w:hyperlink>
        </w:p>
        <w:p w14:paraId="062E3EB6" w14:textId="2C330BFA" w:rsidR="00294147" w:rsidRDefault="00294147">
          <w:pPr>
            <w:pStyle w:val="21"/>
            <w:tabs>
              <w:tab w:val="right" w:leader="dot" w:pos="8296"/>
            </w:tabs>
            <w:rPr>
              <w:rFonts w:eastAsiaTheme="minorEastAsia"/>
              <w:noProof/>
              <w:kern w:val="2"/>
              <w:sz w:val="24"/>
              <w:szCs w:val="24"/>
              <w:lang w:eastAsia="el-GR"/>
              <w14:ligatures w14:val="standardContextual"/>
            </w:rPr>
          </w:pPr>
          <w:hyperlink w:anchor="_Toc199462498" w:history="1">
            <w:r w:rsidRPr="00DC5B65">
              <w:rPr>
                <w:rStyle w:val="-"/>
                <w:noProof/>
              </w:rPr>
              <w:t>5.9 Ένταξη φοιτητών του παλαιού ΠΠΣ «Τεχνολογία Τροφίμων» στο νέο ΠΠΣ «Επιστήμη και Τεχνολογία Τροφίμων»</w:t>
            </w:r>
            <w:r>
              <w:rPr>
                <w:noProof/>
                <w:webHidden/>
              </w:rPr>
              <w:tab/>
            </w:r>
            <w:r>
              <w:rPr>
                <w:noProof/>
                <w:webHidden/>
              </w:rPr>
              <w:fldChar w:fldCharType="begin"/>
            </w:r>
            <w:r>
              <w:rPr>
                <w:noProof/>
                <w:webHidden/>
              </w:rPr>
              <w:instrText xml:space="preserve"> PAGEREF _Toc199462498 \h </w:instrText>
            </w:r>
            <w:r>
              <w:rPr>
                <w:noProof/>
                <w:webHidden/>
              </w:rPr>
            </w:r>
            <w:r>
              <w:rPr>
                <w:noProof/>
                <w:webHidden/>
              </w:rPr>
              <w:fldChar w:fldCharType="separate"/>
            </w:r>
            <w:r w:rsidR="00BE4482">
              <w:rPr>
                <w:noProof/>
                <w:webHidden/>
              </w:rPr>
              <w:t>26</w:t>
            </w:r>
            <w:r>
              <w:rPr>
                <w:noProof/>
                <w:webHidden/>
              </w:rPr>
              <w:fldChar w:fldCharType="end"/>
            </w:r>
          </w:hyperlink>
        </w:p>
        <w:p w14:paraId="372877BA" w14:textId="09411D72" w:rsidR="00294147" w:rsidRDefault="00294147">
          <w:pPr>
            <w:pStyle w:val="21"/>
            <w:tabs>
              <w:tab w:val="right" w:leader="dot" w:pos="8296"/>
            </w:tabs>
            <w:rPr>
              <w:rFonts w:eastAsiaTheme="minorEastAsia"/>
              <w:noProof/>
              <w:kern w:val="2"/>
              <w:sz w:val="24"/>
              <w:szCs w:val="24"/>
              <w:lang w:eastAsia="el-GR"/>
              <w14:ligatures w14:val="standardContextual"/>
            </w:rPr>
          </w:pPr>
          <w:hyperlink w:anchor="_Toc199462499" w:history="1">
            <w:r w:rsidRPr="00DC5B65">
              <w:rPr>
                <w:rStyle w:val="-"/>
                <w:noProof/>
              </w:rPr>
              <w:t>5.10 Κατατακτήριες εξετάσεις</w:t>
            </w:r>
            <w:r>
              <w:rPr>
                <w:noProof/>
                <w:webHidden/>
              </w:rPr>
              <w:tab/>
            </w:r>
            <w:r>
              <w:rPr>
                <w:noProof/>
                <w:webHidden/>
              </w:rPr>
              <w:fldChar w:fldCharType="begin"/>
            </w:r>
            <w:r>
              <w:rPr>
                <w:noProof/>
                <w:webHidden/>
              </w:rPr>
              <w:instrText xml:space="preserve"> PAGEREF _Toc199462499 \h </w:instrText>
            </w:r>
            <w:r>
              <w:rPr>
                <w:noProof/>
                <w:webHidden/>
              </w:rPr>
            </w:r>
            <w:r>
              <w:rPr>
                <w:noProof/>
                <w:webHidden/>
              </w:rPr>
              <w:fldChar w:fldCharType="separate"/>
            </w:r>
            <w:r w:rsidR="00BE4482">
              <w:rPr>
                <w:noProof/>
                <w:webHidden/>
              </w:rPr>
              <w:t>27</w:t>
            </w:r>
            <w:r>
              <w:rPr>
                <w:noProof/>
                <w:webHidden/>
              </w:rPr>
              <w:fldChar w:fldCharType="end"/>
            </w:r>
          </w:hyperlink>
        </w:p>
        <w:p w14:paraId="2685E979" w14:textId="5A6A474D" w:rsidR="00294147" w:rsidRDefault="00294147">
          <w:pPr>
            <w:pStyle w:val="11"/>
            <w:rPr>
              <w:rFonts w:eastAsiaTheme="minorEastAsia"/>
              <w:noProof/>
              <w:kern w:val="2"/>
              <w:sz w:val="24"/>
              <w:szCs w:val="24"/>
              <w:lang w:eastAsia="el-GR"/>
              <w14:ligatures w14:val="standardContextual"/>
            </w:rPr>
          </w:pPr>
          <w:hyperlink w:anchor="_Toc199462500" w:history="1">
            <w:r w:rsidRPr="00DC5B65">
              <w:rPr>
                <w:rStyle w:val="-"/>
                <w:noProof/>
              </w:rPr>
              <w:t>6. Αναλυτικό Πρόγραμμα Προπτυχιακών Σπουδών</w:t>
            </w:r>
            <w:r>
              <w:rPr>
                <w:noProof/>
                <w:webHidden/>
              </w:rPr>
              <w:tab/>
            </w:r>
            <w:r>
              <w:rPr>
                <w:noProof/>
                <w:webHidden/>
              </w:rPr>
              <w:fldChar w:fldCharType="begin"/>
            </w:r>
            <w:r>
              <w:rPr>
                <w:noProof/>
                <w:webHidden/>
              </w:rPr>
              <w:instrText xml:space="preserve"> PAGEREF _Toc199462500 \h </w:instrText>
            </w:r>
            <w:r>
              <w:rPr>
                <w:noProof/>
                <w:webHidden/>
              </w:rPr>
            </w:r>
            <w:r>
              <w:rPr>
                <w:noProof/>
                <w:webHidden/>
              </w:rPr>
              <w:fldChar w:fldCharType="separate"/>
            </w:r>
            <w:r w:rsidR="00BE4482">
              <w:rPr>
                <w:noProof/>
                <w:webHidden/>
              </w:rPr>
              <w:t>28</w:t>
            </w:r>
            <w:r>
              <w:rPr>
                <w:noProof/>
                <w:webHidden/>
              </w:rPr>
              <w:fldChar w:fldCharType="end"/>
            </w:r>
          </w:hyperlink>
        </w:p>
        <w:p w14:paraId="7A5A84B2" w14:textId="7F85487F" w:rsidR="00294147" w:rsidRDefault="00294147">
          <w:pPr>
            <w:pStyle w:val="21"/>
            <w:tabs>
              <w:tab w:val="right" w:leader="dot" w:pos="8296"/>
            </w:tabs>
            <w:rPr>
              <w:rFonts w:eastAsiaTheme="minorEastAsia"/>
              <w:noProof/>
              <w:kern w:val="2"/>
              <w:sz w:val="24"/>
              <w:szCs w:val="24"/>
              <w:lang w:eastAsia="el-GR"/>
              <w14:ligatures w14:val="standardContextual"/>
            </w:rPr>
          </w:pPr>
          <w:hyperlink w:anchor="_Toc199462501" w:history="1">
            <w:r w:rsidRPr="00DC5B65">
              <w:rPr>
                <w:rStyle w:val="-"/>
                <w:noProof/>
              </w:rPr>
              <w:t>6.1 Περιγράμματα μαθημάτων ΠΠΣ</w:t>
            </w:r>
            <w:r>
              <w:rPr>
                <w:noProof/>
                <w:webHidden/>
              </w:rPr>
              <w:tab/>
            </w:r>
            <w:r>
              <w:rPr>
                <w:noProof/>
                <w:webHidden/>
              </w:rPr>
              <w:fldChar w:fldCharType="begin"/>
            </w:r>
            <w:r>
              <w:rPr>
                <w:noProof/>
                <w:webHidden/>
              </w:rPr>
              <w:instrText xml:space="preserve"> PAGEREF _Toc199462501 \h </w:instrText>
            </w:r>
            <w:r>
              <w:rPr>
                <w:noProof/>
                <w:webHidden/>
              </w:rPr>
            </w:r>
            <w:r>
              <w:rPr>
                <w:noProof/>
                <w:webHidden/>
              </w:rPr>
              <w:fldChar w:fldCharType="separate"/>
            </w:r>
            <w:r w:rsidR="00BE4482">
              <w:rPr>
                <w:noProof/>
                <w:webHidden/>
              </w:rPr>
              <w:t>38</w:t>
            </w:r>
            <w:r>
              <w:rPr>
                <w:noProof/>
                <w:webHidden/>
              </w:rPr>
              <w:fldChar w:fldCharType="end"/>
            </w:r>
          </w:hyperlink>
        </w:p>
        <w:p w14:paraId="7DA19446" w14:textId="7524A67D" w:rsidR="00294147" w:rsidRDefault="00294147">
          <w:pPr>
            <w:pStyle w:val="21"/>
            <w:tabs>
              <w:tab w:val="right" w:leader="dot" w:pos="8296"/>
            </w:tabs>
            <w:rPr>
              <w:rFonts w:eastAsiaTheme="minorEastAsia"/>
              <w:noProof/>
              <w:kern w:val="2"/>
              <w:sz w:val="24"/>
              <w:szCs w:val="24"/>
              <w:lang w:eastAsia="el-GR"/>
              <w14:ligatures w14:val="standardContextual"/>
            </w:rPr>
          </w:pPr>
          <w:hyperlink w:anchor="_Toc199462502" w:history="1">
            <w:r w:rsidRPr="00DC5B65">
              <w:rPr>
                <w:rStyle w:val="-"/>
                <w:noProof/>
              </w:rPr>
              <w:t>6.2 Επιλογή κοινών μαθήματων (</w:t>
            </w:r>
            <w:r w:rsidRPr="00DC5B65">
              <w:rPr>
                <w:rStyle w:val="-"/>
                <w:noProof/>
                <w:lang w:val="en-GB"/>
              </w:rPr>
              <w:t>shared</w:t>
            </w:r>
            <w:r w:rsidRPr="00DC5B65">
              <w:rPr>
                <w:rStyle w:val="-"/>
                <w:noProof/>
              </w:rPr>
              <w:t xml:space="preserve"> </w:t>
            </w:r>
            <w:r w:rsidRPr="00DC5B65">
              <w:rPr>
                <w:rStyle w:val="-"/>
                <w:noProof/>
                <w:lang w:val="en-GB"/>
              </w:rPr>
              <w:t>courses</w:t>
            </w:r>
            <w:r w:rsidRPr="00DC5B65">
              <w:rPr>
                <w:rStyle w:val="-"/>
                <w:noProof/>
              </w:rPr>
              <w:t>) που προσφέρονται από τα Πανεπιστήμια της συμμαχίας “EUNICE”,</w:t>
            </w:r>
            <w:r>
              <w:rPr>
                <w:noProof/>
                <w:webHidden/>
              </w:rPr>
              <w:tab/>
            </w:r>
            <w:r>
              <w:rPr>
                <w:noProof/>
                <w:webHidden/>
              </w:rPr>
              <w:fldChar w:fldCharType="begin"/>
            </w:r>
            <w:r>
              <w:rPr>
                <w:noProof/>
                <w:webHidden/>
              </w:rPr>
              <w:instrText xml:space="preserve"> PAGEREF _Toc199462502 \h </w:instrText>
            </w:r>
            <w:r>
              <w:rPr>
                <w:noProof/>
                <w:webHidden/>
              </w:rPr>
            </w:r>
            <w:r>
              <w:rPr>
                <w:noProof/>
                <w:webHidden/>
              </w:rPr>
              <w:fldChar w:fldCharType="separate"/>
            </w:r>
            <w:r w:rsidR="00BE4482">
              <w:rPr>
                <w:noProof/>
                <w:webHidden/>
              </w:rPr>
              <w:t>38</w:t>
            </w:r>
            <w:r>
              <w:rPr>
                <w:noProof/>
                <w:webHidden/>
              </w:rPr>
              <w:fldChar w:fldCharType="end"/>
            </w:r>
          </w:hyperlink>
        </w:p>
        <w:p w14:paraId="3AC24C1F" w14:textId="0DD5BCF4" w:rsidR="00294147" w:rsidRDefault="00294147">
          <w:pPr>
            <w:pStyle w:val="11"/>
            <w:rPr>
              <w:rFonts w:eastAsiaTheme="minorEastAsia"/>
              <w:noProof/>
              <w:kern w:val="2"/>
              <w:sz w:val="24"/>
              <w:szCs w:val="24"/>
              <w:lang w:eastAsia="el-GR"/>
              <w14:ligatures w14:val="standardContextual"/>
            </w:rPr>
          </w:pPr>
          <w:hyperlink w:anchor="_Toc199462503" w:history="1">
            <w:r w:rsidRPr="00DC5B65">
              <w:rPr>
                <w:rStyle w:val="-"/>
                <w:noProof/>
              </w:rPr>
              <w:t>7. Πρακτική Άσκηση</w:t>
            </w:r>
            <w:r>
              <w:rPr>
                <w:noProof/>
                <w:webHidden/>
              </w:rPr>
              <w:tab/>
            </w:r>
            <w:r>
              <w:rPr>
                <w:noProof/>
                <w:webHidden/>
              </w:rPr>
              <w:fldChar w:fldCharType="begin"/>
            </w:r>
            <w:r>
              <w:rPr>
                <w:noProof/>
                <w:webHidden/>
              </w:rPr>
              <w:instrText xml:space="preserve"> PAGEREF _Toc199462503 \h </w:instrText>
            </w:r>
            <w:r>
              <w:rPr>
                <w:noProof/>
                <w:webHidden/>
              </w:rPr>
            </w:r>
            <w:r>
              <w:rPr>
                <w:noProof/>
                <w:webHidden/>
              </w:rPr>
              <w:fldChar w:fldCharType="separate"/>
            </w:r>
            <w:r w:rsidR="00BE4482">
              <w:rPr>
                <w:noProof/>
                <w:webHidden/>
              </w:rPr>
              <w:t>38</w:t>
            </w:r>
            <w:r>
              <w:rPr>
                <w:noProof/>
                <w:webHidden/>
              </w:rPr>
              <w:fldChar w:fldCharType="end"/>
            </w:r>
          </w:hyperlink>
        </w:p>
        <w:p w14:paraId="4AEF237E" w14:textId="3C1E18DE" w:rsidR="00294147" w:rsidRDefault="00294147">
          <w:pPr>
            <w:pStyle w:val="11"/>
            <w:rPr>
              <w:rFonts w:eastAsiaTheme="minorEastAsia"/>
              <w:noProof/>
              <w:kern w:val="2"/>
              <w:sz w:val="24"/>
              <w:szCs w:val="24"/>
              <w:lang w:eastAsia="el-GR"/>
              <w14:ligatures w14:val="standardContextual"/>
            </w:rPr>
          </w:pPr>
          <w:hyperlink w:anchor="_Toc199462504" w:history="1">
            <w:r w:rsidRPr="00DC5B65">
              <w:rPr>
                <w:rStyle w:val="-"/>
                <w:noProof/>
              </w:rPr>
              <w:t>8. Πρόγραμμα Erasmus+</w:t>
            </w:r>
            <w:r>
              <w:rPr>
                <w:noProof/>
                <w:webHidden/>
              </w:rPr>
              <w:tab/>
            </w:r>
            <w:r>
              <w:rPr>
                <w:noProof/>
                <w:webHidden/>
              </w:rPr>
              <w:fldChar w:fldCharType="begin"/>
            </w:r>
            <w:r>
              <w:rPr>
                <w:noProof/>
                <w:webHidden/>
              </w:rPr>
              <w:instrText xml:space="preserve"> PAGEREF _Toc199462504 \h </w:instrText>
            </w:r>
            <w:r>
              <w:rPr>
                <w:noProof/>
                <w:webHidden/>
              </w:rPr>
            </w:r>
            <w:r>
              <w:rPr>
                <w:noProof/>
                <w:webHidden/>
              </w:rPr>
              <w:fldChar w:fldCharType="separate"/>
            </w:r>
            <w:r w:rsidR="00BE4482">
              <w:rPr>
                <w:noProof/>
                <w:webHidden/>
              </w:rPr>
              <w:t>39</w:t>
            </w:r>
            <w:r>
              <w:rPr>
                <w:noProof/>
                <w:webHidden/>
              </w:rPr>
              <w:fldChar w:fldCharType="end"/>
            </w:r>
          </w:hyperlink>
        </w:p>
        <w:p w14:paraId="533177A2" w14:textId="26BBAA70" w:rsidR="00294147" w:rsidRDefault="00294147">
          <w:pPr>
            <w:pStyle w:val="11"/>
            <w:rPr>
              <w:rFonts w:eastAsiaTheme="minorEastAsia"/>
              <w:noProof/>
              <w:kern w:val="2"/>
              <w:sz w:val="24"/>
              <w:szCs w:val="24"/>
              <w:lang w:eastAsia="el-GR"/>
              <w14:ligatures w14:val="standardContextual"/>
            </w:rPr>
          </w:pPr>
          <w:hyperlink w:anchor="_Toc199462505" w:history="1">
            <w:r w:rsidRPr="00DC5B65">
              <w:rPr>
                <w:rStyle w:val="-"/>
                <w:noProof/>
              </w:rPr>
              <w:t>9. Αξιολόγηση Διδακτικού Έργου</w:t>
            </w:r>
            <w:r>
              <w:rPr>
                <w:noProof/>
                <w:webHidden/>
              </w:rPr>
              <w:tab/>
            </w:r>
            <w:r>
              <w:rPr>
                <w:noProof/>
                <w:webHidden/>
              </w:rPr>
              <w:fldChar w:fldCharType="begin"/>
            </w:r>
            <w:r>
              <w:rPr>
                <w:noProof/>
                <w:webHidden/>
              </w:rPr>
              <w:instrText xml:space="preserve"> PAGEREF _Toc199462505 \h </w:instrText>
            </w:r>
            <w:r>
              <w:rPr>
                <w:noProof/>
                <w:webHidden/>
              </w:rPr>
            </w:r>
            <w:r>
              <w:rPr>
                <w:noProof/>
                <w:webHidden/>
              </w:rPr>
              <w:fldChar w:fldCharType="separate"/>
            </w:r>
            <w:r w:rsidR="00BE4482">
              <w:rPr>
                <w:noProof/>
                <w:webHidden/>
              </w:rPr>
              <w:t>39</w:t>
            </w:r>
            <w:r>
              <w:rPr>
                <w:noProof/>
                <w:webHidden/>
              </w:rPr>
              <w:fldChar w:fldCharType="end"/>
            </w:r>
          </w:hyperlink>
        </w:p>
        <w:p w14:paraId="2BC75A0B" w14:textId="23A3A50F" w:rsidR="00294147" w:rsidRDefault="00294147">
          <w:pPr>
            <w:pStyle w:val="11"/>
            <w:rPr>
              <w:rFonts w:eastAsiaTheme="minorEastAsia"/>
              <w:noProof/>
              <w:kern w:val="2"/>
              <w:sz w:val="24"/>
              <w:szCs w:val="24"/>
              <w:lang w:eastAsia="el-GR"/>
              <w14:ligatures w14:val="standardContextual"/>
            </w:rPr>
          </w:pPr>
          <w:hyperlink w:anchor="_Toc199462506" w:history="1">
            <w:r w:rsidRPr="00DC5B65">
              <w:rPr>
                <w:rStyle w:val="-"/>
                <w:noProof/>
              </w:rPr>
              <w:t>10. Μεταπτυχιακές Σπουδές</w:t>
            </w:r>
            <w:r>
              <w:rPr>
                <w:noProof/>
                <w:webHidden/>
              </w:rPr>
              <w:tab/>
            </w:r>
            <w:r>
              <w:rPr>
                <w:noProof/>
                <w:webHidden/>
              </w:rPr>
              <w:fldChar w:fldCharType="begin"/>
            </w:r>
            <w:r>
              <w:rPr>
                <w:noProof/>
                <w:webHidden/>
              </w:rPr>
              <w:instrText xml:space="preserve"> PAGEREF _Toc199462506 \h </w:instrText>
            </w:r>
            <w:r>
              <w:rPr>
                <w:noProof/>
                <w:webHidden/>
              </w:rPr>
            </w:r>
            <w:r>
              <w:rPr>
                <w:noProof/>
                <w:webHidden/>
              </w:rPr>
              <w:fldChar w:fldCharType="separate"/>
            </w:r>
            <w:r w:rsidR="00BE4482">
              <w:rPr>
                <w:noProof/>
                <w:webHidden/>
              </w:rPr>
              <w:t>40</w:t>
            </w:r>
            <w:r>
              <w:rPr>
                <w:noProof/>
                <w:webHidden/>
              </w:rPr>
              <w:fldChar w:fldCharType="end"/>
            </w:r>
          </w:hyperlink>
        </w:p>
        <w:p w14:paraId="19D629D2" w14:textId="0FD7A143" w:rsidR="00294147" w:rsidRDefault="00294147">
          <w:pPr>
            <w:pStyle w:val="11"/>
            <w:rPr>
              <w:rFonts w:eastAsiaTheme="minorEastAsia"/>
              <w:noProof/>
              <w:kern w:val="2"/>
              <w:sz w:val="24"/>
              <w:szCs w:val="24"/>
              <w:lang w:eastAsia="el-GR"/>
              <w14:ligatures w14:val="standardContextual"/>
            </w:rPr>
          </w:pPr>
          <w:hyperlink w:anchor="_Toc199462507" w:history="1">
            <w:r w:rsidRPr="00DC5B65">
              <w:rPr>
                <w:rStyle w:val="-"/>
                <w:noProof/>
              </w:rPr>
              <w:t>11. Πρόγραμμα Διδακτορικών Σπουδών</w:t>
            </w:r>
            <w:r>
              <w:rPr>
                <w:noProof/>
                <w:webHidden/>
              </w:rPr>
              <w:tab/>
            </w:r>
            <w:r>
              <w:rPr>
                <w:noProof/>
                <w:webHidden/>
              </w:rPr>
              <w:fldChar w:fldCharType="begin"/>
            </w:r>
            <w:r>
              <w:rPr>
                <w:noProof/>
                <w:webHidden/>
              </w:rPr>
              <w:instrText xml:space="preserve"> PAGEREF _Toc199462507 \h </w:instrText>
            </w:r>
            <w:r>
              <w:rPr>
                <w:noProof/>
                <w:webHidden/>
              </w:rPr>
            </w:r>
            <w:r>
              <w:rPr>
                <w:noProof/>
                <w:webHidden/>
              </w:rPr>
              <w:fldChar w:fldCharType="separate"/>
            </w:r>
            <w:r w:rsidR="00BE4482">
              <w:rPr>
                <w:noProof/>
                <w:webHidden/>
              </w:rPr>
              <w:t>40</w:t>
            </w:r>
            <w:r>
              <w:rPr>
                <w:noProof/>
                <w:webHidden/>
              </w:rPr>
              <w:fldChar w:fldCharType="end"/>
            </w:r>
          </w:hyperlink>
        </w:p>
        <w:p w14:paraId="480F1E40" w14:textId="161CB947" w:rsidR="00294147" w:rsidRDefault="00294147">
          <w:pPr>
            <w:pStyle w:val="11"/>
            <w:rPr>
              <w:rFonts w:eastAsiaTheme="minorEastAsia"/>
              <w:noProof/>
              <w:kern w:val="2"/>
              <w:sz w:val="24"/>
              <w:szCs w:val="24"/>
              <w:lang w:eastAsia="el-GR"/>
              <w14:ligatures w14:val="standardContextual"/>
            </w:rPr>
          </w:pPr>
          <w:hyperlink w:anchor="_Toc199462508" w:history="1">
            <w:r w:rsidRPr="00DC5B65">
              <w:rPr>
                <w:rStyle w:val="-"/>
                <w:noProof/>
              </w:rPr>
              <w:t>12. Μεταδιδακτορική Έρευνα</w:t>
            </w:r>
            <w:r>
              <w:rPr>
                <w:noProof/>
                <w:webHidden/>
              </w:rPr>
              <w:tab/>
            </w:r>
            <w:r>
              <w:rPr>
                <w:noProof/>
                <w:webHidden/>
              </w:rPr>
              <w:fldChar w:fldCharType="begin"/>
            </w:r>
            <w:r>
              <w:rPr>
                <w:noProof/>
                <w:webHidden/>
              </w:rPr>
              <w:instrText xml:space="preserve"> PAGEREF _Toc199462508 \h </w:instrText>
            </w:r>
            <w:r>
              <w:rPr>
                <w:noProof/>
                <w:webHidden/>
              </w:rPr>
            </w:r>
            <w:r>
              <w:rPr>
                <w:noProof/>
                <w:webHidden/>
              </w:rPr>
              <w:fldChar w:fldCharType="separate"/>
            </w:r>
            <w:r w:rsidR="00BE4482">
              <w:rPr>
                <w:noProof/>
                <w:webHidden/>
              </w:rPr>
              <w:t>41</w:t>
            </w:r>
            <w:r>
              <w:rPr>
                <w:noProof/>
                <w:webHidden/>
              </w:rPr>
              <w:fldChar w:fldCharType="end"/>
            </w:r>
          </w:hyperlink>
        </w:p>
        <w:p w14:paraId="0708699A" w14:textId="04474618" w:rsidR="00294147" w:rsidRDefault="00294147">
          <w:pPr>
            <w:pStyle w:val="11"/>
            <w:rPr>
              <w:rFonts w:eastAsiaTheme="minorEastAsia"/>
              <w:noProof/>
              <w:kern w:val="2"/>
              <w:sz w:val="24"/>
              <w:szCs w:val="24"/>
              <w:lang w:eastAsia="el-GR"/>
              <w14:ligatures w14:val="standardContextual"/>
            </w:rPr>
          </w:pPr>
          <w:hyperlink w:anchor="_Toc199462509" w:history="1">
            <w:r w:rsidRPr="00DC5B65">
              <w:rPr>
                <w:rStyle w:val="-"/>
                <w:noProof/>
              </w:rPr>
              <w:t>13. Βεβαίωση Οινολογικής Εκπαίδευσης</w:t>
            </w:r>
            <w:r>
              <w:rPr>
                <w:noProof/>
                <w:webHidden/>
              </w:rPr>
              <w:tab/>
            </w:r>
            <w:r>
              <w:rPr>
                <w:noProof/>
                <w:webHidden/>
              </w:rPr>
              <w:fldChar w:fldCharType="begin"/>
            </w:r>
            <w:r>
              <w:rPr>
                <w:noProof/>
                <w:webHidden/>
              </w:rPr>
              <w:instrText xml:space="preserve"> PAGEREF _Toc199462509 \h </w:instrText>
            </w:r>
            <w:r>
              <w:rPr>
                <w:noProof/>
                <w:webHidden/>
              </w:rPr>
            </w:r>
            <w:r>
              <w:rPr>
                <w:noProof/>
                <w:webHidden/>
              </w:rPr>
              <w:fldChar w:fldCharType="separate"/>
            </w:r>
            <w:r w:rsidR="00BE4482">
              <w:rPr>
                <w:noProof/>
                <w:webHidden/>
              </w:rPr>
              <w:t>41</w:t>
            </w:r>
            <w:r>
              <w:rPr>
                <w:noProof/>
                <w:webHidden/>
              </w:rPr>
              <w:fldChar w:fldCharType="end"/>
            </w:r>
          </w:hyperlink>
        </w:p>
        <w:p w14:paraId="68C7DF15" w14:textId="0D372102" w:rsidR="00294147" w:rsidRDefault="00294147">
          <w:pPr>
            <w:pStyle w:val="11"/>
            <w:rPr>
              <w:rFonts w:eastAsiaTheme="minorEastAsia"/>
              <w:noProof/>
              <w:kern w:val="2"/>
              <w:sz w:val="24"/>
              <w:szCs w:val="24"/>
              <w:lang w:eastAsia="el-GR"/>
              <w14:ligatures w14:val="standardContextual"/>
            </w:rPr>
          </w:pPr>
          <w:hyperlink w:anchor="_Toc199462510" w:history="1">
            <w:r w:rsidRPr="00DC5B65">
              <w:rPr>
                <w:rStyle w:val="-"/>
                <w:rFonts w:eastAsia="HGPMinchoE"/>
                <w:noProof/>
              </w:rPr>
              <w:t>14. Χορήγησης Υποτροφιών και Βραβείων</w:t>
            </w:r>
            <w:r>
              <w:rPr>
                <w:noProof/>
                <w:webHidden/>
              </w:rPr>
              <w:tab/>
            </w:r>
            <w:r>
              <w:rPr>
                <w:noProof/>
                <w:webHidden/>
              </w:rPr>
              <w:fldChar w:fldCharType="begin"/>
            </w:r>
            <w:r>
              <w:rPr>
                <w:noProof/>
                <w:webHidden/>
              </w:rPr>
              <w:instrText xml:space="preserve"> PAGEREF _Toc199462510 \h </w:instrText>
            </w:r>
            <w:r>
              <w:rPr>
                <w:noProof/>
                <w:webHidden/>
              </w:rPr>
            </w:r>
            <w:r>
              <w:rPr>
                <w:noProof/>
                <w:webHidden/>
              </w:rPr>
              <w:fldChar w:fldCharType="separate"/>
            </w:r>
            <w:r w:rsidR="00BE4482">
              <w:rPr>
                <w:noProof/>
                <w:webHidden/>
              </w:rPr>
              <w:t>43</w:t>
            </w:r>
            <w:r>
              <w:rPr>
                <w:noProof/>
                <w:webHidden/>
              </w:rPr>
              <w:fldChar w:fldCharType="end"/>
            </w:r>
          </w:hyperlink>
        </w:p>
        <w:p w14:paraId="56C613ED" w14:textId="0EBE6DB7" w:rsidR="00294147" w:rsidRDefault="00294147">
          <w:pPr>
            <w:pStyle w:val="11"/>
            <w:rPr>
              <w:rFonts w:eastAsiaTheme="minorEastAsia"/>
              <w:noProof/>
              <w:kern w:val="2"/>
              <w:sz w:val="24"/>
              <w:szCs w:val="24"/>
              <w:lang w:eastAsia="el-GR"/>
              <w14:ligatures w14:val="standardContextual"/>
            </w:rPr>
          </w:pPr>
          <w:hyperlink w:anchor="_Toc199462511" w:history="1">
            <w:r w:rsidRPr="00DC5B65">
              <w:rPr>
                <w:rStyle w:val="-"/>
                <w:noProof/>
              </w:rPr>
              <w:t>15. Μηχανισμός Διαχείρισης Παραπόνων Φοιτητών</w:t>
            </w:r>
            <w:r>
              <w:rPr>
                <w:noProof/>
                <w:webHidden/>
              </w:rPr>
              <w:tab/>
            </w:r>
            <w:r>
              <w:rPr>
                <w:noProof/>
                <w:webHidden/>
              </w:rPr>
              <w:fldChar w:fldCharType="begin"/>
            </w:r>
            <w:r>
              <w:rPr>
                <w:noProof/>
                <w:webHidden/>
              </w:rPr>
              <w:instrText xml:space="preserve"> PAGEREF _Toc199462511 \h </w:instrText>
            </w:r>
            <w:r>
              <w:rPr>
                <w:noProof/>
                <w:webHidden/>
              </w:rPr>
            </w:r>
            <w:r>
              <w:rPr>
                <w:noProof/>
                <w:webHidden/>
              </w:rPr>
              <w:fldChar w:fldCharType="separate"/>
            </w:r>
            <w:r w:rsidR="00BE4482">
              <w:rPr>
                <w:noProof/>
                <w:webHidden/>
              </w:rPr>
              <w:t>44</w:t>
            </w:r>
            <w:r>
              <w:rPr>
                <w:noProof/>
                <w:webHidden/>
              </w:rPr>
              <w:fldChar w:fldCharType="end"/>
            </w:r>
          </w:hyperlink>
        </w:p>
        <w:p w14:paraId="07F74923" w14:textId="68F410D7" w:rsidR="00294147" w:rsidRDefault="00294147">
          <w:pPr>
            <w:pStyle w:val="11"/>
            <w:rPr>
              <w:rFonts w:eastAsiaTheme="minorEastAsia"/>
              <w:noProof/>
              <w:kern w:val="2"/>
              <w:sz w:val="24"/>
              <w:szCs w:val="24"/>
              <w:lang w:eastAsia="el-GR"/>
              <w14:ligatures w14:val="standardContextual"/>
            </w:rPr>
          </w:pPr>
          <w:hyperlink w:anchor="_Toc199462512" w:history="1">
            <w:r w:rsidRPr="00DC5B65">
              <w:rPr>
                <w:rStyle w:val="-"/>
                <w:noProof/>
              </w:rPr>
              <w:t>16. Σύμβουλοι σπουδών</w:t>
            </w:r>
            <w:r>
              <w:rPr>
                <w:noProof/>
                <w:webHidden/>
              </w:rPr>
              <w:tab/>
            </w:r>
            <w:r>
              <w:rPr>
                <w:noProof/>
                <w:webHidden/>
              </w:rPr>
              <w:fldChar w:fldCharType="begin"/>
            </w:r>
            <w:r>
              <w:rPr>
                <w:noProof/>
                <w:webHidden/>
              </w:rPr>
              <w:instrText xml:space="preserve"> PAGEREF _Toc199462512 \h </w:instrText>
            </w:r>
            <w:r>
              <w:rPr>
                <w:noProof/>
                <w:webHidden/>
              </w:rPr>
            </w:r>
            <w:r>
              <w:rPr>
                <w:noProof/>
                <w:webHidden/>
              </w:rPr>
              <w:fldChar w:fldCharType="separate"/>
            </w:r>
            <w:r w:rsidR="00BE4482">
              <w:rPr>
                <w:noProof/>
                <w:webHidden/>
              </w:rPr>
              <w:t>44</w:t>
            </w:r>
            <w:r>
              <w:rPr>
                <w:noProof/>
                <w:webHidden/>
              </w:rPr>
              <w:fldChar w:fldCharType="end"/>
            </w:r>
          </w:hyperlink>
        </w:p>
        <w:p w14:paraId="34BD759E" w14:textId="34EB170A" w:rsidR="00294147" w:rsidRDefault="00294147">
          <w:pPr>
            <w:pStyle w:val="11"/>
            <w:rPr>
              <w:rFonts w:eastAsiaTheme="minorEastAsia"/>
              <w:noProof/>
              <w:kern w:val="2"/>
              <w:sz w:val="24"/>
              <w:szCs w:val="24"/>
              <w:lang w:eastAsia="el-GR"/>
              <w14:ligatures w14:val="standardContextual"/>
            </w:rPr>
          </w:pPr>
          <w:hyperlink w:anchor="_Toc199462513" w:history="1">
            <w:r w:rsidRPr="00DC5B65">
              <w:rPr>
                <w:rStyle w:val="-"/>
                <w:noProof/>
              </w:rPr>
              <w:t>17. Υπηρεσίες προς τους Φοιτητές</w:t>
            </w:r>
            <w:r>
              <w:rPr>
                <w:noProof/>
                <w:webHidden/>
              </w:rPr>
              <w:tab/>
            </w:r>
            <w:r>
              <w:rPr>
                <w:noProof/>
                <w:webHidden/>
              </w:rPr>
              <w:fldChar w:fldCharType="begin"/>
            </w:r>
            <w:r>
              <w:rPr>
                <w:noProof/>
                <w:webHidden/>
              </w:rPr>
              <w:instrText xml:space="preserve"> PAGEREF _Toc199462513 \h </w:instrText>
            </w:r>
            <w:r>
              <w:rPr>
                <w:noProof/>
                <w:webHidden/>
              </w:rPr>
            </w:r>
            <w:r>
              <w:rPr>
                <w:noProof/>
                <w:webHidden/>
              </w:rPr>
              <w:fldChar w:fldCharType="separate"/>
            </w:r>
            <w:r w:rsidR="00BE4482">
              <w:rPr>
                <w:noProof/>
                <w:webHidden/>
              </w:rPr>
              <w:t>45</w:t>
            </w:r>
            <w:r>
              <w:rPr>
                <w:noProof/>
                <w:webHidden/>
              </w:rPr>
              <w:fldChar w:fldCharType="end"/>
            </w:r>
          </w:hyperlink>
        </w:p>
        <w:p w14:paraId="63560730" w14:textId="56BC5063" w:rsidR="00294147" w:rsidRDefault="00294147">
          <w:pPr>
            <w:pStyle w:val="11"/>
            <w:rPr>
              <w:rFonts w:eastAsiaTheme="minorEastAsia"/>
              <w:noProof/>
              <w:kern w:val="2"/>
              <w:sz w:val="24"/>
              <w:szCs w:val="24"/>
              <w:lang w:eastAsia="el-GR"/>
              <w14:ligatures w14:val="standardContextual"/>
            </w:rPr>
          </w:pPr>
          <w:hyperlink w:anchor="_Toc199462514" w:history="1">
            <w:r w:rsidRPr="00DC5B65">
              <w:rPr>
                <w:rStyle w:val="-"/>
                <w:noProof/>
              </w:rPr>
              <w:t>18. Διευθύνσεις Ηλεκτρονικού Ταχυδρομείου</w:t>
            </w:r>
            <w:r>
              <w:rPr>
                <w:noProof/>
                <w:webHidden/>
              </w:rPr>
              <w:tab/>
            </w:r>
            <w:r>
              <w:rPr>
                <w:noProof/>
                <w:webHidden/>
              </w:rPr>
              <w:fldChar w:fldCharType="begin"/>
            </w:r>
            <w:r>
              <w:rPr>
                <w:noProof/>
                <w:webHidden/>
              </w:rPr>
              <w:instrText xml:space="preserve"> PAGEREF _Toc199462514 \h </w:instrText>
            </w:r>
            <w:r>
              <w:rPr>
                <w:noProof/>
                <w:webHidden/>
              </w:rPr>
            </w:r>
            <w:r>
              <w:rPr>
                <w:noProof/>
                <w:webHidden/>
              </w:rPr>
              <w:fldChar w:fldCharType="separate"/>
            </w:r>
            <w:r w:rsidR="00BE4482">
              <w:rPr>
                <w:noProof/>
                <w:webHidden/>
              </w:rPr>
              <w:t>51</w:t>
            </w:r>
            <w:r>
              <w:rPr>
                <w:noProof/>
                <w:webHidden/>
              </w:rPr>
              <w:fldChar w:fldCharType="end"/>
            </w:r>
          </w:hyperlink>
        </w:p>
        <w:p w14:paraId="0AFBE2F7" w14:textId="765E9FA4" w:rsidR="009A1135" w:rsidRDefault="0039352F">
          <w:r>
            <w:rPr>
              <w:b/>
              <w:bCs/>
            </w:rPr>
            <w:fldChar w:fldCharType="end"/>
          </w:r>
        </w:p>
      </w:sdtContent>
    </w:sdt>
    <w:p w14:paraId="7C3EDBB1" w14:textId="77777777" w:rsidR="009A1135" w:rsidRDefault="009A1135">
      <w:pPr>
        <w:rPr>
          <w:rFonts w:ascii="Century Gothic" w:hAnsi="Century Gothic"/>
          <w:b/>
        </w:rPr>
      </w:pPr>
    </w:p>
    <w:p w14:paraId="127F1DD3" w14:textId="4F2BC7D8" w:rsidR="00456A7C" w:rsidRDefault="00294147" w:rsidP="00294147">
      <w:pPr>
        <w:tabs>
          <w:tab w:val="left" w:pos="6780"/>
        </w:tabs>
        <w:rPr>
          <w:rFonts w:ascii="Century Gothic" w:hAnsi="Century Gothic"/>
          <w:b/>
        </w:rPr>
      </w:pPr>
      <w:r>
        <w:rPr>
          <w:rFonts w:ascii="Century Gothic" w:hAnsi="Century Gothic"/>
          <w:b/>
        </w:rPr>
        <w:tab/>
      </w:r>
    </w:p>
    <w:p w14:paraId="31A7D955" w14:textId="77777777" w:rsidR="00456A7C" w:rsidRDefault="00456A7C">
      <w:pPr>
        <w:rPr>
          <w:rFonts w:ascii="Century Gothic" w:hAnsi="Century Gothic"/>
          <w:b/>
        </w:rPr>
      </w:pPr>
    </w:p>
    <w:p w14:paraId="0F4955C4" w14:textId="77777777" w:rsidR="00456A7C" w:rsidRDefault="00456A7C">
      <w:pPr>
        <w:rPr>
          <w:rFonts w:ascii="Century Gothic" w:hAnsi="Century Gothic"/>
          <w:b/>
        </w:rPr>
      </w:pPr>
    </w:p>
    <w:p w14:paraId="0B6C0969" w14:textId="77777777" w:rsidR="00456A7C" w:rsidRDefault="00456A7C">
      <w:pPr>
        <w:rPr>
          <w:rFonts w:ascii="Century Gothic" w:hAnsi="Century Gothic"/>
          <w:b/>
        </w:rPr>
      </w:pPr>
    </w:p>
    <w:p w14:paraId="4AB1C661" w14:textId="77777777" w:rsidR="00456A7C" w:rsidRDefault="00456A7C">
      <w:pPr>
        <w:rPr>
          <w:rFonts w:ascii="Century Gothic" w:hAnsi="Century Gothic"/>
          <w:b/>
        </w:rPr>
      </w:pPr>
    </w:p>
    <w:p w14:paraId="3A035D1B" w14:textId="77777777" w:rsidR="00294147" w:rsidRDefault="00294147" w:rsidP="00294147">
      <w:pPr>
        <w:rPr>
          <w:rFonts w:ascii="Century Gothic" w:hAnsi="Century Gothic"/>
          <w:b/>
        </w:rPr>
      </w:pPr>
    </w:p>
    <w:p w14:paraId="21144AC9" w14:textId="77777777" w:rsidR="00456A7C" w:rsidRDefault="00456A7C">
      <w:pPr>
        <w:rPr>
          <w:rFonts w:ascii="Century Gothic" w:hAnsi="Century Gothic"/>
          <w:b/>
        </w:rPr>
      </w:pPr>
    </w:p>
    <w:p w14:paraId="01753AC4" w14:textId="77777777" w:rsidR="00456A7C" w:rsidRDefault="00456A7C">
      <w:pPr>
        <w:rPr>
          <w:rFonts w:ascii="Century Gothic" w:hAnsi="Century Gothic"/>
          <w:b/>
        </w:rPr>
      </w:pPr>
    </w:p>
    <w:p w14:paraId="095C1FF6" w14:textId="77777777" w:rsidR="00456A7C" w:rsidRDefault="00456A7C">
      <w:pPr>
        <w:rPr>
          <w:rFonts w:ascii="Century Gothic" w:hAnsi="Century Gothic"/>
          <w:b/>
        </w:rPr>
      </w:pPr>
    </w:p>
    <w:p w14:paraId="2E42E108" w14:textId="77777777" w:rsidR="00456A7C" w:rsidRDefault="00456A7C">
      <w:pPr>
        <w:rPr>
          <w:rFonts w:ascii="Century Gothic" w:hAnsi="Century Gothic"/>
          <w:b/>
        </w:rPr>
      </w:pPr>
    </w:p>
    <w:p w14:paraId="56BFCBE1" w14:textId="77777777" w:rsidR="00456A7C" w:rsidRDefault="00456A7C">
      <w:pPr>
        <w:rPr>
          <w:rFonts w:ascii="Century Gothic" w:hAnsi="Century Gothic"/>
          <w:b/>
        </w:rPr>
      </w:pPr>
    </w:p>
    <w:p w14:paraId="16FD6260" w14:textId="77777777" w:rsidR="00456A7C" w:rsidRDefault="00456A7C">
      <w:pPr>
        <w:rPr>
          <w:rFonts w:ascii="Century Gothic" w:hAnsi="Century Gothic"/>
          <w:b/>
        </w:rPr>
      </w:pPr>
    </w:p>
    <w:p w14:paraId="11B3C0C3" w14:textId="77777777" w:rsidR="00456A7C" w:rsidRDefault="00456A7C">
      <w:pPr>
        <w:rPr>
          <w:rFonts w:ascii="Century Gothic" w:hAnsi="Century Gothic"/>
          <w:b/>
        </w:rPr>
      </w:pPr>
    </w:p>
    <w:p w14:paraId="37F6C20C" w14:textId="77777777" w:rsidR="00456A7C" w:rsidRDefault="00456A7C">
      <w:pPr>
        <w:rPr>
          <w:rFonts w:ascii="Century Gothic" w:hAnsi="Century Gothic"/>
          <w:b/>
        </w:rPr>
      </w:pPr>
    </w:p>
    <w:p w14:paraId="107F0B99" w14:textId="77777777" w:rsidR="00456A7C" w:rsidRDefault="00456A7C">
      <w:pPr>
        <w:rPr>
          <w:rFonts w:ascii="Century Gothic" w:hAnsi="Century Gothic"/>
          <w:b/>
        </w:rPr>
      </w:pPr>
    </w:p>
    <w:p w14:paraId="74EC99C3" w14:textId="77777777" w:rsidR="00456A7C" w:rsidRDefault="00456A7C">
      <w:pPr>
        <w:rPr>
          <w:rFonts w:ascii="Century Gothic" w:hAnsi="Century Gothic"/>
          <w:b/>
        </w:rPr>
      </w:pPr>
    </w:p>
    <w:p w14:paraId="33D3BBFC" w14:textId="77777777" w:rsidR="00456A7C" w:rsidRDefault="00456A7C">
      <w:pPr>
        <w:rPr>
          <w:rFonts w:ascii="Century Gothic" w:hAnsi="Century Gothic"/>
          <w:b/>
        </w:rPr>
      </w:pPr>
    </w:p>
    <w:p w14:paraId="5CDF8CFC" w14:textId="5CD86236" w:rsidR="00456A7C" w:rsidRDefault="00456A7C">
      <w:pPr>
        <w:rPr>
          <w:rFonts w:ascii="Century Gothic" w:hAnsi="Century Gothic"/>
          <w:b/>
        </w:rPr>
      </w:pPr>
    </w:p>
    <w:p w14:paraId="743CA501" w14:textId="77777777" w:rsidR="00B30DCA" w:rsidRDefault="00B30DCA">
      <w:pPr>
        <w:rPr>
          <w:rFonts w:ascii="Century Gothic" w:hAnsi="Century Gothic"/>
          <w:b/>
        </w:rPr>
      </w:pPr>
    </w:p>
    <w:p w14:paraId="0730829B" w14:textId="77777777" w:rsidR="00456A7C" w:rsidRDefault="00456A7C">
      <w:pPr>
        <w:rPr>
          <w:rFonts w:ascii="Century Gothic" w:hAnsi="Century Gothic"/>
          <w:b/>
        </w:rPr>
      </w:pPr>
    </w:p>
    <w:p w14:paraId="54E5B7E8" w14:textId="77777777" w:rsidR="00845168" w:rsidRPr="009B3B0A" w:rsidRDefault="00845168" w:rsidP="00DA5072">
      <w:pPr>
        <w:pStyle w:val="1"/>
        <w:numPr>
          <w:ilvl w:val="0"/>
          <w:numId w:val="20"/>
        </w:numPr>
        <w:rPr>
          <w:b w:val="0"/>
        </w:rPr>
      </w:pPr>
      <w:bookmarkStart w:id="1" w:name="_Toc199462473"/>
      <w:r w:rsidRPr="009B3B0A">
        <w:lastRenderedPageBreak/>
        <w:t>Το Πανεπιστήμιο Πελοποννήσου</w:t>
      </w:r>
      <w:bookmarkEnd w:id="1"/>
    </w:p>
    <w:p w14:paraId="0BCD2F27" w14:textId="77777777" w:rsidR="00845168" w:rsidRPr="009B3B0A" w:rsidRDefault="00845168" w:rsidP="00EA244C">
      <w:pPr>
        <w:spacing w:after="120"/>
        <w:jc w:val="both"/>
        <w:rPr>
          <w:rFonts w:ascii="Century Gothic" w:hAnsi="Century Gothic"/>
        </w:rPr>
      </w:pPr>
      <w:r w:rsidRPr="009B3B0A">
        <w:rPr>
          <w:rFonts w:ascii="Century Gothic" w:hAnsi="Century Gothic"/>
        </w:rPr>
        <w:t xml:space="preserve">Το Πανεπιστήμιο Πελοποννήσου ιδρύθηκε με το Προεδρικό Διάταγμα 13/2000. Είναι ένα σύγχρονο, περιφερειακό, </w:t>
      </w:r>
      <w:proofErr w:type="spellStart"/>
      <w:r w:rsidRPr="009B3B0A">
        <w:rPr>
          <w:rFonts w:ascii="Century Gothic" w:hAnsi="Century Gothic"/>
        </w:rPr>
        <w:t>πολυθεματικό</w:t>
      </w:r>
      <w:proofErr w:type="spellEnd"/>
      <w:r w:rsidRPr="009B3B0A">
        <w:rPr>
          <w:rFonts w:ascii="Century Gothic" w:hAnsi="Century Gothic"/>
        </w:rPr>
        <w:t xml:space="preserve"> Ίδρυμα. Το Πανεπιστήμιο έχει έδρα του την Τρίπολη και αναπτύσσεται σε επίπεδο Σχολών στις έξι πρωτεύουσες των Νομών της Πελοποννήσου. Αποτελείται από είκοσι </w:t>
      </w:r>
      <w:r w:rsidR="00AB524E" w:rsidRPr="009B3B0A">
        <w:rPr>
          <w:rFonts w:ascii="Century Gothic" w:hAnsi="Century Gothic"/>
        </w:rPr>
        <w:t xml:space="preserve">δύο </w:t>
      </w:r>
      <w:r w:rsidRPr="009B3B0A">
        <w:rPr>
          <w:rFonts w:ascii="Century Gothic" w:hAnsi="Century Gothic"/>
        </w:rPr>
        <w:t xml:space="preserve">Τμήματα και προσφέρει </w:t>
      </w:r>
      <w:r w:rsidR="00AB524E" w:rsidRPr="009B3B0A">
        <w:rPr>
          <w:rFonts w:ascii="Century Gothic" w:hAnsi="Century Gothic"/>
        </w:rPr>
        <w:t xml:space="preserve">εκτός από σπουδές προπτυχιακού επιπέδου και </w:t>
      </w:r>
      <w:r w:rsidRPr="009B3B0A">
        <w:rPr>
          <w:rFonts w:ascii="Century Gothic" w:hAnsi="Century Gothic"/>
        </w:rPr>
        <w:t>μεταπτυχιακές και διδακτορικές σπουδές.</w:t>
      </w:r>
    </w:p>
    <w:p w14:paraId="5996A5E9" w14:textId="77777777" w:rsidR="00845168" w:rsidRPr="009B3B0A" w:rsidRDefault="00845168" w:rsidP="00EA244C">
      <w:pPr>
        <w:spacing w:after="120"/>
        <w:jc w:val="both"/>
        <w:rPr>
          <w:rFonts w:ascii="Century Gothic" w:hAnsi="Century Gothic"/>
        </w:rPr>
      </w:pPr>
      <w:r w:rsidRPr="009B3B0A">
        <w:rPr>
          <w:rFonts w:ascii="Century Gothic" w:hAnsi="Century Gothic"/>
          <w:lang w:val="en-US"/>
        </w:rPr>
        <w:t>T</w:t>
      </w:r>
      <w:r w:rsidRPr="009B3B0A">
        <w:rPr>
          <w:rFonts w:ascii="Century Gothic" w:hAnsi="Century Gothic"/>
        </w:rPr>
        <w:t>ο όραμα και η αποστολή του Πανεπιστημίου Πελοποννήσου συνοψίζονται στα εξής σημεία:</w:t>
      </w:r>
    </w:p>
    <w:p w14:paraId="0367C513" w14:textId="77777777" w:rsidR="00845168" w:rsidRPr="009B3B0A" w:rsidRDefault="00845168" w:rsidP="00EA244C">
      <w:pPr>
        <w:pStyle w:val="a5"/>
        <w:numPr>
          <w:ilvl w:val="0"/>
          <w:numId w:val="2"/>
        </w:numPr>
        <w:spacing w:after="120"/>
        <w:jc w:val="both"/>
        <w:rPr>
          <w:rFonts w:ascii="Century Gothic" w:hAnsi="Century Gothic"/>
        </w:rPr>
      </w:pPr>
      <w:r w:rsidRPr="009B3B0A">
        <w:rPr>
          <w:rFonts w:ascii="Century Gothic" w:hAnsi="Century Gothic"/>
        </w:rPr>
        <w:t>Ενίσχυση της επιστημονικής έρευνας και της παραγωγής νέας γνώσης</w:t>
      </w:r>
    </w:p>
    <w:p w14:paraId="3F000CD2" w14:textId="77777777" w:rsidR="00845168" w:rsidRPr="009B3B0A" w:rsidRDefault="00845168" w:rsidP="00EA244C">
      <w:pPr>
        <w:pStyle w:val="a5"/>
        <w:numPr>
          <w:ilvl w:val="0"/>
          <w:numId w:val="2"/>
        </w:numPr>
        <w:spacing w:after="120"/>
        <w:jc w:val="both"/>
        <w:rPr>
          <w:rFonts w:ascii="Century Gothic" w:hAnsi="Century Gothic"/>
        </w:rPr>
      </w:pPr>
      <w:r w:rsidRPr="009B3B0A">
        <w:rPr>
          <w:rFonts w:ascii="Century Gothic" w:hAnsi="Century Gothic"/>
        </w:rPr>
        <w:t>Αναβάθμιση της εκπαιδευτικής διαδικασίας και των προγραμμάτων σπουδών</w:t>
      </w:r>
    </w:p>
    <w:p w14:paraId="7FF8A07D" w14:textId="77777777" w:rsidR="00845168" w:rsidRPr="009B3B0A" w:rsidRDefault="00845168" w:rsidP="00EA244C">
      <w:pPr>
        <w:pStyle w:val="a5"/>
        <w:numPr>
          <w:ilvl w:val="0"/>
          <w:numId w:val="2"/>
        </w:numPr>
        <w:spacing w:after="120"/>
        <w:jc w:val="both"/>
        <w:rPr>
          <w:rFonts w:ascii="Century Gothic" w:hAnsi="Century Gothic"/>
        </w:rPr>
      </w:pPr>
      <w:r w:rsidRPr="009B3B0A">
        <w:rPr>
          <w:rFonts w:ascii="Century Gothic" w:hAnsi="Century Gothic"/>
        </w:rPr>
        <w:t>Παροχή ενισχυτικών υπηρεσιών στους φοιτητές αλλά και στους απόφοιτους</w:t>
      </w:r>
    </w:p>
    <w:p w14:paraId="0031D134" w14:textId="77777777" w:rsidR="00845168" w:rsidRPr="009B3B0A" w:rsidRDefault="00845168" w:rsidP="00EA244C">
      <w:pPr>
        <w:pStyle w:val="a5"/>
        <w:numPr>
          <w:ilvl w:val="0"/>
          <w:numId w:val="2"/>
        </w:numPr>
        <w:spacing w:after="120"/>
        <w:jc w:val="both"/>
        <w:rPr>
          <w:rFonts w:ascii="Century Gothic" w:hAnsi="Century Gothic"/>
        </w:rPr>
      </w:pPr>
      <w:r w:rsidRPr="009B3B0A">
        <w:rPr>
          <w:rFonts w:ascii="Century Gothic" w:hAnsi="Century Gothic"/>
        </w:rPr>
        <w:t>Ανάπτυξη της εξωστρέφειας και της διεθνοποίησης του Πανεπιστημίου</w:t>
      </w:r>
    </w:p>
    <w:p w14:paraId="123359B0" w14:textId="77777777" w:rsidR="00845168" w:rsidRPr="009B3B0A" w:rsidRDefault="00845168" w:rsidP="00EA244C">
      <w:pPr>
        <w:pStyle w:val="a5"/>
        <w:numPr>
          <w:ilvl w:val="0"/>
          <w:numId w:val="2"/>
        </w:numPr>
        <w:spacing w:after="120"/>
        <w:jc w:val="both"/>
        <w:rPr>
          <w:rFonts w:ascii="Century Gothic" w:hAnsi="Century Gothic"/>
        </w:rPr>
      </w:pPr>
      <w:r w:rsidRPr="009B3B0A">
        <w:rPr>
          <w:rFonts w:ascii="Century Gothic" w:hAnsi="Century Gothic"/>
        </w:rPr>
        <w:t>Υποστήριξη όλων των αναπτυξιακών πρωτοβουλιών σε περιφερειακό και εθνικό επίπεδο</w:t>
      </w:r>
    </w:p>
    <w:p w14:paraId="57046557" w14:textId="77777777" w:rsidR="00845168" w:rsidRPr="009B3B0A" w:rsidRDefault="00845168" w:rsidP="00EA244C">
      <w:pPr>
        <w:pStyle w:val="a5"/>
        <w:numPr>
          <w:ilvl w:val="0"/>
          <w:numId w:val="2"/>
        </w:numPr>
        <w:spacing w:after="120"/>
        <w:jc w:val="both"/>
        <w:rPr>
          <w:rFonts w:ascii="Century Gothic" w:hAnsi="Century Gothic"/>
        </w:rPr>
      </w:pPr>
      <w:r w:rsidRPr="009B3B0A">
        <w:rPr>
          <w:rFonts w:ascii="Century Gothic" w:hAnsi="Century Gothic"/>
        </w:rPr>
        <w:t>Σύνδεση του Πανεπιστημίου με την τοπική κοινωνία και ουσιαστική συμβολή στην κοινωνική συνοχή</w:t>
      </w:r>
    </w:p>
    <w:p w14:paraId="5EB0AFD9" w14:textId="77777777" w:rsidR="00845168" w:rsidRPr="009B3B0A" w:rsidRDefault="00845168" w:rsidP="00EA244C">
      <w:pPr>
        <w:pStyle w:val="a5"/>
        <w:numPr>
          <w:ilvl w:val="0"/>
          <w:numId w:val="2"/>
        </w:numPr>
        <w:spacing w:after="120"/>
        <w:jc w:val="both"/>
        <w:rPr>
          <w:rFonts w:ascii="Century Gothic" w:hAnsi="Century Gothic"/>
        </w:rPr>
      </w:pPr>
      <w:r w:rsidRPr="009B3B0A">
        <w:rPr>
          <w:rFonts w:ascii="Century Gothic" w:hAnsi="Century Gothic"/>
        </w:rPr>
        <w:t>Στήριξη των φοιτητών στην αναζήτηση ποιοτικών επαγγελματικών διεξόδων</w:t>
      </w:r>
    </w:p>
    <w:p w14:paraId="3B5703CE" w14:textId="77777777" w:rsidR="00845168" w:rsidRPr="009B3B0A" w:rsidRDefault="00845168" w:rsidP="00EA244C">
      <w:pPr>
        <w:pStyle w:val="a5"/>
        <w:numPr>
          <w:ilvl w:val="0"/>
          <w:numId w:val="2"/>
        </w:numPr>
        <w:spacing w:after="120"/>
        <w:jc w:val="both"/>
        <w:rPr>
          <w:rFonts w:ascii="Century Gothic" w:hAnsi="Century Gothic"/>
        </w:rPr>
      </w:pPr>
      <w:r w:rsidRPr="009B3B0A">
        <w:rPr>
          <w:rFonts w:ascii="Century Gothic" w:hAnsi="Century Gothic"/>
        </w:rPr>
        <w:t>Δημιουργία κουλτούρας γόνιμου διαλόγου και σεβασμού στη διαφορετικότητα σε όλη την ακαδημαϊκή κοινότητα</w:t>
      </w:r>
    </w:p>
    <w:p w14:paraId="1439C5DD" w14:textId="77777777" w:rsidR="00845168" w:rsidRPr="009B3B0A" w:rsidRDefault="00845168" w:rsidP="00EA244C">
      <w:pPr>
        <w:pStyle w:val="a5"/>
        <w:numPr>
          <w:ilvl w:val="0"/>
          <w:numId w:val="2"/>
        </w:numPr>
        <w:spacing w:after="120"/>
        <w:jc w:val="both"/>
        <w:rPr>
          <w:rFonts w:ascii="Century Gothic" w:hAnsi="Century Gothic"/>
        </w:rPr>
      </w:pPr>
      <w:r w:rsidRPr="009B3B0A">
        <w:rPr>
          <w:rFonts w:ascii="Century Gothic" w:hAnsi="Century Gothic"/>
        </w:rPr>
        <w:t>Ενσωμάτωση των Τεχνολογιών Πληροφορίας και Επικοινωνίας</w:t>
      </w:r>
    </w:p>
    <w:p w14:paraId="07686277" w14:textId="77777777" w:rsidR="00845168" w:rsidRPr="009B3B0A" w:rsidRDefault="00845168" w:rsidP="00EA244C">
      <w:pPr>
        <w:pStyle w:val="a5"/>
        <w:numPr>
          <w:ilvl w:val="0"/>
          <w:numId w:val="2"/>
        </w:numPr>
        <w:spacing w:after="120"/>
        <w:jc w:val="both"/>
        <w:rPr>
          <w:rFonts w:ascii="Century Gothic" w:hAnsi="Century Gothic"/>
        </w:rPr>
      </w:pPr>
      <w:r w:rsidRPr="009B3B0A">
        <w:rPr>
          <w:rFonts w:ascii="Century Gothic" w:hAnsi="Century Gothic"/>
        </w:rPr>
        <w:t>Συμπαράσταση σε όλες τις Ευαίσθητες Κοινωνικά Ομάδες</w:t>
      </w:r>
    </w:p>
    <w:p w14:paraId="4A962507" w14:textId="77777777" w:rsidR="00845168" w:rsidRPr="009B3B0A" w:rsidRDefault="00845168" w:rsidP="00EA244C">
      <w:pPr>
        <w:jc w:val="both"/>
        <w:rPr>
          <w:rFonts w:ascii="Century Gothic" w:hAnsi="Century Gothic"/>
        </w:rPr>
      </w:pPr>
    </w:p>
    <w:p w14:paraId="7D17676A" w14:textId="77777777" w:rsidR="00845168" w:rsidRPr="009B3B0A" w:rsidRDefault="00845168" w:rsidP="00EA244C">
      <w:pPr>
        <w:jc w:val="both"/>
        <w:rPr>
          <w:rFonts w:ascii="Century Gothic" w:hAnsi="Century Gothic"/>
        </w:rPr>
      </w:pPr>
      <w:r w:rsidRPr="009B3B0A">
        <w:rPr>
          <w:rFonts w:ascii="Century Gothic" w:hAnsi="Century Gothic"/>
        </w:rPr>
        <w:t xml:space="preserve">Το Πανεπιστήμιο Πελοποννήσου έχει εννέα Σχολές και είκοσι </w:t>
      </w:r>
      <w:r w:rsidR="0040265C" w:rsidRPr="009B3B0A">
        <w:rPr>
          <w:rFonts w:ascii="Century Gothic" w:hAnsi="Century Gothic"/>
        </w:rPr>
        <w:t>δύο</w:t>
      </w:r>
      <w:r w:rsidRPr="009B3B0A">
        <w:rPr>
          <w:rFonts w:ascii="Century Gothic" w:hAnsi="Century Gothic"/>
        </w:rPr>
        <w:t xml:space="preserve"> Τμήματα:</w:t>
      </w:r>
    </w:p>
    <w:p w14:paraId="05E7409A" w14:textId="77777777" w:rsidR="00845168" w:rsidRPr="009B3B0A" w:rsidRDefault="00845168" w:rsidP="00EA244C">
      <w:pPr>
        <w:jc w:val="both"/>
        <w:rPr>
          <w:rFonts w:ascii="Century Gothic" w:hAnsi="Century Gothic"/>
          <w:b/>
        </w:rPr>
      </w:pPr>
      <w:r w:rsidRPr="009B3B0A">
        <w:rPr>
          <w:rFonts w:ascii="Century Gothic" w:hAnsi="Century Gothic"/>
          <w:b/>
        </w:rPr>
        <w:t>Σχολή Οικονομίας και Τεχνολογίας</w:t>
      </w:r>
    </w:p>
    <w:p w14:paraId="13A6076D" w14:textId="77777777" w:rsidR="00845168" w:rsidRPr="009B3B0A" w:rsidRDefault="00845168" w:rsidP="00EA244C">
      <w:pPr>
        <w:jc w:val="both"/>
        <w:rPr>
          <w:rFonts w:ascii="Century Gothic" w:hAnsi="Century Gothic"/>
        </w:rPr>
      </w:pPr>
      <w:r w:rsidRPr="009B3B0A">
        <w:rPr>
          <w:rFonts w:ascii="Century Gothic" w:hAnsi="Century Gothic"/>
        </w:rPr>
        <w:t>Τμήμα Οικονομικών Επιστημών (Τρίπολη)</w:t>
      </w:r>
    </w:p>
    <w:p w14:paraId="63778BE8" w14:textId="77777777" w:rsidR="00845168" w:rsidRPr="009B3B0A" w:rsidRDefault="00845168" w:rsidP="00EA244C">
      <w:pPr>
        <w:jc w:val="both"/>
        <w:rPr>
          <w:rFonts w:ascii="Century Gothic" w:hAnsi="Century Gothic"/>
        </w:rPr>
      </w:pPr>
      <w:r w:rsidRPr="009B3B0A">
        <w:rPr>
          <w:rFonts w:ascii="Century Gothic" w:hAnsi="Century Gothic"/>
        </w:rPr>
        <w:t>Τμήμα Πληροφορικής και Τηλεπικοινωνιών (Τρίπολη)</w:t>
      </w:r>
    </w:p>
    <w:p w14:paraId="7C3F1CAB" w14:textId="77777777" w:rsidR="00845168" w:rsidRPr="009B3B0A" w:rsidRDefault="00845168" w:rsidP="00EA244C">
      <w:pPr>
        <w:jc w:val="both"/>
        <w:rPr>
          <w:rFonts w:ascii="Century Gothic" w:hAnsi="Century Gothic"/>
        </w:rPr>
      </w:pPr>
      <w:r w:rsidRPr="009B3B0A">
        <w:rPr>
          <w:rFonts w:ascii="Century Gothic" w:hAnsi="Century Gothic"/>
        </w:rPr>
        <w:t>Τμήμα Διοικητικής Επιστήμης και Τεχνολογίας (Τρίπολη)</w:t>
      </w:r>
    </w:p>
    <w:p w14:paraId="1C3BC0B6" w14:textId="77777777" w:rsidR="00845168" w:rsidRPr="009B3B0A" w:rsidRDefault="00845168" w:rsidP="00EA244C">
      <w:pPr>
        <w:jc w:val="both"/>
        <w:rPr>
          <w:rFonts w:ascii="Century Gothic" w:hAnsi="Century Gothic"/>
        </w:rPr>
      </w:pPr>
      <w:r w:rsidRPr="009B3B0A">
        <w:rPr>
          <w:rFonts w:ascii="Century Gothic" w:hAnsi="Century Gothic"/>
        </w:rPr>
        <w:t>Τμήμα Ψηφιακών Συστημάτων (Σπάρτη)</w:t>
      </w:r>
    </w:p>
    <w:p w14:paraId="3B5CD1DF" w14:textId="77777777" w:rsidR="00845168" w:rsidRPr="009B3B0A" w:rsidRDefault="00845168" w:rsidP="00EA244C">
      <w:pPr>
        <w:jc w:val="both"/>
        <w:rPr>
          <w:rFonts w:ascii="Century Gothic" w:hAnsi="Century Gothic"/>
          <w:b/>
        </w:rPr>
      </w:pPr>
      <w:r w:rsidRPr="009B3B0A">
        <w:rPr>
          <w:rFonts w:ascii="Century Gothic" w:hAnsi="Century Gothic"/>
          <w:b/>
        </w:rPr>
        <w:t>Σχολή Ανθρωπιστικών Επιστημών και Πολιτισμικών Σπουδών</w:t>
      </w:r>
    </w:p>
    <w:p w14:paraId="72EC23FC" w14:textId="77777777" w:rsidR="00845168" w:rsidRPr="009B3B0A" w:rsidRDefault="00845168" w:rsidP="00EA244C">
      <w:pPr>
        <w:jc w:val="both"/>
        <w:rPr>
          <w:rFonts w:ascii="Century Gothic" w:hAnsi="Century Gothic"/>
        </w:rPr>
      </w:pPr>
      <w:r w:rsidRPr="009B3B0A">
        <w:rPr>
          <w:rFonts w:ascii="Century Gothic" w:hAnsi="Century Gothic"/>
        </w:rPr>
        <w:t>Τμήμα Ιστορίας, Αρχαιολογίας και Διαχείρισης Πολιτισμικών Αγαθών (Καλαμάτα)</w:t>
      </w:r>
    </w:p>
    <w:p w14:paraId="682D81CA" w14:textId="77777777" w:rsidR="00845168" w:rsidRPr="009B3B0A" w:rsidRDefault="00845168" w:rsidP="00EA244C">
      <w:pPr>
        <w:jc w:val="both"/>
        <w:rPr>
          <w:rFonts w:ascii="Century Gothic" w:hAnsi="Century Gothic"/>
        </w:rPr>
      </w:pPr>
      <w:r w:rsidRPr="009B3B0A">
        <w:rPr>
          <w:rFonts w:ascii="Century Gothic" w:hAnsi="Century Gothic"/>
        </w:rPr>
        <w:t>Τμήμα Φιλολογίας (Καλαμάτα)</w:t>
      </w:r>
    </w:p>
    <w:p w14:paraId="34D91D57" w14:textId="77777777" w:rsidR="00845168" w:rsidRPr="009B3B0A" w:rsidRDefault="00845168" w:rsidP="00EA244C">
      <w:pPr>
        <w:jc w:val="both"/>
        <w:rPr>
          <w:rFonts w:ascii="Century Gothic" w:hAnsi="Century Gothic"/>
          <w:b/>
        </w:rPr>
      </w:pPr>
      <w:r w:rsidRPr="009B3B0A">
        <w:rPr>
          <w:rFonts w:ascii="Century Gothic" w:hAnsi="Century Gothic"/>
          <w:b/>
        </w:rPr>
        <w:t>Σχολή Κοινωνικών και Πολιτικών Επιστημών</w:t>
      </w:r>
    </w:p>
    <w:p w14:paraId="08476F38" w14:textId="77777777" w:rsidR="00845168" w:rsidRPr="009B3B0A" w:rsidRDefault="00845168" w:rsidP="00EA244C">
      <w:pPr>
        <w:jc w:val="both"/>
        <w:rPr>
          <w:rFonts w:ascii="Century Gothic" w:hAnsi="Century Gothic"/>
        </w:rPr>
      </w:pPr>
      <w:r w:rsidRPr="009B3B0A">
        <w:rPr>
          <w:rFonts w:ascii="Century Gothic" w:hAnsi="Century Gothic"/>
        </w:rPr>
        <w:t>Τμήμα Κοινωνικής και Εκπαιδευτικής Πολιτικής (Κόρινθος)</w:t>
      </w:r>
    </w:p>
    <w:p w14:paraId="37827E4D" w14:textId="77777777" w:rsidR="00845168" w:rsidRPr="009B3B0A" w:rsidRDefault="00845168" w:rsidP="00EA244C">
      <w:pPr>
        <w:jc w:val="both"/>
        <w:rPr>
          <w:rFonts w:ascii="Century Gothic" w:hAnsi="Century Gothic"/>
        </w:rPr>
      </w:pPr>
      <w:r w:rsidRPr="009B3B0A">
        <w:rPr>
          <w:rFonts w:ascii="Century Gothic" w:hAnsi="Century Gothic"/>
        </w:rPr>
        <w:t>Τμήμα Πολιτικής Επιστήμης και Διεθνών Σχέσεων (Κόρινθος)</w:t>
      </w:r>
    </w:p>
    <w:p w14:paraId="24342A57" w14:textId="77777777" w:rsidR="00845168" w:rsidRPr="009B3B0A" w:rsidRDefault="00845168" w:rsidP="00EA244C">
      <w:pPr>
        <w:jc w:val="both"/>
        <w:rPr>
          <w:rFonts w:ascii="Century Gothic" w:hAnsi="Century Gothic"/>
          <w:b/>
        </w:rPr>
      </w:pPr>
      <w:r w:rsidRPr="009B3B0A">
        <w:rPr>
          <w:rFonts w:ascii="Century Gothic" w:hAnsi="Century Gothic"/>
          <w:b/>
        </w:rPr>
        <w:lastRenderedPageBreak/>
        <w:t>Σχολή Καλών Τεχνών</w:t>
      </w:r>
    </w:p>
    <w:p w14:paraId="00490155" w14:textId="77777777" w:rsidR="00845168" w:rsidRPr="009B3B0A" w:rsidRDefault="00845168" w:rsidP="00EA244C">
      <w:pPr>
        <w:jc w:val="both"/>
        <w:rPr>
          <w:rFonts w:ascii="Century Gothic" w:hAnsi="Century Gothic"/>
        </w:rPr>
      </w:pPr>
      <w:r w:rsidRPr="009B3B0A">
        <w:rPr>
          <w:rFonts w:ascii="Century Gothic" w:hAnsi="Century Gothic"/>
        </w:rPr>
        <w:t>Τμήμα Θεατρικών Σπουδών (Ναύπλιο)</w:t>
      </w:r>
    </w:p>
    <w:p w14:paraId="0BC4D66D" w14:textId="77777777" w:rsidR="00845168" w:rsidRPr="009B3B0A" w:rsidRDefault="00845168" w:rsidP="00EA244C">
      <w:pPr>
        <w:jc w:val="both"/>
        <w:rPr>
          <w:rFonts w:ascii="Century Gothic" w:hAnsi="Century Gothic"/>
        </w:rPr>
      </w:pPr>
      <w:r w:rsidRPr="009B3B0A">
        <w:rPr>
          <w:rFonts w:ascii="Century Gothic" w:hAnsi="Century Gothic"/>
        </w:rPr>
        <w:t>Τμήμα Παραστατικών και Ψηφιακών Τεχνών (Ναύπλιο)</w:t>
      </w:r>
    </w:p>
    <w:p w14:paraId="1962BE16" w14:textId="77777777" w:rsidR="00AB524E" w:rsidRPr="009B3B0A" w:rsidRDefault="00AB524E" w:rsidP="00EA244C">
      <w:pPr>
        <w:jc w:val="both"/>
        <w:rPr>
          <w:rFonts w:ascii="Century Gothic" w:hAnsi="Century Gothic"/>
          <w:b/>
        </w:rPr>
      </w:pPr>
    </w:p>
    <w:p w14:paraId="7C231378" w14:textId="77777777" w:rsidR="00845168" w:rsidRPr="009B3B0A" w:rsidRDefault="00845168" w:rsidP="00EA244C">
      <w:pPr>
        <w:jc w:val="both"/>
        <w:rPr>
          <w:rFonts w:ascii="Century Gothic" w:hAnsi="Century Gothic"/>
          <w:b/>
        </w:rPr>
      </w:pPr>
      <w:r w:rsidRPr="009B3B0A">
        <w:rPr>
          <w:rFonts w:ascii="Century Gothic" w:hAnsi="Century Gothic"/>
          <w:b/>
        </w:rPr>
        <w:t>Σχολή Επιστημών Ανθρώπινης Κίνησης και Ποιότητας Ζωής, με έδρα τη Σπάρτη.</w:t>
      </w:r>
    </w:p>
    <w:p w14:paraId="68AECA1B" w14:textId="77777777" w:rsidR="00845168" w:rsidRPr="009B3B0A" w:rsidRDefault="00845168" w:rsidP="00EA244C">
      <w:pPr>
        <w:jc w:val="both"/>
        <w:rPr>
          <w:rFonts w:ascii="Century Gothic" w:hAnsi="Century Gothic"/>
        </w:rPr>
      </w:pPr>
      <w:r w:rsidRPr="009B3B0A">
        <w:rPr>
          <w:rFonts w:ascii="Century Gothic" w:hAnsi="Century Gothic"/>
        </w:rPr>
        <w:t>Τμήμα Οργάνωσης και Διαχείρισης Αθλητισμού (Σπάρτη)</w:t>
      </w:r>
    </w:p>
    <w:p w14:paraId="148C586F" w14:textId="77777777" w:rsidR="00845168" w:rsidRPr="009B3B0A" w:rsidRDefault="00845168" w:rsidP="00EA244C">
      <w:pPr>
        <w:jc w:val="both"/>
        <w:rPr>
          <w:rFonts w:ascii="Century Gothic" w:hAnsi="Century Gothic"/>
          <w:b/>
        </w:rPr>
      </w:pPr>
      <w:r w:rsidRPr="009B3B0A">
        <w:rPr>
          <w:rFonts w:ascii="Century Gothic" w:hAnsi="Century Gothic"/>
          <w:b/>
        </w:rPr>
        <w:t>Σχολή Επιστημών Υγείας</w:t>
      </w:r>
    </w:p>
    <w:p w14:paraId="67296001" w14:textId="77777777" w:rsidR="00845168" w:rsidRPr="009B3B0A" w:rsidRDefault="00845168" w:rsidP="00EA244C">
      <w:pPr>
        <w:jc w:val="both"/>
        <w:rPr>
          <w:rFonts w:ascii="Century Gothic" w:hAnsi="Century Gothic"/>
        </w:rPr>
      </w:pPr>
      <w:r w:rsidRPr="009B3B0A">
        <w:rPr>
          <w:rFonts w:ascii="Century Gothic" w:hAnsi="Century Gothic"/>
        </w:rPr>
        <w:t>Τμήμα Νοσηλευτικής (Τρίπολη)</w:t>
      </w:r>
    </w:p>
    <w:p w14:paraId="395503B8" w14:textId="77777777" w:rsidR="00845168" w:rsidRPr="009B3B0A" w:rsidRDefault="00845168" w:rsidP="00EA244C">
      <w:pPr>
        <w:jc w:val="both"/>
        <w:rPr>
          <w:rFonts w:ascii="Century Gothic" w:hAnsi="Century Gothic"/>
        </w:rPr>
      </w:pPr>
      <w:r w:rsidRPr="009B3B0A">
        <w:rPr>
          <w:rFonts w:ascii="Century Gothic" w:hAnsi="Century Gothic"/>
        </w:rPr>
        <w:t xml:space="preserve">Τμήμα </w:t>
      </w:r>
      <w:proofErr w:type="spellStart"/>
      <w:r w:rsidRPr="009B3B0A">
        <w:rPr>
          <w:rFonts w:ascii="Century Gothic" w:hAnsi="Century Gothic"/>
        </w:rPr>
        <w:t>Λογοθεραπείας</w:t>
      </w:r>
      <w:proofErr w:type="spellEnd"/>
      <w:r w:rsidRPr="009B3B0A">
        <w:rPr>
          <w:rFonts w:ascii="Century Gothic" w:hAnsi="Century Gothic"/>
        </w:rPr>
        <w:t xml:space="preserve"> (Καλαμάτα)</w:t>
      </w:r>
    </w:p>
    <w:p w14:paraId="0D7C7F44" w14:textId="77777777" w:rsidR="00845168" w:rsidRPr="009B3B0A" w:rsidRDefault="00845168" w:rsidP="00EA244C">
      <w:pPr>
        <w:jc w:val="both"/>
        <w:rPr>
          <w:rFonts w:ascii="Century Gothic" w:hAnsi="Century Gothic"/>
        </w:rPr>
      </w:pPr>
      <w:r w:rsidRPr="009B3B0A">
        <w:rPr>
          <w:rFonts w:ascii="Century Gothic" w:hAnsi="Century Gothic"/>
        </w:rPr>
        <w:t xml:space="preserve">Τμήμα Επιστήμης Διατροφής και </w:t>
      </w:r>
      <w:proofErr w:type="spellStart"/>
      <w:r w:rsidRPr="009B3B0A">
        <w:rPr>
          <w:rFonts w:ascii="Century Gothic" w:hAnsi="Century Gothic"/>
        </w:rPr>
        <w:t>Διαιτολογίας</w:t>
      </w:r>
      <w:proofErr w:type="spellEnd"/>
      <w:r w:rsidRPr="009B3B0A">
        <w:rPr>
          <w:rFonts w:ascii="Century Gothic" w:hAnsi="Century Gothic"/>
        </w:rPr>
        <w:t xml:space="preserve"> (Καλαμάτα)</w:t>
      </w:r>
    </w:p>
    <w:p w14:paraId="7C2B09DF" w14:textId="77777777" w:rsidR="00845168" w:rsidRPr="009B3B0A" w:rsidRDefault="00845168" w:rsidP="00EA244C">
      <w:pPr>
        <w:jc w:val="both"/>
        <w:rPr>
          <w:rFonts w:ascii="Century Gothic" w:hAnsi="Century Gothic"/>
        </w:rPr>
      </w:pPr>
      <w:r w:rsidRPr="009B3B0A">
        <w:rPr>
          <w:rFonts w:ascii="Century Gothic" w:hAnsi="Century Gothic"/>
        </w:rPr>
        <w:t>Τμήμα Φυσικοθεραπείας (Σπάρτη)</w:t>
      </w:r>
    </w:p>
    <w:p w14:paraId="1A26BCBB" w14:textId="77777777" w:rsidR="00845168" w:rsidRPr="009B3B0A" w:rsidRDefault="00845168" w:rsidP="00EA244C">
      <w:pPr>
        <w:jc w:val="both"/>
        <w:rPr>
          <w:rFonts w:ascii="Century Gothic" w:hAnsi="Century Gothic"/>
          <w:b/>
        </w:rPr>
      </w:pPr>
      <w:r w:rsidRPr="009B3B0A">
        <w:rPr>
          <w:rFonts w:ascii="Century Gothic" w:hAnsi="Century Gothic"/>
          <w:b/>
        </w:rPr>
        <w:t>Σχολή Γεωπονίας και Τροφίμων</w:t>
      </w:r>
    </w:p>
    <w:p w14:paraId="5B230A34" w14:textId="77777777" w:rsidR="00845168" w:rsidRPr="009B3B0A" w:rsidRDefault="00845168" w:rsidP="00EA244C">
      <w:pPr>
        <w:jc w:val="both"/>
        <w:rPr>
          <w:rFonts w:ascii="Century Gothic" w:hAnsi="Century Gothic"/>
        </w:rPr>
      </w:pPr>
      <w:r w:rsidRPr="009B3B0A">
        <w:rPr>
          <w:rFonts w:ascii="Century Gothic" w:hAnsi="Century Gothic"/>
        </w:rPr>
        <w:t>Τμήμα Γεωπονίας (Καλαμάτα)</w:t>
      </w:r>
    </w:p>
    <w:p w14:paraId="6A4B568A" w14:textId="77777777" w:rsidR="00845168" w:rsidRPr="009B3B0A" w:rsidRDefault="00845168" w:rsidP="00EA244C">
      <w:pPr>
        <w:jc w:val="both"/>
        <w:rPr>
          <w:rFonts w:ascii="Century Gothic" w:hAnsi="Century Gothic"/>
        </w:rPr>
      </w:pPr>
      <w:r w:rsidRPr="009B3B0A">
        <w:rPr>
          <w:rFonts w:ascii="Century Gothic" w:hAnsi="Century Gothic"/>
        </w:rPr>
        <w:t>Τμήμα Επιστήμης και Τεχνολογίας Τροφίμων (Καλαμάτα)</w:t>
      </w:r>
    </w:p>
    <w:p w14:paraId="6743CA51" w14:textId="77777777" w:rsidR="00845168" w:rsidRPr="009B3B0A" w:rsidRDefault="00845168" w:rsidP="00EA244C">
      <w:pPr>
        <w:jc w:val="both"/>
        <w:rPr>
          <w:rFonts w:ascii="Century Gothic" w:hAnsi="Century Gothic"/>
          <w:b/>
        </w:rPr>
      </w:pPr>
      <w:r w:rsidRPr="009B3B0A">
        <w:rPr>
          <w:rFonts w:ascii="Century Gothic" w:hAnsi="Century Gothic"/>
          <w:b/>
        </w:rPr>
        <w:t>Σχολή Διοίκησης</w:t>
      </w:r>
    </w:p>
    <w:p w14:paraId="2EB56BA1" w14:textId="77777777" w:rsidR="00845168" w:rsidRPr="009B3B0A" w:rsidRDefault="00845168" w:rsidP="00EA244C">
      <w:pPr>
        <w:jc w:val="both"/>
        <w:rPr>
          <w:rFonts w:ascii="Century Gothic" w:hAnsi="Century Gothic"/>
        </w:rPr>
      </w:pPr>
      <w:r w:rsidRPr="009B3B0A">
        <w:rPr>
          <w:rFonts w:ascii="Century Gothic" w:hAnsi="Century Gothic"/>
        </w:rPr>
        <w:t>Τμήμα Λογιστικής και Χρηματοοικονομικής (Καλαμάτα)</w:t>
      </w:r>
    </w:p>
    <w:p w14:paraId="00EED00A" w14:textId="77777777" w:rsidR="00845168" w:rsidRPr="009B3B0A" w:rsidRDefault="00845168" w:rsidP="00EA244C">
      <w:pPr>
        <w:jc w:val="both"/>
        <w:rPr>
          <w:rFonts w:ascii="Century Gothic" w:hAnsi="Century Gothic"/>
        </w:rPr>
      </w:pPr>
      <w:r w:rsidRPr="009B3B0A">
        <w:rPr>
          <w:rFonts w:ascii="Century Gothic" w:hAnsi="Century Gothic"/>
        </w:rPr>
        <w:t>Τμήμα Διοίκησης Επιχειρήσεων και Οργανισμών (Καλαμάτα)</w:t>
      </w:r>
    </w:p>
    <w:p w14:paraId="64AFCD39" w14:textId="77777777" w:rsidR="00845168" w:rsidRPr="009B3B0A" w:rsidRDefault="00845168" w:rsidP="00EA244C">
      <w:pPr>
        <w:jc w:val="both"/>
        <w:rPr>
          <w:rFonts w:ascii="Century Gothic" w:hAnsi="Century Gothic"/>
          <w:b/>
        </w:rPr>
      </w:pPr>
      <w:r w:rsidRPr="009B3B0A">
        <w:rPr>
          <w:rFonts w:ascii="Century Gothic" w:hAnsi="Century Gothic"/>
          <w:b/>
        </w:rPr>
        <w:t>Σχολή Μηχανικών</w:t>
      </w:r>
    </w:p>
    <w:p w14:paraId="4760E963" w14:textId="77777777" w:rsidR="00845168" w:rsidRPr="009B3B0A" w:rsidRDefault="00845168" w:rsidP="00EA244C">
      <w:pPr>
        <w:jc w:val="both"/>
        <w:rPr>
          <w:rFonts w:ascii="Century Gothic" w:hAnsi="Century Gothic"/>
        </w:rPr>
      </w:pPr>
      <w:r w:rsidRPr="009B3B0A">
        <w:rPr>
          <w:rFonts w:ascii="Century Gothic" w:hAnsi="Century Gothic"/>
        </w:rPr>
        <w:t>Τμήμα Ηλεκτρολόγων Μηχανικών και Μηχανικών Υπολογιστών (Πάτρα)</w:t>
      </w:r>
    </w:p>
    <w:p w14:paraId="6BE64C8F" w14:textId="77777777" w:rsidR="00845168" w:rsidRPr="009B3B0A" w:rsidRDefault="00845168" w:rsidP="00EA244C">
      <w:pPr>
        <w:jc w:val="both"/>
        <w:rPr>
          <w:rFonts w:ascii="Century Gothic" w:hAnsi="Century Gothic"/>
        </w:rPr>
      </w:pPr>
      <w:r w:rsidRPr="009B3B0A">
        <w:rPr>
          <w:rFonts w:ascii="Century Gothic" w:hAnsi="Century Gothic"/>
        </w:rPr>
        <w:t>Τμήμα Μηχανολόγων Μηχανικών (Πάτρα)</w:t>
      </w:r>
    </w:p>
    <w:p w14:paraId="7D1402BB" w14:textId="77777777" w:rsidR="00845168" w:rsidRPr="009B3B0A" w:rsidRDefault="00845168" w:rsidP="00EA244C">
      <w:pPr>
        <w:jc w:val="both"/>
        <w:rPr>
          <w:rFonts w:ascii="Century Gothic" w:hAnsi="Century Gothic"/>
        </w:rPr>
      </w:pPr>
      <w:r w:rsidRPr="009B3B0A">
        <w:rPr>
          <w:rFonts w:ascii="Century Gothic" w:hAnsi="Century Gothic"/>
        </w:rPr>
        <w:t>Τμήμα Πολιτικών Μηχανικών (Πάτρα)</w:t>
      </w:r>
    </w:p>
    <w:p w14:paraId="03B9B8A6" w14:textId="77777777" w:rsidR="00845168" w:rsidRPr="009B3B0A" w:rsidRDefault="00845168" w:rsidP="00845168">
      <w:pPr>
        <w:rPr>
          <w:rFonts w:ascii="Century Gothic" w:hAnsi="Century Gothic"/>
        </w:rPr>
      </w:pPr>
    </w:p>
    <w:p w14:paraId="06ED5D66" w14:textId="77777777" w:rsidR="00845168" w:rsidRPr="009B3B0A" w:rsidRDefault="00845168" w:rsidP="00DA5072">
      <w:pPr>
        <w:pStyle w:val="1"/>
        <w:numPr>
          <w:ilvl w:val="0"/>
          <w:numId w:val="20"/>
        </w:numPr>
        <w:rPr>
          <w:b w:val="0"/>
        </w:rPr>
      </w:pPr>
      <w:bookmarkStart w:id="2" w:name="_Toc199462474"/>
      <w:r w:rsidRPr="009B3B0A">
        <w:rPr>
          <w:lang w:val="en-US"/>
        </w:rPr>
        <w:t>H</w:t>
      </w:r>
      <w:r w:rsidRPr="009B3B0A">
        <w:t xml:space="preserve"> Σχολή Γεωπονίας και Τροφίμων</w:t>
      </w:r>
      <w:bookmarkEnd w:id="2"/>
    </w:p>
    <w:p w14:paraId="5B24C228" w14:textId="77777777" w:rsidR="00845168" w:rsidRPr="009B3B0A" w:rsidRDefault="00845168" w:rsidP="00A17C25">
      <w:pPr>
        <w:jc w:val="both"/>
        <w:rPr>
          <w:rFonts w:ascii="Century Gothic" w:hAnsi="Century Gothic"/>
        </w:rPr>
      </w:pPr>
      <w:r w:rsidRPr="009B3B0A">
        <w:rPr>
          <w:rFonts w:ascii="Century Gothic" w:hAnsi="Century Gothic"/>
        </w:rPr>
        <w:t>Η Σχολή Γεωπονίας και Τροφίμων</w:t>
      </w:r>
      <w:r w:rsidR="00295534" w:rsidRPr="00295534">
        <w:rPr>
          <w:rFonts w:ascii="Century Gothic" w:hAnsi="Century Gothic"/>
        </w:rPr>
        <w:t xml:space="preserve"> </w:t>
      </w:r>
      <w:r w:rsidRPr="009B3B0A">
        <w:rPr>
          <w:rFonts w:ascii="Century Gothic" w:hAnsi="Century Gothic"/>
        </w:rPr>
        <w:t xml:space="preserve">συστάθηκε με την έναρξη της λειτουργίας του Τμήματος Επιστήμης και Τεχνολογίας Τροφίμων το 2019 (ΦΕΚ 70/07-05-2019), ωστόσο αποτελεί τη συνέχεια της Σχολής Τεχνολογίας Γεωπονίας του Τ.Ε.Ι. Καλαμάτας που δημιουργήθηκε το 1999, όπως περιγράφεται παρακάτω στην παράγραφο της Ιστορικής εξέλιξης του Τμήματος. Στην ίδια σχολή ανήκει και το Τμήμα Γεωπονίας. </w:t>
      </w:r>
    </w:p>
    <w:p w14:paraId="2C3969E6" w14:textId="77777777" w:rsidR="00845168" w:rsidRPr="009B3B0A" w:rsidRDefault="00845168" w:rsidP="00A17C25">
      <w:pPr>
        <w:jc w:val="both"/>
        <w:rPr>
          <w:rFonts w:ascii="Century Gothic" w:hAnsi="Century Gothic"/>
        </w:rPr>
      </w:pPr>
      <w:r w:rsidRPr="009B3B0A">
        <w:rPr>
          <w:rFonts w:ascii="Century Gothic" w:hAnsi="Century Gothic"/>
        </w:rPr>
        <w:t xml:space="preserve">Η Σχολή </w:t>
      </w:r>
      <w:r w:rsidR="00CB0B25" w:rsidRPr="009B3B0A">
        <w:rPr>
          <w:rFonts w:ascii="Century Gothic" w:hAnsi="Century Gothic"/>
        </w:rPr>
        <w:t>αποτελεί μία</w:t>
      </w:r>
      <w:r w:rsidRPr="009B3B0A">
        <w:rPr>
          <w:rFonts w:ascii="Century Gothic" w:hAnsi="Century Gothic"/>
        </w:rPr>
        <w:t xml:space="preserve"> διεπιστημονική ενότητα </w:t>
      </w:r>
      <w:r w:rsidR="00CB0B25" w:rsidRPr="009B3B0A">
        <w:rPr>
          <w:rFonts w:ascii="Century Gothic" w:hAnsi="Century Gothic"/>
        </w:rPr>
        <w:t xml:space="preserve">δύο </w:t>
      </w:r>
      <w:r w:rsidRPr="009B3B0A">
        <w:rPr>
          <w:rFonts w:ascii="Century Gothic" w:hAnsi="Century Gothic"/>
        </w:rPr>
        <w:t xml:space="preserve">συγγενών επιστημονικών κλάδων, που αφορούν τη Γεωπονία και την Επιστήμη και Τεχνολογία των Τροφίμων, καλύπτοντας έτσι όλο το φάσμα της πρωτογενούς και δευτερογενούς παραγωγής των τροφίμων. Η Σχολή εποπτεύει και συντονίζει τη </w:t>
      </w:r>
      <w:r w:rsidRPr="009B3B0A">
        <w:rPr>
          <w:rFonts w:ascii="Century Gothic" w:hAnsi="Century Gothic"/>
        </w:rPr>
        <w:lastRenderedPageBreak/>
        <w:t xml:space="preserve">λειτουργία των </w:t>
      </w:r>
      <w:r w:rsidR="00CB0B25" w:rsidRPr="009B3B0A">
        <w:rPr>
          <w:rFonts w:ascii="Century Gothic" w:hAnsi="Century Gothic"/>
        </w:rPr>
        <w:t xml:space="preserve">δύο </w:t>
      </w:r>
      <w:r w:rsidRPr="009B3B0A">
        <w:rPr>
          <w:rFonts w:ascii="Century Gothic" w:hAnsi="Century Gothic"/>
        </w:rPr>
        <w:t>Τμημάτων</w:t>
      </w:r>
      <w:r w:rsidR="00CB0B25" w:rsidRPr="009B3B0A">
        <w:rPr>
          <w:rFonts w:ascii="Century Gothic" w:hAnsi="Century Gothic"/>
        </w:rPr>
        <w:t xml:space="preserve"> της</w:t>
      </w:r>
      <w:r w:rsidRPr="009B3B0A">
        <w:rPr>
          <w:rFonts w:ascii="Century Gothic" w:hAnsi="Century Gothic"/>
        </w:rPr>
        <w:t>. Τα όργανα διοίκησής της είναι ο Κοσμήτορας, η Κοσμητεία και η Συνέλευση</w:t>
      </w:r>
      <w:r w:rsidR="004035AD">
        <w:rPr>
          <w:rFonts w:ascii="Century Gothic" w:hAnsi="Century Gothic"/>
        </w:rPr>
        <w:t xml:space="preserve"> </w:t>
      </w:r>
      <w:r w:rsidR="006F00C9">
        <w:rPr>
          <w:rFonts w:ascii="Century Gothic" w:hAnsi="Century Gothic"/>
        </w:rPr>
        <w:t>Σχολής</w:t>
      </w:r>
      <w:r w:rsidRPr="009B3B0A">
        <w:rPr>
          <w:rFonts w:ascii="Century Gothic" w:hAnsi="Century Gothic"/>
        </w:rPr>
        <w:t>. Τα Τμήματα μετέχουν στην Κοσμητεία μέσω του Προέδρου και των εκλεγμένων εκπροσώπων τους και στη Συνέλευση της Σχολής μέσω των μελών ΔΕΠ και των εκπροσώπων του λοιπού προσωπικού</w:t>
      </w:r>
      <w:r w:rsidR="00CB0B25" w:rsidRPr="009B3B0A">
        <w:rPr>
          <w:rFonts w:ascii="Century Gothic" w:hAnsi="Century Gothic"/>
        </w:rPr>
        <w:t xml:space="preserve"> των Τμημάτων και των φοιτητών.</w:t>
      </w:r>
    </w:p>
    <w:p w14:paraId="31A06F94" w14:textId="77777777" w:rsidR="00845168" w:rsidRPr="009B3B0A" w:rsidRDefault="00845168" w:rsidP="00A17C25">
      <w:pPr>
        <w:jc w:val="both"/>
        <w:rPr>
          <w:rFonts w:ascii="Century Gothic" w:hAnsi="Century Gothic"/>
          <w:i/>
        </w:rPr>
      </w:pPr>
      <w:r w:rsidRPr="009B3B0A">
        <w:rPr>
          <w:rFonts w:ascii="Century Gothic" w:hAnsi="Century Gothic"/>
          <w:i/>
        </w:rPr>
        <w:t>Διοίκηση της Κοσμητείας:</w:t>
      </w:r>
    </w:p>
    <w:p w14:paraId="72E53E21" w14:textId="77777777" w:rsidR="00845168" w:rsidRPr="009B3B0A" w:rsidRDefault="00845168" w:rsidP="00A17C25">
      <w:pPr>
        <w:jc w:val="both"/>
        <w:rPr>
          <w:rFonts w:ascii="Century Gothic" w:hAnsi="Century Gothic"/>
        </w:rPr>
      </w:pPr>
      <w:r w:rsidRPr="009B3B0A">
        <w:rPr>
          <w:rFonts w:ascii="Century Gothic" w:hAnsi="Century Gothic"/>
        </w:rPr>
        <w:t>Κοσμήτορας</w:t>
      </w:r>
      <w:r w:rsidR="00CB0B25" w:rsidRPr="009B3B0A">
        <w:rPr>
          <w:rFonts w:ascii="Century Gothic" w:hAnsi="Century Gothic"/>
        </w:rPr>
        <w:t>: Πετρόπουλος Δημήτριος</w:t>
      </w:r>
      <w:r w:rsidRPr="009B3B0A">
        <w:rPr>
          <w:rFonts w:ascii="Century Gothic" w:hAnsi="Century Gothic"/>
        </w:rPr>
        <w:t xml:space="preserve">, </w:t>
      </w:r>
      <w:r w:rsidR="00CB0B25" w:rsidRPr="009B3B0A">
        <w:rPr>
          <w:rFonts w:ascii="Century Gothic" w:hAnsi="Century Gothic"/>
        </w:rPr>
        <w:t xml:space="preserve">Αναπληρωτής </w:t>
      </w:r>
      <w:r w:rsidRPr="009B3B0A">
        <w:rPr>
          <w:rFonts w:ascii="Century Gothic" w:hAnsi="Century Gothic"/>
        </w:rPr>
        <w:t>Καθηγητής</w:t>
      </w:r>
    </w:p>
    <w:p w14:paraId="5F8D6F1F" w14:textId="77777777" w:rsidR="00845168" w:rsidRPr="009B3B0A" w:rsidRDefault="00845168" w:rsidP="00A17C25">
      <w:pPr>
        <w:jc w:val="both"/>
        <w:rPr>
          <w:rFonts w:ascii="Century Gothic" w:hAnsi="Century Gothic"/>
        </w:rPr>
      </w:pPr>
      <w:r w:rsidRPr="009B3B0A">
        <w:rPr>
          <w:rFonts w:ascii="Century Gothic" w:hAnsi="Century Gothic"/>
        </w:rPr>
        <w:t xml:space="preserve">Πρόεδρος Τμήματος </w:t>
      </w:r>
      <w:r w:rsidR="00CB0B25" w:rsidRPr="009B3B0A">
        <w:rPr>
          <w:rFonts w:ascii="Century Gothic" w:hAnsi="Century Gothic"/>
        </w:rPr>
        <w:t>Γεωπονίας</w:t>
      </w:r>
      <w:r w:rsidRPr="009B3B0A">
        <w:rPr>
          <w:rFonts w:ascii="Century Gothic" w:hAnsi="Century Gothic"/>
        </w:rPr>
        <w:t>:</w:t>
      </w:r>
      <w:r w:rsidR="00CB0B25" w:rsidRPr="009B3B0A">
        <w:rPr>
          <w:rFonts w:ascii="Century Gothic" w:hAnsi="Century Gothic"/>
        </w:rPr>
        <w:t xml:space="preserve"> Δημόπουλος Βασίλειος</w:t>
      </w:r>
      <w:r w:rsidRPr="009B3B0A">
        <w:rPr>
          <w:rFonts w:ascii="Century Gothic" w:hAnsi="Century Gothic"/>
        </w:rPr>
        <w:t xml:space="preserve">, </w:t>
      </w:r>
      <w:r w:rsidR="00CB0B25" w:rsidRPr="009B3B0A">
        <w:rPr>
          <w:rFonts w:ascii="Century Gothic" w:hAnsi="Century Gothic"/>
        </w:rPr>
        <w:t xml:space="preserve">Αναπληρωτής </w:t>
      </w:r>
      <w:r w:rsidRPr="009B3B0A">
        <w:rPr>
          <w:rFonts w:ascii="Century Gothic" w:hAnsi="Century Gothic"/>
        </w:rPr>
        <w:t>Καθηγητής</w:t>
      </w:r>
    </w:p>
    <w:p w14:paraId="4FECF145" w14:textId="77777777" w:rsidR="00845168" w:rsidRPr="009B3B0A" w:rsidRDefault="00845168" w:rsidP="00A17C25">
      <w:pPr>
        <w:jc w:val="both"/>
        <w:rPr>
          <w:rFonts w:ascii="Century Gothic" w:hAnsi="Century Gothic"/>
        </w:rPr>
      </w:pPr>
      <w:r w:rsidRPr="009B3B0A">
        <w:rPr>
          <w:rFonts w:ascii="Century Gothic" w:hAnsi="Century Gothic"/>
        </w:rPr>
        <w:t xml:space="preserve">Πρόεδρος Τμήματος </w:t>
      </w:r>
      <w:r w:rsidR="00CB0B25" w:rsidRPr="009B3B0A">
        <w:rPr>
          <w:rFonts w:ascii="Century Gothic" w:hAnsi="Century Gothic"/>
        </w:rPr>
        <w:t>Επιστήμης και Τεχνολογίας Τροφίμων</w:t>
      </w:r>
      <w:r w:rsidRPr="009B3B0A">
        <w:rPr>
          <w:rFonts w:ascii="Century Gothic" w:hAnsi="Century Gothic"/>
        </w:rPr>
        <w:t>:</w:t>
      </w:r>
      <w:r w:rsidR="00CB0B25" w:rsidRPr="009B3B0A">
        <w:rPr>
          <w:rFonts w:ascii="Century Gothic" w:hAnsi="Century Gothic"/>
        </w:rPr>
        <w:t xml:space="preserve"> Σπηλιόπουλος Ιωακείμ</w:t>
      </w:r>
      <w:r w:rsidRPr="009B3B0A">
        <w:rPr>
          <w:rFonts w:ascii="Century Gothic" w:hAnsi="Century Gothic"/>
        </w:rPr>
        <w:t xml:space="preserve">, </w:t>
      </w:r>
      <w:r w:rsidR="00CB0B25" w:rsidRPr="009B3B0A">
        <w:rPr>
          <w:rFonts w:ascii="Century Gothic" w:hAnsi="Century Gothic"/>
        </w:rPr>
        <w:t xml:space="preserve">Αναπληρωτής </w:t>
      </w:r>
      <w:r w:rsidRPr="009B3B0A">
        <w:rPr>
          <w:rFonts w:ascii="Century Gothic" w:hAnsi="Century Gothic"/>
        </w:rPr>
        <w:t>Καθηγητής</w:t>
      </w:r>
    </w:p>
    <w:p w14:paraId="4FF0CB51" w14:textId="77777777" w:rsidR="00845168" w:rsidRPr="009B3B0A" w:rsidRDefault="00845168" w:rsidP="00A17C25">
      <w:pPr>
        <w:jc w:val="both"/>
        <w:rPr>
          <w:rFonts w:ascii="Century Gothic" w:hAnsi="Century Gothic"/>
          <w:b/>
        </w:rPr>
      </w:pPr>
    </w:p>
    <w:p w14:paraId="63B4C7CD" w14:textId="77777777" w:rsidR="00845168" w:rsidRPr="009B3B0A" w:rsidRDefault="00845168" w:rsidP="00DA5072">
      <w:pPr>
        <w:pStyle w:val="1"/>
        <w:numPr>
          <w:ilvl w:val="0"/>
          <w:numId w:val="20"/>
        </w:numPr>
        <w:rPr>
          <w:b w:val="0"/>
        </w:rPr>
      </w:pPr>
      <w:bookmarkStart w:id="3" w:name="_Toc199462475"/>
      <w:r w:rsidRPr="009B3B0A">
        <w:t>Το Τμήμα Επιστήμης και Τεχνολογίας Τροφίμων</w:t>
      </w:r>
      <w:bookmarkEnd w:id="3"/>
    </w:p>
    <w:p w14:paraId="2961FA76" w14:textId="77777777" w:rsidR="001D1010" w:rsidRPr="009B3B0A" w:rsidRDefault="00722902" w:rsidP="009A1135">
      <w:pPr>
        <w:pStyle w:val="2"/>
      </w:pPr>
      <w:bookmarkStart w:id="4" w:name="_Toc199462476"/>
      <w:r w:rsidRPr="009B3B0A">
        <w:t xml:space="preserve">3.1 </w:t>
      </w:r>
      <w:r w:rsidR="001D1010" w:rsidRPr="009B3B0A">
        <w:t xml:space="preserve">Ιστορία </w:t>
      </w:r>
      <w:r w:rsidR="00845168" w:rsidRPr="009B3B0A">
        <w:t xml:space="preserve">της </w:t>
      </w:r>
      <w:r w:rsidR="001D1010" w:rsidRPr="009B3B0A">
        <w:t>εξέλιξης του Τμήματος</w:t>
      </w:r>
      <w:bookmarkEnd w:id="4"/>
    </w:p>
    <w:p w14:paraId="2ED2456E" w14:textId="77777777" w:rsidR="002D4677" w:rsidRDefault="001D1010" w:rsidP="00A17C25">
      <w:pPr>
        <w:jc w:val="both"/>
        <w:rPr>
          <w:rFonts w:ascii="Century Gothic" w:hAnsi="Century Gothic"/>
        </w:rPr>
      </w:pPr>
      <w:r w:rsidRPr="009B3B0A">
        <w:rPr>
          <w:rFonts w:ascii="Century Gothic" w:hAnsi="Century Gothic"/>
        </w:rPr>
        <w:t xml:space="preserve">Το Τμήμα Επιστήμης και Τεχνολογίας Τροφίμων αποτελεί το ένα από τα δύο Τμήματα της Σχολής Γεωπονίας </w:t>
      </w:r>
      <w:r w:rsidR="00D325FC" w:rsidRPr="009B3B0A">
        <w:rPr>
          <w:rFonts w:ascii="Century Gothic" w:hAnsi="Century Gothic"/>
        </w:rPr>
        <w:t xml:space="preserve">και Τροφίμων </w:t>
      </w:r>
      <w:r w:rsidR="002D4677" w:rsidRPr="009B3B0A">
        <w:rPr>
          <w:rFonts w:ascii="Century Gothic" w:hAnsi="Century Gothic"/>
        </w:rPr>
        <w:t xml:space="preserve">του Πανεπιστημίου Πελοποννήσου, </w:t>
      </w:r>
      <w:r w:rsidRPr="009B3B0A">
        <w:rPr>
          <w:rFonts w:ascii="Century Gothic" w:hAnsi="Century Gothic"/>
        </w:rPr>
        <w:t>με έδρα την Καλαμάτα</w:t>
      </w:r>
      <w:r w:rsidR="002D4677" w:rsidRPr="009B3B0A">
        <w:rPr>
          <w:rFonts w:ascii="Century Gothic" w:hAnsi="Century Gothic"/>
        </w:rPr>
        <w:t xml:space="preserve"> και ιδρύθηκε με τον Νόμο </w:t>
      </w:r>
      <w:r w:rsidR="005A14B6" w:rsidRPr="009B3B0A">
        <w:rPr>
          <w:rFonts w:ascii="Century Gothic" w:hAnsi="Century Gothic"/>
        </w:rPr>
        <w:t>4610/2019 (ΦΕΚ70/</w:t>
      </w:r>
      <w:r w:rsidR="002D4677" w:rsidRPr="009B3B0A">
        <w:rPr>
          <w:rFonts w:ascii="Century Gothic" w:hAnsi="Century Gothic"/>
        </w:rPr>
        <w:t>07-05-2019</w:t>
      </w:r>
      <w:r w:rsidR="00D22189" w:rsidRPr="009B3B0A">
        <w:rPr>
          <w:rFonts w:ascii="Century Gothic" w:hAnsi="Century Gothic"/>
        </w:rPr>
        <w:t>, άρθρο 48</w:t>
      </w:r>
      <w:r w:rsidR="002D4677" w:rsidRPr="009B3B0A">
        <w:rPr>
          <w:rFonts w:ascii="Century Gothic" w:hAnsi="Century Gothic"/>
        </w:rPr>
        <w:t xml:space="preserve">), με τον οποίο θεσπίστηκε η ένταξη του Τ.Ε.Ι. Πελοποννήσου στο Πανεπιστήμιο Πελοποννήσου. Η πρώτη λειτουργία του Προπτυχιακού Προγράμματος Σπουδών (ΠΠΣ) πενταετούς διάρκειας φοίτησης έλαβε χώρα </w:t>
      </w:r>
      <w:r w:rsidR="00D22189" w:rsidRPr="009B3B0A">
        <w:rPr>
          <w:rFonts w:ascii="Century Gothic" w:hAnsi="Century Gothic"/>
        </w:rPr>
        <w:t>το ακαδημαϊκό έτος 2019-2020</w:t>
      </w:r>
      <w:r w:rsidRPr="009B3B0A">
        <w:rPr>
          <w:rFonts w:ascii="Century Gothic" w:hAnsi="Century Gothic"/>
        </w:rPr>
        <w:t>.</w:t>
      </w:r>
    </w:p>
    <w:p w14:paraId="53BE4827" w14:textId="77777777" w:rsidR="00112105" w:rsidRDefault="00DA5072" w:rsidP="00A74E58">
      <w:pPr>
        <w:spacing w:after="0" w:line="240" w:lineRule="auto"/>
        <w:jc w:val="both"/>
        <w:rPr>
          <w:rFonts w:ascii="Century Gothic" w:hAnsi="Century Gothic"/>
        </w:rPr>
      </w:pPr>
      <w:r>
        <w:rPr>
          <w:rFonts w:ascii="Century Gothic" w:hAnsi="Century Gothic"/>
          <w:noProof/>
          <w:lang w:eastAsia="el-GR"/>
        </w:rPr>
        <w:drawing>
          <wp:inline distT="0" distB="0" distL="0" distR="0" wp14:anchorId="4138E9D9" wp14:editId="3F6FF091">
            <wp:extent cx="2981325" cy="1908175"/>
            <wp:effectExtent l="0" t="0" r="9525"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1325" cy="1908175"/>
                    </a:xfrm>
                    <a:prstGeom prst="rect">
                      <a:avLst/>
                    </a:prstGeom>
                    <a:noFill/>
                  </pic:spPr>
                </pic:pic>
              </a:graphicData>
            </a:graphic>
          </wp:inline>
        </w:drawing>
      </w:r>
    </w:p>
    <w:p w14:paraId="45E2ED0A" w14:textId="77777777" w:rsidR="00A74E58" w:rsidRPr="00A74E58" w:rsidRDefault="00A74E58" w:rsidP="00A74E58">
      <w:pPr>
        <w:spacing w:after="0" w:line="240" w:lineRule="auto"/>
        <w:jc w:val="both"/>
        <w:rPr>
          <w:rFonts w:ascii="Century Gothic" w:hAnsi="Century Gothic"/>
          <w:i/>
          <w:iCs/>
          <w:sz w:val="20"/>
          <w:szCs w:val="20"/>
        </w:rPr>
      </w:pPr>
      <w:r w:rsidRPr="00A74E58">
        <w:rPr>
          <w:rFonts w:ascii="Century Gothic" w:hAnsi="Century Gothic"/>
          <w:i/>
          <w:iCs/>
          <w:sz w:val="20"/>
          <w:szCs w:val="20"/>
        </w:rPr>
        <w:t xml:space="preserve">Το </w:t>
      </w:r>
      <w:r w:rsidRPr="00A74E58">
        <w:rPr>
          <w:rFonts w:ascii="Century Gothic" w:hAnsi="Century Gothic"/>
          <w:i/>
          <w:iCs/>
          <w:sz w:val="20"/>
          <w:szCs w:val="20"/>
          <w:lang w:val="en-US"/>
        </w:rPr>
        <w:t>campus</w:t>
      </w:r>
      <w:r w:rsidRPr="00A74E58">
        <w:rPr>
          <w:rFonts w:ascii="Century Gothic" w:hAnsi="Century Gothic"/>
          <w:i/>
          <w:iCs/>
          <w:sz w:val="20"/>
          <w:szCs w:val="20"/>
        </w:rPr>
        <w:t xml:space="preserve"> του Παν/</w:t>
      </w:r>
      <w:proofErr w:type="spellStart"/>
      <w:r w:rsidRPr="00A74E58">
        <w:rPr>
          <w:rFonts w:ascii="Century Gothic" w:hAnsi="Century Gothic"/>
          <w:i/>
          <w:iCs/>
          <w:sz w:val="20"/>
          <w:szCs w:val="20"/>
        </w:rPr>
        <w:t>μίου</w:t>
      </w:r>
      <w:proofErr w:type="spellEnd"/>
      <w:r w:rsidRPr="00A74E58">
        <w:rPr>
          <w:rFonts w:ascii="Century Gothic" w:hAnsi="Century Gothic"/>
          <w:i/>
          <w:iCs/>
          <w:sz w:val="20"/>
          <w:szCs w:val="20"/>
        </w:rPr>
        <w:t xml:space="preserve"> Πελοποννήσου στον </w:t>
      </w:r>
      <w:proofErr w:type="spellStart"/>
      <w:r w:rsidRPr="00A74E58">
        <w:rPr>
          <w:rFonts w:ascii="Century Gothic" w:hAnsi="Century Gothic"/>
          <w:i/>
          <w:iCs/>
          <w:sz w:val="20"/>
          <w:szCs w:val="20"/>
        </w:rPr>
        <w:t>Αντικάλαμο</w:t>
      </w:r>
      <w:proofErr w:type="spellEnd"/>
      <w:r w:rsidRPr="00A74E58">
        <w:rPr>
          <w:rFonts w:ascii="Century Gothic" w:hAnsi="Century Gothic"/>
          <w:i/>
          <w:iCs/>
          <w:sz w:val="20"/>
          <w:szCs w:val="20"/>
        </w:rPr>
        <w:t xml:space="preserve"> Καλαμάτας</w:t>
      </w:r>
    </w:p>
    <w:p w14:paraId="2DAC6F8D" w14:textId="77777777" w:rsidR="00A74E58" w:rsidRDefault="00A74E58" w:rsidP="00A17C25">
      <w:pPr>
        <w:jc w:val="both"/>
        <w:rPr>
          <w:rFonts w:ascii="Century Gothic" w:hAnsi="Century Gothic"/>
        </w:rPr>
      </w:pPr>
    </w:p>
    <w:p w14:paraId="4B4042AC" w14:textId="77777777" w:rsidR="005A14B6" w:rsidRPr="009B3B0A" w:rsidRDefault="002D4677" w:rsidP="00A17C25">
      <w:pPr>
        <w:jc w:val="both"/>
        <w:rPr>
          <w:rFonts w:ascii="Century Gothic" w:hAnsi="Century Gothic"/>
        </w:rPr>
      </w:pPr>
      <w:r w:rsidRPr="009B3B0A">
        <w:rPr>
          <w:rFonts w:ascii="Century Gothic" w:hAnsi="Century Gothic"/>
        </w:rPr>
        <w:t>Ωστόσο</w:t>
      </w:r>
      <w:r w:rsidR="00D22189" w:rsidRPr="009B3B0A">
        <w:rPr>
          <w:rFonts w:ascii="Century Gothic" w:hAnsi="Century Gothic"/>
        </w:rPr>
        <w:t>,</w:t>
      </w:r>
      <w:r w:rsidRPr="009B3B0A">
        <w:rPr>
          <w:rFonts w:ascii="Century Gothic" w:hAnsi="Century Gothic"/>
        </w:rPr>
        <w:t xml:space="preserve"> η ιστορία του Τμήματος αυτού ξεκινάει αρκετά παλαιότερα, </w:t>
      </w:r>
      <w:r w:rsidR="005A14B6" w:rsidRPr="009B3B0A">
        <w:rPr>
          <w:rFonts w:ascii="Century Gothic" w:hAnsi="Century Gothic"/>
        </w:rPr>
        <w:t>το 1999 και συγκεκριμένα:</w:t>
      </w:r>
    </w:p>
    <w:p w14:paraId="7B4AA123" w14:textId="1F94BC8C" w:rsidR="005A14B6" w:rsidRPr="009B3B0A" w:rsidRDefault="005A14B6" w:rsidP="00A17C25">
      <w:pPr>
        <w:jc w:val="both"/>
        <w:rPr>
          <w:rFonts w:ascii="Century Gothic" w:hAnsi="Century Gothic"/>
        </w:rPr>
      </w:pPr>
      <w:r w:rsidRPr="009B3B0A">
        <w:rPr>
          <w:rFonts w:ascii="Century Gothic" w:hAnsi="Century Gothic"/>
        </w:rPr>
        <w:t xml:space="preserve">Το </w:t>
      </w:r>
      <w:r w:rsidR="00D22189" w:rsidRPr="009B3B0A">
        <w:rPr>
          <w:rFonts w:ascii="Century Gothic" w:hAnsi="Century Gothic"/>
        </w:rPr>
        <w:t>1999</w:t>
      </w:r>
      <w:r w:rsidRPr="009B3B0A">
        <w:rPr>
          <w:rFonts w:ascii="Century Gothic" w:hAnsi="Century Gothic"/>
        </w:rPr>
        <w:t xml:space="preserve"> ι</w:t>
      </w:r>
      <w:r w:rsidR="00D22189" w:rsidRPr="009B3B0A">
        <w:rPr>
          <w:rFonts w:ascii="Century Gothic" w:hAnsi="Century Gothic"/>
        </w:rPr>
        <w:t xml:space="preserve">δρύεται το </w:t>
      </w:r>
      <w:r w:rsidR="002D4677" w:rsidRPr="009B3B0A">
        <w:rPr>
          <w:rFonts w:ascii="Century Gothic" w:hAnsi="Century Gothic"/>
          <w:i/>
        </w:rPr>
        <w:t xml:space="preserve">Τμήμα Τεχνολογίας Γεωργικών Προϊόντων </w:t>
      </w:r>
      <w:r w:rsidR="00D22189" w:rsidRPr="009B3B0A">
        <w:rPr>
          <w:rFonts w:ascii="Century Gothic" w:hAnsi="Century Gothic"/>
          <w:i/>
        </w:rPr>
        <w:t>της Σχολής Τεχνολογίας Γεωπονίας</w:t>
      </w:r>
      <w:r w:rsidR="00674646">
        <w:rPr>
          <w:rFonts w:ascii="Century Gothic" w:hAnsi="Century Gothic"/>
          <w:i/>
        </w:rPr>
        <w:t xml:space="preserve"> </w:t>
      </w:r>
      <w:r w:rsidR="00D22189" w:rsidRPr="009B3B0A">
        <w:rPr>
          <w:rFonts w:ascii="Century Gothic" w:hAnsi="Century Gothic"/>
          <w:i/>
        </w:rPr>
        <w:t>του Τ.Ε.Ι. Καλαμάτας</w:t>
      </w:r>
      <w:r w:rsidR="00D22189" w:rsidRPr="009B3B0A">
        <w:rPr>
          <w:rFonts w:ascii="Century Gothic" w:hAnsi="Century Gothic"/>
        </w:rPr>
        <w:t xml:space="preserve"> (</w:t>
      </w:r>
      <w:r w:rsidRPr="009B3B0A">
        <w:rPr>
          <w:rFonts w:ascii="Century Gothic" w:hAnsi="Century Gothic"/>
        </w:rPr>
        <w:t>Π.Δ.</w:t>
      </w:r>
      <w:r w:rsidR="00D22189" w:rsidRPr="009B3B0A">
        <w:rPr>
          <w:rFonts w:ascii="Century Gothic" w:hAnsi="Century Gothic"/>
        </w:rPr>
        <w:t xml:space="preserve"> 200/1999, ΦΕΚ Α΄179). </w:t>
      </w:r>
    </w:p>
    <w:p w14:paraId="7914C80D" w14:textId="28121131" w:rsidR="005A14B6" w:rsidRPr="009B3B0A" w:rsidRDefault="005A14B6" w:rsidP="00A17C25">
      <w:pPr>
        <w:jc w:val="both"/>
        <w:rPr>
          <w:rFonts w:ascii="Century Gothic" w:hAnsi="Century Gothic"/>
        </w:rPr>
      </w:pPr>
      <w:r w:rsidRPr="009B3B0A">
        <w:rPr>
          <w:rFonts w:ascii="Century Gothic" w:hAnsi="Century Gothic"/>
        </w:rPr>
        <w:t xml:space="preserve">Το </w:t>
      </w:r>
      <w:r w:rsidR="00D22189" w:rsidRPr="009B3B0A">
        <w:rPr>
          <w:rFonts w:ascii="Century Gothic" w:hAnsi="Century Gothic"/>
        </w:rPr>
        <w:t>2009</w:t>
      </w:r>
      <w:r w:rsidRPr="009B3B0A">
        <w:rPr>
          <w:rFonts w:ascii="Century Gothic" w:hAnsi="Century Gothic"/>
        </w:rPr>
        <w:t xml:space="preserve"> το Τμήμα </w:t>
      </w:r>
      <w:r w:rsidR="00D22189" w:rsidRPr="009B3B0A">
        <w:rPr>
          <w:rFonts w:ascii="Century Gothic" w:hAnsi="Century Gothic"/>
        </w:rPr>
        <w:t xml:space="preserve">μετονομάζεται σε </w:t>
      </w:r>
      <w:r w:rsidR="00D22189" w:rsidRPr="009B3B0A">
        <w:rPr>
          <w:rFonts w:ascii="Century Gothic" w:hAnsi="Century Gothic"/>
          <w:i/>
        </w:rPr>
        <w:t xml:space="preserve">Τμήμα Τεχνολογίας Τροφίμων </w:t>
      </w:r>
      <w:r w:rsidRPr="009B3B0A">
        <w:rPr>
          <w:rFonts w:ascii="Century Gothic" w:hAnsi="Century Gothic"/>
          <w:i/>
        </w:rPr>
        <w:t xml:space="preserve">της Σχολής Τεχνολογίας Γεωπονίας </w:t>
      </w:r>
      <w:r w:rsidR="00D22189" w:rsidRPr="009B3B0A">
        <w:rPr>
          <w:rFonts w:ascii="Century Gothic" w:hAnsi="Century Gothic"/>
          <w:i/>
        </w:rPr>
        <w:t>του Τ.Ε.Ι. Καλαμάτας</w:t>
      </w:r>
      <w:r w:rsidR="00674646">
        <w:rPr>
          <w:rFonts w:ascii="Century Gothic" w:hAnsi="Century Gothic"/>
          <w:i/>
        </w:rPr>
        <w:t xml:space="preserve"> </w:t>
      </w:r>
      <w:r w:rsidR="002D4677" w:rsidRPr="009B3B0A">
        <w:rPr>
          <w:rFonts w:ascii="Century Gothic" w:hAnsi="Century Gothic"/>
        </w:rPr>
        <w:t>(ΦΕΚ</w:t>
      </w:r>
      <w:r w:rsidR="00D22189" w:rsidRPr="009B3B0A">
        <w:rPr>
          <w:rFonts w:ascii="Century Gothic" w:hAnsi="Century Gothic"/>
        </w:rPr>
        <w:t xml:space="preserve"> 21/09.02.2009)</w:t>
      </w:r>
      <w:r w:rsidR="002D4677" w:rsidRPr="009B3B0A">
        <w:rPr>
          <w:rFonts w:ascii="Century Gothic" w:hAnsi="Century Gothic"/>
        </w:rPr>
        <w:t xml:space="preserve">. </w:t>
      </w:r>
    </w:p>
    <w:p w14:paraId="2D4BA32B" w14:textId="77777777" w:rsidR="002D4677" w:rsidRPr="009B3B0A" w:rsidRDefault="00845168" w:rsidP="00A17C25">
      <w:pPr>
        <w:jc w:val="both"/>
        <w:rPr>
          <w:rFonts w:ascii="Century Gothic" w:hAnsi="Century Gothic"/>
        </w:rPr>
      </w:pPr>
      <w:r w:rsidRPr="009B3B0A">
        <w:rPr>
          <w:rFonts w:ascii="Century Gothic" w:hAnsi="Century Gothic"/>
        </w:rPr>
        <w:lastRenderedPageBreak/>
        <w:t xml:space="preserve">Το </w:t>
      </w:r>
      <w:r w:rsidR="00D22189" w:rsidRPr="009B3B0A">
        <w:rPr>
          <w:rFonts w:ascii="Century Gothic" w:hAnsi="Century Gothic"/>
        </w:rPr>
        <w:t xml:space="preserve">2013 το Τ.Ε.Ι. Καλαμάτας μετονομάζεται σε </w:t>
      </w:r>
      <w:r w:rsidR="00D22189" w:rsidRPr="009B3B0A">
        <w:rPr>
          <w:rFonts w:ascii="Century Gothic" w:hAnsi="Century Gothic"/>
          <w:i/>
        </w:rPr>
        <w:t>Τ.Ε.Ι. Πελοποννήσου</w:t>
      </w:r>
      <w:r w:rsidR="006E6491">
        <w:rPr>
          <w:rFonts w:ascii="Century Gothic" w:hAnsi="Century Gothic"/>
          <w:i/>
        </w:rPr>
        <w:t xml:space="preserve"> </w:t>
      </w:r>
      <w:r w:rsidR="005A14B6" w:rsidRPr="009B3B0A">
        <w:rPr>
          <w:rFonts w:ascii="Century Gothic" w:hAnsi="Century Gothic"/>
        </w:rPr>
        <w:t xml:space="preserve">και η Σχολή που ανήκει το </w:t>
      </w:r>
      <w:r w:rsidR="005A14B6" w:rsidRPr="009B3B0A">
        <w:rPr>
          <w:rFonts w:ascii="Century Gothic" w:hAnsi="Century Gothic"/>
          <w:i/>
        </w:rPr>
        <w:t>Τμήμα Τεχνολογίας Τροφίμων</w:t>
      </w:r>
      <w:r w:rsidR="005A14B6" w:rsidRPr="009B3B0A">
        <w:rPr>
          <w:rFonts w:ascii="Century Gothic" w:hAnsi="Century Gothic"/>
        </w:rPr>
        <w:t xml:space="preserve"> μετονομάζεται σε </w:t>
      </w:r>
      <w:r w:rsidR="005A14B6" w:rsidRPr="009B3B0A">
        <w:rPr>
          <w:rFonts w:ascii="Century Gothic" w:hAnsi="Century Gothic"/>
          <w:i/>
        </w:rPr>
        <w:t>Σχολή Τεχνολογίας Γεωπονίας και Τεχνολογίας Τροφίμων και Διατροφής</w:t>
      </w:r>
      <w:r w:rsidR="005A14B6" w:rsidRPr="009B3B0A">
        <w:rPr>
          <w:rFonts w:ascii="Century Gothic" w:hAnsi="Century Gothic"/>
        </w:rPr>
        <w:t xml:space="preserve"> (ΦΕΚ 131/05.06.2013).</w:t>
      </w:r>
    </w:p>
    <w:p w14:paraId="49BF799E" w14:textId="77777777" w:rsidR="005A14B6" w:rsidRPr="009B3B0A" w:rsidRDefault="00845168" w:rsidP="00A17C25">
      <w:pPr>
        <w:jc w:val="both"/>
        <w:rPr>
          <w:rFonts w:ascii="Century Gothic" w:hAnsi="Century Gothic"/>
        </w:rPr>
      </w:pPr>
      <w:r w:rsidRPr="009B3B0A">
        <w:rPr>
          <w:rFonts w:ascii="Century Gothic" w:hAnsi="Century Gothic"/>
        </w:rPr>
        <w:t xml:space="preserve">Το </w:t>
      </w:r>
      <w:r w:rsidR="005A14B6" w:rsidRPr="009B3B0A">
        <w:rPr>
          <w:rFonts w:ascii="Century Gothic" w:hAnsi="Century Gothic"/>
        </w:rPr>
        <w:t>2019</w:t>
      </w:r>
      <w:r w:rsidRPr="009B3B0A">
        <w:rPr>
          <w:rFonts w:ascii="Century Gothic" w:hAnsi="Century Gothic"/>
        </w:rPr>
        <w:t xml:space="preserve"> τ</w:t>
      </w:r>
      <w:r w:rsidR="005A14B6" w:rsidRPr="009B3B0A">
        <w:rPr>
          <w:rFonts w:ascii="Century Gothic" w:hAnsi="Century Gothic"/>
        </w:rPr>
        <w:t xml:space="preserve">ο Τ.Ε.Ι. Πελοποννήσου εντάσσεται στο Πανεπιστήμιο Πελοποννήσου και το Τμήμα ιδρύεται ως </w:t>
      </w:r>
      <w:r w:rsidR="005A14B6" w:rsidRPr="009B3B0A">
        <w:rPr>
          <w:rFonts w:ascii="Century Gothic" w:hAnsi="Century Gothic"/>
          <w:i/>
        </w:rPr>
        <w:t xml:space="preserve">Επιστήμης και Τεχνολογίας Τροφίμων της Σχολής Γεωπονίας </w:t>
      </w:r>
      <w:r w:rsidR="00AC1AB0" w:rsidRPr="009B3B0A">
        <w:rPr>
          <w:rFonts w:ascii="Century Gothic" w:hAnsi="Century Gothic"/>
          <w:i/>
        </w:rPr>
        <w:t xml:space="preserve">και Τροφίμων </w:t>
      </w:r>
      <w:r w:rsidR="005A14B6" w:rsidRPr="009B3B0A">
        <w:rPr>
          <w:rFonts w:ascii="Century Gothic" w:hAnsi="Century Gothic"/>
          <w:i/>
        </w:rPr>
        <w:t>του Πανεπιστημίου Πελοποννήσου</w:t>
      </w:r>
      <w:r w:rsidR="005A14B6" w:rsidRPr="009B3B0A">
        <w:rPr>
          <w:rFonts w:ascii="Century Gothic" w:hAnsi="Century Gothic"/>
        </w:rPr>
        <w:t>, πενταετούς διάρκειας σπουδών (ΦΕΚ70/ 07-05-2019</w:t>
      </w:r>
      <w:r w:rsidR="00CE0800" w:rsidRPr="009B3B0A">
        <w:rPr>
          <w:rFonts w:ascii="Century Gothic" w:hAnsi="Century Gothic"/>
        </w:rPr>
        <w:t>)</w:t>
      </w:r>
      <w:r w:rsidR="002F3867">
        <w:rPr>
          <w:rFonts w:ascii="Century Gothic" w:hAnsi="Century Gothic"/>
        </w:rPr>
        <w:t>.</w:t>
      </w:r>
    </w:p>
    <w:p w14:paraId="51A989CC" w14:textId="77777777" w:rsidR="005A14B6" w:rsidRPr="009B3B0A" w:rsidRDefault="005A14B6" w:rsidP="00A17C25">
      <w:pPr>
        <w:jc w:val="both"/>
        <w:rPr>
          <w:rFonts w:ascii="Century Gothic" w:hAnsi="Century Gothic"/>
        </w:rPr>
      </w:pPr>
    </w:p>
    <w:p w14:paraId="70184A6C" w14:textId="77777777" w:rsidR="005A14B6" w:rsidRPr="009B3B0A" w:rsidRDefault="00722902" w:rsidP="009A1135">
      <w:pPr>
        <w:pStyle w:val="2"/>
      </w:pPr>
      <w:bookmarkStart w:id="5" w:name="_Toc199462477"/>
      <w:r w:rsidRPr="009B3B0A">
        <w:t xml:space="preserve">3.2 </w:t>
      </w:r>
      <w:r w:rsidR="005A14B6" w:rsidRPr="009B3B0A">
        <w:t>Αποστολή και Στόχοι του Τμήματος</w:t>
      </w:r>
      <w:bookmarkEnd w:id="5"/>
    </w:p>
    <w:p w14:paraId="6EEBFFFA" w14:textId="77777777" w:rsidR="006557AA" w:rsidRPr="009B3B0A" w:rsidRDefault="006557AA" w:rsidP="00A17C25">
      <w:pPr>
        <w:jc w:val="both"/>
        <w:rPr>
          <w:rFonts w:ascii="Century Gothic" w:hAnsi="Century Gothic"/>
        </w:rPr>
      </w:pPr>
      <w:r w:rsidRPr="009B3B0A">
        <w:rPr>
          <w:rFonts w:ascii="Century Gothic" w:hAnsi="Century Gothic"/>
        </w:rPr>
        <w:t>Αποστολή του Τμήματος είναι η δημιουργία νέων στελεχών, κατάλληλα εκπαιδευμένων στα σύγχρονα αντικείμενα της επιστήμης και της τεχνολογίας</w:t>
      </w:r>
      <w:r w:rsidR="00F60A11" w:rsidRPr="009B3B0A">
        <w:rPr>
          <w:rFonts w:ascii="Century Gothic" w:hAnsi="Century Gothic"/>
        </w:rPr>
        <w:t xml:space="preserve"> των</w:t>
      </w:r>
      <w:r w:rsidRPr="009B3B0A">
        <w:rPr>
          <w:rFonts w:ascii="Century Gothic" w:hAnsi="Century Gothic"/>
        </w:rPr>
        <w:t xml:space="preserve"> τροφίμων, προκειμένου να μπορούν να ανταπεξέλθουν στις νέες προκλήσεις της εποχής.</w:t>
      </w:r>
    </w:p>
    <w:p w14:paraId="6EC805A4" w14:textId="77777777" w:rsidR="00EF36E5" w:rsidRPr="009B3B0A" w:rsidRDefault="002D4677" w:rsidP="00A17C25">
      <w:pPr>
        <w:jc w:val="both"/>
        <w:rPr>
          <w:rFonts w:ascii="Century Gothic" w:hAnsi="Century Gothic"/>
        </w:rPr>
      </w:pPr>
      <w:r w:rsidRPr="009B3B0A">
        <w:rPr>
          <w:rFonts w:ascii="Century Gothic" w:hAnsi="Century Gothic"/>
        </w:rPr>
        <w:t>Βασικός στόχος του Τμήματος είναι να προσφέρει στους φοιτητές</w:t>
      </w:r>
      <w:r w:rsidR="009B3B0A">
        <w:rPr>
          <w:rStyle w:val="ac"/>
          <w:rFonts w:ascii="Century Gothic" w:hAnsi="Century Gothic"/>
        </w:rPr>
        <w:footnoteReference w:id="1"/>
      </w:r>
      <w:r w:rsidRPr="009B3B0A">
        <w:rPr>
          <w:rFonts w:ascii="Century Gothic" w:hAnsi="Century Gothic"/>
        </w:rPr>
        <w:t xml:space="preserve"> του το κατάλληλο επιστημονικό υπόβαθρο για την αντιμετώπιση επιστημονικών και τεχνολογικών θεμάτων που σχετίζονται με τον τομέα των τροφίμων. </w:t>
      </w:r>
    </w:p>
    <w:p w14:paraId="0A8D4D1B" w14:textId="77777777" w:rsidR="002D4677" w:rsidRPr="009B3B0A" w:rsidRDefault="002D4677" w:rsidP="00A17C25">
      <w:pPr>
        <w:jc w:val="both"/>
        <w:rPr>
          <w:rFonts w:ascii="Century Gothic" w:hAnsi="Century Gothic"/>
        </w:rPr>
      </w:pPr>
      <w:r w:rsidRPr="009B3B0A">
        <w:rPr>
          <w:rFonts w:ascii="Century Gothic" w:hAnsi="Century Gothic"/>
        </w:rPr>
        <w:t>Ειδικότερα, βασικοί στόχοι του Τμήματος αποτελούν:</w:t>
      </w:r>
    </w:p>
    <w:p w14:paraId="69D3C745" w14:textId="77777777" w:rsidR="00EF36E5" w:rsidRPr="009B3B0A" w:rsidRDefault="00EF36E5" w:rsidP="00A17C25">
      <w:pPr>
        <w:pStyle w:val="a5"/>
        <w:numPr>
          <w:ilvl w:val="0"/>
          <w:numId w:val="1"/>
        </w:numPr>
        <w:ind w:left="284" w:hanging="284"/>
        <w:jc w:val="both"/>
        <w:rPr>
          <w:rFonts w:ascii="Century Gothic" w:hAnsi="Century Gothic"/>
        </w:rPr>
      </w:pPr>
      <w:r w:rsidRPr="009B3B0A">
        <w:rPr>
          <w:rFonts w:ascii="Century Gothic" w:hAnsi="Century Gothic"/>
        </w:rPr>
        <w:t xml:space="preserve">Η ολοκληρωμένη εκπαίδευση νέων επιστημόνων και η προσφορά σε αυτούς των απαραίτητων γνώσεων </w:t>
      </w:r>
      <w:r w:rsidR="00CB0B25" w:rsidRPr="009B3B0A">
        <w:rPr>
          <w:rFonts w:ascii="Century Gothic" w:hAnsi="Century Gothic"/>
        </w:rPr>
        <w:t xml:space="preserve">με σκοπό την άρτια κατάρτισή τους για επιστημονική και επαγγελματική σταδιοδρομία στον κλάδο παραγωγής, επεξεργασίας και διαχείρισης των τροφίμων. Επιδιώκει την κατάρτιση νέων επιστημόνων ικανών να </w:t>
      </w:r>
      <w:r w:rsidRPr="009B3B0A">
        <w:rPr>
          <w:rFonts w:ascii="Century Gothic" w:hAnsi="Century Gothic"/>
        </w:rPr>
        <w:t xml:space="preserve">ανταποκριθούν στις υψηλές προδιαγραφές που απαιτεί ο συγκεκριμένος κλάδος, στο πλαίσιο ενός ευρύτερου ανταγωνιστικού περιβάλλοντος. </w:t>
      </w:r>
    </w:p>
    <w:p w14:paraId="7C908053" w14:textId="77777777" w:rsidR="00CB0B25" w:rsidRPr="009B3B0A" w:rsidRDefault="00CB0B25" w:rsidP="00A17C25">
      <w:pPr>
        <w:pStyle w:val="a5"/>
        <w:numPr>
          <w:ilvl w:val="0"/>
          <w:numId w:val="1"/>
        </w:numPr>
        <w:ind w:left="284" w:hanging="284"/>
        <w:jc w:val="both"/>
        <w:rPr>
          <w:rFonts w:ascii="Century Gothic" w:hAnsi="Century Gothic"/>
        </w:rPr>
      </w:pPr>
      <w:r w:rsidRPr="009B3B0A">
        <w:rPr>
          <w:rFonts w:ascii="Century Gothic" w:hAnsi="Century Gothic"/>
        </w:rPr>
        <w:t xml:space="preserve">Η μετάδοση της γνώσης στους φοιτητές του με τη διδασκαλία, </w:t>
      </w:r>
      <w:r w:rsidR="00AB524E" w:rsidRPr="009B3B0A">
        <w:rPr>
          <w:rFonts w:ascii="Century Gothic" w:hAnsi="Century Gothic"/>
        </w:rPr>
        <w:t>τ</w:t>
      </w:r>
      <w:r w:rsidRPr="009B3B0A">
        <w:rPr>
          <w:rFonts w:ascii="Century Gothic" w:hAnsi="Century Gothic"/>
        </w:rPr>
        <w:t>η</w:t>
      </w:r>
      <w:r w:rsidR="00AB524E" w:rsidRPr="009B3B0A">
        <w:rPr>
          <w:rFonts w:ascii="Century Gothic" w:hAnsi="Century Gothic"/>
        </w:rPr>
        <w:t>ς</w:t>
      </w:r>
      <w:r w:rsidRPr="009B3B0A">
        <w:rPr>
          <w:rFonts w:ascii="Century Gothic" w:hAnsi="Century Gothic"/>
        </w:rPr>
        <w:t xml:space="preserve"> καλλιέργεια</w:t>
      </w:r>
      <w:r w:rsidR="00AB524E" w:rsidRPr="009B3B0A">
        <w:rPr>
          <w:rFonts w:ascii="Century Gothic" w:hAnsi="Century Gothic"/>
        </w:rPr>
        <w:t>ς</w:t>
      </w:r>
      <w:r w:rsidRPr="009B3B0A">
        <w:rPr>
          <w:rFonts w:ascii="Century Gothic" w:hAnsi="Century Gothic"/>
        </w:rPr>
        <w:t xml:space="preserve"> της κριτικής τους σκέψης αλλά και της διαρκούς αναζήτησης της επιστημονικής αλήθειας από αυτούς.</w:t>
      </w:r>
    </w:p>
    <w:p w14:paraId="4E97DD53" w14:textId="77777777" w:rsidR="00CB0B25" w:rsidRPr="009B3B0A" w:rsidRDefault="00CB0B25" w:rsidP="00A17C25">
      <w:pPr>
        <w:pStyle w:val="a5"/>
        <w:numPr>
          <w:ilvl w:val="0"/>
          <w:numId w:val="1"/>
        </w:numPr>
        <w:ind w:left="284" w:hanging="284"/>
        <w:jc w:val="both"/>
        <w:rPr>
          <w:rFonts w:ascii="Century Gothic" w:hAnsi="Century Gothic"/>
        </w:rPr>
      </w:pPr>
      <w:r w:rsidRPr="009B3B0A">
        <w:rPr>
          <w:rFonts w:ascii="Century Gothic" w:hAnsi="Century Gothic"/>
        </w:rPr>
        <w:t>Η ανάπτυξη επιστημονικής συνείδησης στους φοιτητές του</w:t>
      </w:r>
      <w:r w:rsidR="00F60A11" w:rsidRPr="009B3B0A">
        <w:rPr>
          <w:rFonts w:ascii="Century Gothic" w:hAnsi="Century Gothic"/>
        </w:rPr>
        <w:t>.</w:t>
      </w:r>
    </w:p>
    <w:p w14:paraId="331285A8" w14:textId="77777777" w:rsidR="00EF36E5" w:rsidRPr="009B3B0A" w:rsidRDefault="00EF36E5" w:rsidP="00A17C25">
      <w:pPr>
        <w:pStyle w:val="a5"/>
        <w:numPr>
          <w:ilvl w:val="0"/>
          <w:numId w:val="1"/>
        </w:numPr>
        <w:ind w:left="284" w:hanging="284"/>
        <w:jc w:val="both"/>
        <w:rPr>
          <w:rFonts w:ascii="Century Gothic" w:hAnsi="Century Gothic"/>
        </w:rPr>
      </w:pPr>
      <w:r w:rsidRPr="009B3B0A">
        <w:rPr>
          <w:rFonts w:ascii="Century Gothic" w:hAnsi="Century Gothic"/>
        </w:rPr>
        <w:t>Η ανάπτυξη της Επιστήμης και της Τεχνολογίας Τροφίμων μέσω της επιστημονικής έρευνας καθώς και η δημιουργία νέων ερευνητών στον τομέα αυτόν.</w:t>
      </w:r>
    </w:p>
    <w:p w14:paraId="689E42F7" w14:textId="77777777" w:rsidR="00EF36E5" w:rsidRPr="009B3B0A" w:rsidRDefault="00EF36E5" w:rsidP="00A17C25">
      <w:pPr>
        <w:pStyle w:val="a5"/>
        <w:numPr>
          <w:ilvl w:val="0"/>
          <w:numId w:val="1"/>
        </w:numPr>
        <w:ind w:left="284" w:hanging="284"/>
        <w:jc w:val="both"/>
        <w:rPr>
          <w:rFonts w:ascii="Century Gothic" w:hAnsi="Century Gothic"/>
        </w:rPr>
      </w:pPr>
      <w:r w:rsidRPr="009B3B0A">
        <w:rPr>
          <w:rFonts w:ascii="Century Gothic" w:hAnsi="Century Gothic"/>
        </w:rPr>
        <w:t xml:space="preserve">Η παροχή επιστημονικών γνώσεων στη Βιομηχανία Τροφίμων στο πλαίσιο μιας διαρκούς συνεργασίας μεταξύ του Πανεπιστημίου και της Επιχειρηματικής Κοινότητας. </w:t>
      </w:r>
    </w:p>
    <w:p w14:paraId="1A7BDBC5" w14:textId="77777777" w:rsidR="00F60A11" w:rsidRPr="009B3B0A" w:rsidRDefault="00A17C25" w:rsidP="00A17C25">
      <w:pPr>
        <w:jc w:val="both"/>
        <w:rPr>
          <w:rFonts w:ascii="Century Gothic" w:hAnsi="Century Gothic"/>
        </w:rPr>
      </w:pPr>
      <w:r w:rsidRPr="009B3B0A">
        <w:rPr>
          <w:rFonts w:ascii="Century Gothic" w:hAnsi="Century Gothic"/>
        </w:rPr>
        <w:t xml:space="preserve">Προς την επίτευξη των παραπάνω, το Τμήμα </w:t>
      </w:r>
      <w:r w:rsidR="00F60A11" w:rsidRPr="009B3B0A">
        <w:rPr>
          <w:rFonts w:ascii="Century Gothic" w:hAnsi="Century Gothic"/>
        </w:rPr>
        <w:t>προσφέρει τρεις κύκλους σπουδών:</w:t>
      </w:r>
    </w:p>
    <w:p w14:paraId="1CAAC679" w14:textId="77777777" w:rsidR="00F60A11" w:rsidRPr="009B3B0A" w:rsidRDefault="00F60A11" w:rsidP="00F60A11">
      <w:pPr>
        <w:jc w:val="both"/>
        <w:rPr>
          <w:rFonts w:ascii="Century Gothic" w:hAnsi="Century Gothic"/>
        </w:rPr>
      </w:pPr>
      <w:r w:rsidRPr="009B3B0A">
        <w:rPr>
          <w:rFonts w:ascii="Century Gothic" w:hAnsi="Century Gothic"/>
        </w:rPr>
        <w:t>• Προπτυχιακές σπουδές, διάρκειας δέκα (10) ακαδημαϊκών εξαμήνων</w:t>
      </w:r>
    </w:p>
    <w:p w14:paraId="5E8CC262" w14:textId="77777777" w:rsidR="00F60A11" w:rsidRPr="009B3B0A" w:rsidRDefault="00F60A11" w:rsidP="00F60A11">
      <w:pPr>
        <w:jc w:val="both"/>
        <w:rPr>
          <w:rFonts w:ascii="Century Gothic" w:hAnsi="Century Gothic"/>
        </w:rPr>
      </w:pPr>
      <w:r w:rsidRPr="009B3B0A">
        <w:rPr>
          <w:rFonts w:ascii="Century Gothic" w:hAnsi="Century Gothic"/>
        </w:rPr>
        <w:t>• Μεταπτυχιακές σπουδές, διάρκειας τριών (3) ακαδημαϊκών εξαμήνων</w:t>
      </w:r>
    </w:p>
    <w:p w14:paraId="590A0CCE" w14:textId="77777777" w:rsidR="00F60A11" w:rsidRPr="009B3B0A" w:rsidRDefault="00F60A11" w:rsidP="00F60A11">
      <w:pPr>
        <w:jc w:val="both"/>
        <w:rPr>
          <w:rFonts w:ascii="Century Gothic" w:hAnsi="Century Gothic"/>
        </w:rPr>
      </w:pPr>
      <w:r w:rsidRPr="009B3B0A">
        <w:rPr>
          <w:rFonts w:ascii="Century Gothic" w:hAnsi="Century Gothic"/>
        </w:rPr>
        <w:lastRenderedPageBreak/>
        <w:t xml:space="preserve">• Διδακτορικές Σπουδές </w:t>
      </w:r>
      <w:r w:rsidR="00AB524E" w:rsidRPr="009B3B0A">
        <w:rPr>
          <w:rFonts w:ascii="Century Gothic" w:hAnsi="Century Gothic"/>
        </w:rPr>
        <w:t>(διάρκειας τουλάχιστον έξι (6) ακαδημαϊκών εξαμήνων)</w:t>
      </w:r>
    </w:p>
    <w:p w14:paraId="719A278E" w14:textId="77777777" w:rsidR="00A17C25" w:rsidRPr="009B3B0A" w:rsidRDefault="00F60A11" w:rsidP="00A17C25">
      <w:pPr>
        <w:jc w:val="both"/>
        <w:rPr>
          <w:rFonts w:ascii="Century Gothic" w:hAnsi="Century Gothic"/>
        </w:rPr>
      </w:pPr>
      <w:r w:rsidRPr="009B3B0A">
        <w:rPr>
          <w:rFonts w:ascii="Century Gothic" w:hAnsi="Century Gothic"/>
        </w:rPr>
        <w:t>Μ</w:t>
      </w:r>
      <w:r w:rsidR="00A17C25" w:rsidRPr="009B3B0A">
        <w:rPr>
          <w:rFonts w:ascii="Century Gothic" w:hAnsi="Century Gothic"/>
        </w:rPr>
        <w:t xml:space="preserve">έσα από το πενταετές </w:t>
      </w:r>
      <w:r w:rsidRPr="009B3B0A">
        <w:rPr>
          <w:rFonts w:ascii="Century Gothic" w:hAnsi="Century Gothic"/>
        </w:rPr>
        <w:t>Προπτυχιακό Πρόγραμμα Σπουδών (ΠΠΣ)</w:t>
      </w:r>
      <w:r w:rsidR="00A17C25" w:rsidRPr="009B3B0A">
        <w:rPr>
          <w:rFonts w:ascii="Century Gothic" w:hAnsi="Century Gothic"/>
        </w:rPr>
        <w:t xml:space="preserve"> του</w:t>
      </w:r>
      <w:r w:rsidR="00295534" w:rsidRPr="00295534">
        <w:rPr>
          <w:rFonts w:ascii="Century Gothic" w:hAnsi="Century Gothic"/>
        </w:rPr>
        <w:t xml:space="preserve"> </w:t>
      </w:r>
      <w:r w:rsidRPr="009B3B0A">
        <w:rPr>
          <w:rFonts w:ascii="Century Gothic" w:hAnsi="Century Gothic"/>
          <w:b/>
        </w:rPr>
        <w:t>πρώτου κύκλου σπουδών</w:t>
      </w:r>
      <w:r w:rsidR="00295534" w:rsidRPr="00295534">
        <w:rPr>
          <w:rFonts w:ascii="Century Gothic" w:hAnsi="Century Gothic"/>
          <w:b/>
        </w:rPr>
        <w:t xml:space="preserve"> </w:t>
      </w:r>
      <w:r w:rsidR="001D1010" w:rsidRPr="009B3B0A">
        <w:rPr>
          <w:rFonts w:ascii="Century Gothic" w:hAnsi="Century Gothic"/>
        </w:rPr>
        <w:t>χρησιμοποι</w:t>
      </w:r>
      <w:r w:rsidRPr="009B3B0A">
        <w:rPr>
          <w:rFonts w:ascii="Century Gothic" w:hAnsi="Century Gothic"/>
        </w:rPr>
        <w:t>ούνται</w:t>
      </w:r>
      <w:r w:rsidR="001D1010" w:rsidRPr="009B3B0A">
        <w:rPr>
          <w:rFonts w:ascii="Century Gothic" w:hAnsi="Century Gothic"/>
        </w:rPr>
        <w:t xml:space="preserve"> σύγχρονα και διαρκώς ανανεώσιμα εκπαιδευτικά εργαλεία για </w:t>
      </w:r>
      <w:r w:rsidR="00A17C25" w:rsidRPr="009B3B0A">
        <w:rPr>
          <w:rFonts w:ascii="Century Gothic" w:hAnsi="Century Gothic"/>
        </w:rPr>
        <w:t>την παροχή υψηλού επιπέδου θεωρητικής και εργαστηριακής εκπαίδευσης στο γνωστικό πεδίο της Επιστήμης και της Τεχνολογίας των Τροφίμων. Με τον τρόπο αυτό οι φοιτητές καλλιεργούν δεξιότητες που τους καθιστούν ανταγωνιστικούς σε ένα εργασιακό περιβάλλον υψηλών απαιτήσεων, αλλά και ικανούς να ανταποκριθούν στις υψηλές απαιτήσεις μετέπειτα διδακτορικών σπουδών, που τυχόν επιθυμούν να πραγματοποιήσουν μετά τη λήψη του πτυχίου τους.</w:t>
      </w:r>
    </w:p>
    <w:p w14:paraId="41EC61EE" w14:textId="77777777" w:rsidR="00A17C25" w:rsidRPr="009B3B0A" w:rsidRDefault="00F60A11" w:rsidP="00A17C25">
      <w:pPr>
        <w:jc w:val="both"/>
        <w:rPr>
          <w:rFonts w:ascii="Century Gothic" w:hAnsi="Century Gothic"/>
        </w:rPr>
      </w:pPr>
      <w:r w:rsidRPr="009B3B0A">
        <w:rPr>
          <w:rFonts w:ascii="Century Gothic" w:hAnsi="Century Gothic"/>
        </w:rPr>
        <w:t xml:space="preserve">Στον </w:t>
      </w:r>
      <w:r w:rsidRPr="009B3B0A">
        <w:rPr>
          <w:rFonts w:ascii="Century Gothic" w:hAnsi="Century Gothic"/>
          <w:b/>
        </w:rPr>
        <w:t>δεύτερο κύκλο σπουδών</w:t>
      </w:r>
      <w:r w:rsidRPr="009B3B0A">
        <w:rPr>
          <w:rFonts w:ascii="Century Gothic" w:hAnsi="Century Gothic"/>
        </w:rPr>
        <w:t xml:space="preserve"> το Τμήμα προσφέρει το Πρόγραμμα Μεταπτυχιακών Σπουδών (ΠΜΣ) με τίτλο</w:t>
      </w:r>
      <w:r w:rsidR="002837F3" w:rsidRPr="009B3B0A">
        <w:rPr>
          <w:rFonts w:ascii="Century Gothic" w:hAnsi="Century Gothic"/>
        </w:rPr>
        <w:t xml:space="preserve"> «Τεχνολογία και Ποιότητα Επιτραπέζιας Ελιάς και Ελαιόλαδου»</w:t>
      </w:r>
      <w:r w:rsidR="00295534" w:rsidRPr="00295534">
        <w:rPr>
          <w:rFonts w:ascii="Century Gothic" w:hAnsi="Century Gothic"/>
        </w:rPr>
        <w:t xml:space="preserve"> </w:t>
      </w:r>
      <w:r w:rsidR="002837F3" w:rsidRPr="009B3B0A">
        <w:rPr>
          <w:rFonts w:ascii="Century Gothic" w:hAnsi="Century Gothic"/>
        </w:rPr>
        <w:t xml:space="preserve">το οποίο παρέχει εξειδικευμένες γνώσεις πάνω στις σύγχρονες τάσεις στην παραγωγή και την επεξεργασία της επιτραπέζιας ελιάς και του </w:t>
      </w:r>
      <w:proofErr w:type="spellStart"/>
      <w:r w:rsidR="002837F3" w:rsidRPr="009B3B0A">
        <w:rPr>
          <w:rFonts w:ascii="Century Gothic" w:hAnsi="Century Gothic"/>
        </w:rPr>
        <w:t>ελαιολάδου</w:t>
      </w:r>
      <w:proofErr w:type="spellEnd"/>
      <w:r w:rsidR="002837F3" w:rsidRPr="009B3B0A">
        <w:rPr>
          <w:rFonts w:ascii="Century Gothic" w:hAnsi="Century Gothic"/>
        </w:rPr>
        <w:t xml:space="preserve">. </w:t>
      </w:r>
    </w:p>
    <w:p w14:paraId="2475BE4E" w14:textId="77777777" w:rsidR="00F60A11" w:rsidRPr="009B3B0A" w:rsidRDefault="00F60A11" w:rsidP="00A17C25">
      <w:pPr>
        <w:jc w:val="both"/>
        <w:rPr>
          <w:rFonts w:ascii="Century Gothic" w:hAnsi="Century Gothic"/>
        </w:rPr>
      </w:pPr>
      <w:r w:rsidRPr="009B3B0A">
        <w:rPr>
          <w:rFonts w:ascii="Century Gothic" w:hAnsi="Century Gothic"/>
        </w:rPr>
        <w:t xml:space="preserve">Στον </w:t>
      </w:r>
      <w:r w:rsidRPr="009B3B0A">
        <w:rPr>
          <w:rFonts w:ascii="Century Gothic" w:hAnsi="Century Gothic"/>
          <w:b/>
        </w:rPr>
        <w:t>τρίτο κύκλο σπουδών</w:t>
      </w:r>
      <w:r w:rsidRPr="009B3B0A">
        <w:rPr>
          <w:rFonts w:ascii="Century Gothic" w:hAnsi="Century Gothic"/>
        </w:rPr>
        <w:t xml:space="preserve"> το Τμήμα δίνει τη δυνατότητα εκπόνησης Διδακτορικής Διατριβής, σε αντικείμενα που εμπίπτουν στα ερευνητικά και επιστημονικά πεδία που θεραπεύονται από το Τμήμα.</w:t>
      </w:r>
    </w:p>
    <w:p w14:paraId="54127DD1" w14:textId="77777777" w:rsidR="00722902" w:rsidRPr="009B3B0A" w:rsidRDefault="00722902" w:rsidP="00A17C25">
      <w:pPr>
        <w:jc w:val="both"/>
        <w:rPr>
          <w:rFonts w:ascii="Century Gothic" w:hAnsi="Century Gothic"/>
        </w:rPr>
      </w:pPr>
      <w:r w:rsidRPr="009B3B0A">
        <w:rPr>
          <w:rFonts w:ascii="Century Gothic" w:hAnsi="Century Gothic"/>
        </w:rPr>
        <w:t xml:space="preserve">Τέλος το Τμήμα δραστηριοποιείται ερευνητικά σε θέματα αιχμής που συμβάλλουν στην εξέλιξη της επιστήμης και της τεχνολογίας των τροφίμων, συμμετέχοντας σε ερευνητικά προγράμματα χρηματοδοτούμενα από </w:t>
      </w:r>
      <w:r w:rsidR="000E1408" w:rsidRPr="009B3B0A">
        <w:rPr>
          <w:rFonts w:ascii="Century Gothic" w:hAnsi="Century Gothic"/>
        </w:rPr>
        <w:t>δημόσιους και ιδιωτικούς φορείς.</w:t>
      </w:r>
    </w:p>
    <w:p w14:paraId="64719FB4" w14:textId="77777777" w:rsidR="00722902" w:rsidRDefault="00722902" w:rsidP="00A17C25">
      <w:pPr>
        <w:jc w:val="both"/>
        <w:rPr>
          <w:rFonts w:ascii="Century Gothic" w:hAnsi="Century Gothic"/>
        </w:rPr>
      </w:pPr>
    </w:p>
    <w:p w14:paraId="7608A1FE" w14:textId="77777777" w:rsidR="00A154F3" w:rsidRPr="009B3B0A" w:rsidRDefault="00350B68" w:rsidP="00A154F3">
      <w:pPr>
        <w:pStyle w:val="2"/>
      </w:pPr>
      <w:bookmarkStart w:id="6" w:name="_Toc199462478"/>
      <w:r>
        <w:t>3</w:t>
      </w:r>
      <w:r w:rsidR="00A154F3" w:rsidRPr="009B3B0A">
        <w:t>.</w:t>
      </w:r>
      <w:r w:rsidR="00A154F3">
        <w:t>3</w:t>
      </w:r>
      <w:r w:rsidR="00A154F3" w:rsidRPr="009B3B0A">
        <w:t>. Μαθησιακά Αποτελέσματα</w:t>
      </w:r>
      <w:bookmarkEnd w:id="6"/>
    </w:p>
    <w:p w14:paraId="443B72CD" w14:textId="77777777" w:rsidR="00A154F3" w:rsidRPr="009B3B0A" w:rsidRDefault="00A154F3" w:rsidP="00A154F3">
      <w:pPr>
        <w:jc w:val="both"/>
        <w:rPr>
          <w:rFonts w:ascii="Century Gothic" w:hAnsi="Century Gothic"/>
        </w:rPr>
      </w:pPr>
      <w:r w:rsidRPr="009B3B0A">
        <w:rPr>
          <w:rFonts w:ascii="Century Gothic" w:hAnsi="Century Gothic"/>
        </w:rPr>
        <w:t xml:space="preserve">Τα μαθησιακά αποτελέσματα είναι σύνολα ικανοτήτων, που εκφράζουν αυτό που ο φοιτητής θα γνωρίζει, θα καταλαβαίνει ή θα είναι ικανός να κάνει μετά την ολοκλήρωση μιας διαδικασίας μάθησης. </w:t>
      </w:r>
    </w:p>
    <w:p w14:paraId="37B0011C" w14:textId="77777777" w:rsidR="00A154F3" w:rsidRDefault="00A154F3" w:rsidP="00A154F3">
      <w:pPr>
        <w:jc w:val="both"/>
        <w:rPr>
          <w:rFonts w:ascii="Century Gothic" w:hAnsi="Century Gothic"/>
        </w:rPr>
      </w:pPr>
      <w:r w:rsidRPr="009B3B0A">
        <w:rPr>
          <w:rFonts w:ascii="Century Gothic" w:hAnsi="Century Gothic"/>
        </w:rPr>
        <w:t>Με την επιτυχή ολοκλήρωση του προγράμματος σπουδών οι φοιτητές κατακτούν μαθησιακά αποτελέσματα που τους καθιστούν ικανούς:</w:t>
      </w:r>
    </w:p>
    <w:tbl>
      <w:tblPr>
        <w:tblStyle w:val="aa"/>
        <w:tblW w:w="0" w:type="auto"/>
        <w:tblLook w:val="04A0" w:firstRow="1" w:lastRow="0" w:firstColumn="1" w:lastColumn="0" w:noHBand="0" w:noVBand="1"/>
      </w:tblPr>
      <w:tblGrid>
        <w:gridCol w:w="2547"/>
        <w:gridCol w:w="5749"/>
      </w:tblGrid>
      <w:tr w:rsidR="00A154F3" w:rsidRPr="00C318C0" w14:paraId="4A3B1FFB" w14:textId="77777777" w:rsidTr="00DA21D2">
        <w:tc>
          <w:tcPr>
            <w:tcW w:w="2547" w:type="dxa"/>
            <w:shd w:val="clear" w:color="auto" w:fill="DEEAF6" w:themeFill="accent1" w:themeFillTint="33"/>
          </w:tcPr>
          <w:p w14:paraId="76275274" w14:textId="77777777" w:rsidR="00A154F3" w:rsidRPr="00C318C0" w:rsidRDefault="00A154F3" w:rsidP="00DA21D2">
            <w:pPr>
              <w:rPr>
                <w:rFonts w:cstheme="minorHAnsi"/>
                <w:i/>
                <w:iCs/>
              </w:rPr>
            </w:pPr>
            <w:r w:rsidRPr="00C318C0">
              <w:rPr>
                <w:rFonts w:cstheme="minorHAnsi"/>
                <w:i/>
                <w:iCs/>
              </w:rPr>
              <w:t>1) Σε επίπεδο γνώσεων οι απόφοιτοι είναι σε θέση να:</w:t>
            </w:r>
          </w:p>
          <w:p w14:paraId="5D9330B0" w14:textId="77777777" w:rsidR="00A154F3" w:rsidRPr="00C318C0" w:rsidRDefault="00A154F3" w:rsidP="00DA21D2">
            <w:pPr>
              <w:rPr>
                <w:rFonts w:cstheme="minorHAnsi"/>
                <w:b/>
                <w:bCs/>
              </w:rPr>
            </w:pPr>
          </w:p>
        </w:tc>
        <w:tc>
          <w:tcPr>
            <w:tcW w:w="5749" w:type="dxa"/>
          </w:tcPr>
          <w:p w14:paraId="72BFB636" w14:textId="77777777" w:rsidR="00A154F3" w:rsidRPr="00C318C0" w:rsidRDefault="00A154F3" w:rsidP="00DA21D2">
            <w:pPr>
              <w:pStyle w:val="a5"/>
              <w:numPr>
                <w:ilvl w:val="0"/>
                <w:numId w:val="23"/>
              </w:numPr>
              <w:ind w:left="224" w:hanging="218"/>
              <w:rPr>
                <w:rFonts w:cstheme="minorHAnsi"/>
              </w:rPr>
            </w:pPr>
            <w:r w:rsidRPr="00C318C0">
              <w:rPr>
                <w:rFonts w:cstheme="minorHAnsi"/>
              </w:rPr>
              <w:t>περιγράφουν την σύσταση των τροφίμων.</w:t>
            </w:r>
          </w:p>
          <w:p w14:paraId="3FBE337F" w14:textId="77777777" w:rsidR="00A154F3" w:rsidRPr="00A154F3" w:rsidRDefault="00A154F3" w:rsidP="00DA21D2">
            <w:pPr>
              <w:pStyle w:val="a5"/>
              <w:numPr>
                <w:ilvl w:val="0"/>
                <w:numId w:val="23"/>
              </w:numPr>
              <w:ind w:left="224" w:hanging="218"/>
              <w:rPr>
                <w:rFonts w:cstheme="minorHAnsi"/>
              </w:rPr>
            </w:pPr>
            <w:r w:rsidRPr="00A154F3">
              <w:rPr>
                <w:rFonts w:cstheme="minorHAnsi"/>
              </w:rPr>
              <w:t xml:space="preserve">γνωρίζουν τις μεθόδους ανάλυσης των τροφίμων. </w:t>
            </w:r>
          </w:p>
          <w:p w14:paraId="7ECA6EF7" w14:textId="77777777" w:rsidR="00A154F3" w:rsidRPr="00C318C0" w:rsidRDefault="00A154F3" w:rsidP="00DA21D2">
            <w:pPr>
              <w:pStyle w:val="a5"/>
              <w:numPr>
                <w:ilvl w:val="0"/>
                <w:numId w:val="23"/>
              </w:numPr>
              <w:ind w:left="224" w:hanging="218"/>
              <w:rPr>
                <w:rFonts w:cstheme="minorHAnsi"/>
              </w:rPr>
            </w:pPr>
            <w:r w:rsidRPr="00A154F3">
              <w:rPr>
                <w:rFonts w:cstheme="minorHAnsi"/>
              </w:rPr>
              <w:t>κατανοούν</w:t>
            </w:r>
            <w:r w:rsidRPr="00C318C0">
              <w:rPr>
                <w:rFonts w:cstheme="minorHAnsi"/>
              </w:rPr>
              <w:t xml:space="preserve"> τις μεθόδους επεξεργασίας των τροφίμων.</w:t>
            </w:r>
          </w:p>
          <w:p w14:paraId="37100626" w14:textId="77777777" w:rsidR="00A154F3" w:rsidRPr="00C318C0" w:rsidRDefault="00A154F3" w:rsidP="00DA21D2">
            <w:pPr>
              <w:pStyle w:val="a5"/>
              <w:numPr>
                <w:ilvl w:val="0"/>
                <w:numId w:val="23"/>
              </w:numPr>
              <w:ind w:left="224" w:hanging="218"/>
              <w:rPr>
                <w:rFonts w:cstheme="minorHAnsi"/>
              </w:rPr>
            </w:pPr>
            <w:r w:rsidRPr="00C318C0">
              <w:rPr>
                <w:rFonts w:cstheme="minorHAnsi"/>
              </w:rPr>
              <w:t>διακρίνουν τις τεχνικές συντήρησης και συσκευασίας των τροφίμων καθώς και τα υλικά που χρησιμοποιούνται για τη συσκευασία των τροφίμων.</w:t>
            </w:r>
          </w:p>
          <w:p w14:paraId="7CC8A290" w14:textId="77777777" w:rsidR="00A154F3" w:rsidRPr="00C318C0" w:rsidRDefault="00A154F3" w:rsidP="00DA21D2">
            <w:pPr>
              <w:pStyle w:val="a5"/>
              <w:numPr>
                <w:ilvl w:val="0"/>
                <w:numId w:val="23"/>
              </w:numPr>
              <w:ind w:left="224" w:hanging="218"/>
              <w:rPr>
                <w:rFonts w:cstheme="minorHAnsi"/>
              </w:rPr>
            </w:pPr>
            <w:r w:rsidRPr="00C318C0">
              <w:rPr>
                <w:rFonts w:cstheme="minorHAnsi"/>
              </w:rPr>
              <w:t>αναγνωρίζουν τις διεργασίες αλλοίωσης και υποβάθμισης των τροφίμων.</w:t>
            </w:r>
          </w:p>
          <w:p w14:paraId="38116872" w14:textId="77777777" w:rsidR="00A154F3" w:rsidRPr="00C318C0" w:rsidRDefault="00A154F3" w:rsidP="00DA21D2">
            <w:pPr>
              <w:pStyle w:val="a5"/>
              <w:numPr>
                <w:ilvl w:val="0"/>
                <w:numId w:val="23"/>
              </w:numPr>
              <w:ind w:left="224" w:hanging="218"/>
              <w:rPr>
                <w:rFonts w:cstheme="minorHAnsi"/>
              </w:rPr>
            </w:pPr>
            <w:r w:rsidRPr="00C318C0">
              <w:rPr>
                <w:rFonts w:cstheme="minorHAnsi"/>
              </w:rPr>
              <w:t>κατανοούν τα συστήματα διαχείρισης ποιότητας των τροφίμων.</w:t>
            </w:r>
          </w:p>
          <w:p w14:paraId="0EE0BA41" w14:textId="77777777" w:rsidR="00A154F3" w:rsidRPr="00C318C0" w:rsidRDefault="00A154F3" w:rsidP="00DA21D2">
            <w:pPr>
              <w:pStyle w:val="a5"/>
              <w:numPr>
                <w:ilvl w:val="0"/>
                <w:numId w:val="23"/>
              </w:numPr>
              <w:ind w:left="224" w:hanging="218"/>
              <w:rPr>
                <w:rFonts w:cstheme="minorHAnsi"/>
              </w:rPr>
            </w:pPr>
            <w:r w:rsidRPr="00C318C0">
              <w:rPr>
                <w:rFonts w:cstheme="minorHAnsi"/>
              </w:rPr>
              <w:t>γνωρίζουν το νομοθετικό πλαίσιο της παραγωγής και εμπορίας των τροφίμων.</w:t>
            </w:r>
          </w:p>
          <w:p w14:paraId="5E56051C" w14:textId="77777777" w:rsidR="00A154F3" w:rsidRPr="00C318C0" w:rsidRDefault="00A154F3" w:rsidP="00DA21D2">
            <w:pPr>
              <w:pStyle w:val="a5"/>
              <w:numPr>
                <w:ilvl w:val="0"/>
                <w:numId w:val="23"/>
              </w:numPr>
              <w:ind w:left="224" w:hanging="218"/>
              <w:rPr>
                <w:rFonts w:cstheme="minorHAnsi"/>
              </w:rPr>
            </w:pPr>
            <w:r w:rsidRPr="00C318C0">
              <w:rPr>
                <w:rFonts w:cstheme="minorHAnsi"/>
              </w:rPr>
              <w:t xml:space="preserve">περιγράφουν τις αρχές εμπορίας και </w:t>
            </w:r>
            <w:r w:rsidRPr="00C318C0">
              <w:rPr>
                <w:rFonts w:cstheme="minorHAnsi"/>
                <w:lang w:val="en-US"/>
              </w:rPr>
              <w:t>marketing</w:t>
            </w:r>
            <w:r w:rsidRPr="00C318C0">
              <w:rPr>
                <w:rFonts w:cstheme="minorHAnsi"/>
              </w:rPr>
              <w:t xml:space="preserve"> των τροφίμων.</w:t>
            </w:r>
          </w:p>
          <w:p w14:paraId="250EF78A" w14:textId="77777777" w:rsidR="00A154F3" w:rsidRPr="00C318C0" w:rsidRDefault="00A154F3" w:rsidP="00DA21D2">
            <w:pPr>
              <w:rPr>
                <w:rFonts w:cstheme="minorHAnsi"/>
              </w:rPr>
            </w:pPr>
          </w:p>
        </w:tc>
      </w:tr>
      <w:tr w:rsidR="00A154F3" w:rsidRPr="00C318C0" w14:paraId="6589EBA3" w14:textId="77777777" w:rsidTr="00DA21D2">
        <w:tc>
          <w:tcPr>
            <w:tcW w:w="2547" w:type="dxa"/>
            <w:shd w:val="clear" w:color="auto" w:fill="DEEAF6" w:themeFill="accent1" w:themeFillTint="33"/>
          </w:tcPr>
          <w:p w14:paraId="5946B886" w14:textId="77777777" w:rsidR="00A154F3" w:rsidRPr="00C318C0" w:rsidRDefault="00A154F3" w:rsidP="00DA21D2">
            <w:pPr>
              <w:rPr>
                <w:rFonts w:cstheme="minorHAnsi"/>
                <w:i/>
                <w:iCs/>
              </w:rPr>
            </w:pPr>
            <w:r w:rsidRPr="00C318C0">
              <w:rPr>
                <w:rFonts w:cstheme="minorHAnsi"/>
                <w:i/>
                <w:iCs/>
              </w:rPr>
              <w:lastRenderedPageBreak/>
              <w:t>2) Σε επίπεδο δεξιοτήτων οι απόφοιτοι είναι σε θέση να</w:t>
            </w:r>
          </w:p>
          <w:p w14:paraId="0921CC71" w14:textId="77777777" w:rsidR="00A154F3" w:rsidRPr="00C318C0" w:rsidRDefault="00A154F3" w:rsidP="00DA21D2">
            <w:pPr>
              <w:rPr>
                <w:rFonts w:cstheme="minorHAnsi"/>
                <w:b/>
                <w:bCs/>
              </w:rPr>
            </w:pPr>
          </w:p>
        </w:tc>
        <w:tc>
          <w:tcPr>
            <w:tcW w:w="5749" w:type="dxa"/>
          </w:tcPr>
          <w:p w14:paraId="70ACC3C5" w14:textId="77777777" w:rsidR="00A154F3" w:rsidRPr="00C318C0" w:rsidRDefault="00A154F3" w:rsidP="00DA21D2">
            <w:pPr>
              <w:pStyle w:val="a5"/>
              <w:numPr>
                <w:ilvl w:val="0"/>
                <w:numId w:val="23"/>
              </w:numPr>
              <w:ind w:left="224" w:hanging="218"/>
              <w:rPr>
                <w:rFonts w:cstheme="minorHAnsi"/>
              </w:rPr>
            </w:pPr>
            <w:r w:rsidRPr="00C318C0">
              <w:rPr>
                <w:rFonts w:cstheme="minorHAnsi"/>
              </w:rPr>
              <w:t>προσδιορίζουν την σύσταση νέων τροφίμων</w:t>
            </w:r>
          </w:p>
          <w:p w14:paraId="2EDF49AA" w14:textId="77777777" w:rsidR="00A154F3" w:rsidRPr="00C318C0" w:rsidRDefault="00A154F3" w:rsidP="00DA21D2">
            <w:pPr>
              <w:pStyle w:val="a5"/>
              <w:numPr>
                <w:ilvl w:val="0"/>
                <w:numId w:val="23"/>
              </w:numPr>
              <w:ind w:left="224" w:hanging="218"/>
              <w:rPr>
                <w:rFonts w:cstheme="minorHAnsi"/>
              </w:rPr>
            </w:pPr>
            <w:r w:rsidRPr="00C318C0">
              <w:rPr>
                <w:rFonts w:cstheme="minorHAnsi"/>
              </w:rPr>
              <w:t>συσχετίζουν την σύσταση των τροφίμων με τις μεθόδους  επεξεργασίας τους</w:t>
            </w:r>
          </w:p>
          <w:p w14:paraId="4719C437" w14:textId="77777777" w:rsidR="00A154F3" w:rsidRPr="00C318C0" w:rsidRDefault="00A154F3" w:rsidP="00DA21D2">
            <w:pPr>
              <w:pStyle w:val="a5"/>
              <w:numPr>
                <w:ilvl w:val="0"/>
                <w:numId w:val="23"/>
              </w:numPr>
              <w:ind w:left="224" w:hanging="218"/>
              <w:rPr>
                <w:rFonts w:cstheme="minorHAnsi"/>
              </w:rPr>
            </w:pPr>
            <w:r w:rsidRPr="00C318C0">
              <w:rPr>
                <w:rFonts w:cstheme="minorHAnsi"/>
              </w:rPr>
              <w:t xml:space="preserve">να σχεδιάζουν νέα τρόφιμα </w:t>
            </w:r>
          </w:p>
          <w:p w14:paraId="42895A6E" w14:textId="77777777" w:rsidR="00A154F3" w:rsidRPr="00C318C0" w:rsidRDefault="00A154F3" w:rsidP="00DA21D2">
            <w:pPr>
              <w:pStyle w:val="a5"/>
              <w:numPr>
                <w:ilvl w:val="0"/>
                <w:numId w:val="23"/>
              </w:numPr>
              <w:ind w:left="224" w:hanging="218"/>
              <w:rPr>
                <w:rFonts w:cstheme="minorHAnsi"/>
              </w:rPr>
            </w:pPr>
            <w:r w:rsidRPr="00C318C0">
              <w:rPr>
                <w:rFonts w:cstheme="minorHAnsi"/>
              </w:rPr>
              <w:t>επιλύουν προβλήματα συντήρησης και επεξεργασίας τροφίμων</w:t>
            </w:r>
          </w:p>
          <w:p w14:paraId="2A5F0FBE" w14:textId="77777777" w:rsidR="00A154F3" w:rsidRPr="00C318C0" w:rsidRDefault="00A154F3" w:rsidP="00DA21D2">
            <w:pPr>
              <w:pStyle w:val="a5"/>
              <w:numPr>
                <w:ilvl w:val="0"/>
                <w:numId w:val="23"/>
              </w:numPr>
              <w:ind w:left="224" w:hanging="218"/>
              <w:rPr>
                <w:rFonts w:cstheme="minorHAnsi"/>
              </w:rPr>
            </w:pPr>
            <w:r w:rsidRPr="00C318C0">
              <w:rPr>
                <w:rFonts w:cstheme="minorHAnsi"/>
              </w:rPr>
              <w:t>ελέγχουν την ποιότητα των τροφίμων</w:t>
            </w:r>
          </w:p>
          <w:p w14:paraId="1BEBC770" w14:textId="77777777" w:rsidR="00A154F3" w:rsidRPr="00C318C0" w:rsidRDefault="00A154F3" w:rsidP="00DA21D2">
            <w:pPr>
              <w:pStyle w:val="a5"/>
              <w:numPr>
                <w:ilvl w:val="0"/>
                <w:numId w:val="23"/>
              </w:numPr>
              <w:ind w:left="224" w:hanging="218"/>
              <w:rPr>
                <w:rFonts w:cstheme="minorHAnsi"/>
              </w:rPr>
            </w:pPr>
            <w:r w:rsidRPr="00350B68">
              <w:rPr>
                <w:rFonts w:cstheme="minorHAnsi"/>
              </w:rPr>
              <w:t xml:space="preserve">υλοποιούν </w:t>
            </w:r>
            <w:r w:rsidRPr="00C318C0">
              <w:rPr>
                <w:rFonts w:cstheme="minorHAnsi"/>
              </w:rPr>
              <w:t>σύγχρονες τεχνολογίες στην παραγωγή τροφίμων</w:t>
            </w:r>
          </w:p>
          <w:p w14:paraId="3F4EDE3E" w14:textId="77777777" w:rsidR="00A154F3" w:rsidRPr="00C318C0" w:rsidRDefault="00A154F3" w:rsidP="00DA21D2">
            <w:pPr>
              <w:pStyle w:val="a5"/>
              <w:numPr>
                <w:ilvl w:val="0"/>
                <w:numId w:val="23"/>
              </w:numPr>
              <w:ind w:left="224" w:hanging="218"/>
              <w:rPr>
                <w:rFonts w:cstheme="minorHAnsi"/>
              </w:rPr>
            </w:pPr>
            <w:r w:rsidRPr="00C318C0">
              <w:rPr>
                <w:rFonts w:cstheme="minorHAnsi"/>
              </w:rPr>
              <w:t>διαχειρίζονται σύστημα διαχείρισης ποιότητας και ασφάλειας τροφίμων</w:t>
            </w:r>
          </w:p>
          <w:p w14:paraId="4FB0C019" w14:textId="77777777" w:rsidR="00A154F3" w:rsidRPr="00C318C0" w:rsidRDefault="00A154F3" w:rsidP="00DA21D2">
            <w:pPr>
              <w:pStyle w:val="a5"/>
              <w:numPr>
                <w:ilvl w:val="0"/>
                <w:numId w:val="23"/>
              </w:numPr>
              <w:ind w:left="224" w:hanging="218"/>
              <w:rPr>
                <w:rFonts w:cstheme="minorHAnsi"/>
              </w:rPr>
            </w:pPr>
            <w:r w:rsidRPr="00C318C0">
              <w:rPr>
                <w:rFonts w:cstheme="minorHAnsi"/>
              </w:rPr>
              <w:t xml:space="preserve">εφαρμόζουν τη νομοθεσία  στα στάδια παραγωγής και εμπορίας των τροφίμων </w:t>
            </w:r>
          </w:p>
          <w:p w14:paraId="4AC6552D" w14:textId="77777777" w:rsidR="00A154F3" w:rsidRPr="00C318C0" w:rsidRDefault="00A154F3" w:rsidP="00DA21D2">
            <w:pPr>
              <w:pStyle w:val="a5"/>
              <w:numPr>
                <w:ilvl w:val="0"/>
                <w:numId w:val="23"/>
              </w:numPr>
              <w:ind w:left="224" w:hanging="218"/>
              <w:rPr>
                <w:rFonts w:cstheme="minorHAnsi"/>
              </w:rPr>
            </w:pPr>
            <w:r w:rsidRPr="00C318C0">
              <w:rPr>
                <w:rFonts w:cstheme="minorHAnsi"/>
              </w:rPr>
              <w:t>κατανοούν την συμπεριφορά των καταναλωτών</w:t>
            </w:r>
          </w:p>
          <w:p w14:paraId="35BE6DE0" w14:textId="77777777" w:rsidR="00A154F3" w:rsidRPr="00C318C0" w:rsidRDefault="00A154F3" w:rsidP="00DA21D2">
            <w:pPr>
              <w:rPr>
                <w:rFonts w:cstheme="minorHAnsi"/>
              </w:rPr>
            </w:pPr>
          </w:p>
        </w:tc>
      </w:tr>
      <w:tr w:rsidR="00A154F3" w:rsidRPr="00C318C0" w14:paraId="5FF56DBF" w14:textId="77777777" w:rsidTr="00DA21D2">
        <w:tc>
          <w:tcPr>
            <w:tcW w:w="2547" w:type="dxa"/>
            <w:shd w:val="clear" w:color="auto" w:fill="DEEAF6" w:themeFill="accent1" w:themeFillTint="33"/>
          </w:tcPr>
          <w:p w14:paraId="7721AE11" w14:textId="77777777" w:rsidR="00A154F3" w:rsidRPr="00C318C0" w:rsidRDefault="00A154F3" w:rsidP="00DA21D2">
            <w:pPr>
              <w:rPr>
                <w:rFonts w:cstheme="minorHAnsi"/>
                <w:i/>
                <w:iCs/>
              </w:rPr>
            </w:pPr>
            <w:r w:rsidRPr="00C318C0">
              <w:rPr>
                <w:rFonts w:cstheme="minorHAnsi"/>
                <w:i/>
                <w:iCs/>
              </w:rPr>
              <w:t>3) Σε επίπεδο ικανοτήτων οι απόφοιτοι είναι σε θέση να</w:t>
            </w:r>
          </w:p>
          <w:p w14:paraId="621FCAEB" w14:textId="77777777" w:rsidR="00A154F3" w:rsidRPr="00C318C0" w:rsidRDefault="00A154F3" w:rsidP="00DA21D2">
            <w:pPr>
              <w:rPr>
                <w:rFonts w:cstheme="minorHAnsi"/>
                <w:b/>
                <w:bCs/>
              </w:rPr>
            </w:pPr>
          </w:p>
        </w:tc>
        <w:tc>
          <w:tcPr>
            <w:tcW w:w="5749" w:type="dxa"/>
          </w:tcPr>
          <w:p w14:paraId="78B8863D" w14:textId="77777777" w:rsidR="00A154F3" w:rsidRPr="00C318C0" w:rsidRDefault="00A154F3" w:rsidP="00DA21D2">
            <w:pPr>
              <w:pStyle w:val="a5"/>
              <w:numPr>
                <w:ilvl w:val="0"/>
                <w:numId w:val="24"/>
              </w:numPr>
              <w:ind w:left="224" w:hanging="218"/>
              <w:rPr>
                <w:rFonts w:cstheme="minorHAnsi"/>
              </w:rPr>
            </w:pPr>
            <w:r w:rsidRPr="00C318C0">
              <w:rPr>
                <w:rFonts w:cstheme="minorHAnsi"/>
              </w:rPr>
              <w:t>επιλέγουν την κατάλληλη μέθοδο ανάλυσης των τροφίμων.</w:t>
            </w:r>
          </w:p>
          <w:p w14:paraId="5A02CF70" w14:textId="77777777" w:rsidR="00A154F3" w:rsidRPr="00C318C0" w:rsidRDefault="00A154F3" w:rsidP="00DA21D2">
            <w:pPr>
              <w:pStyle w:val="a5"/>
              <w:numPr>
                <w:ilvl w:val="0"/>
                <w:numId w:val="24"/>
              </w:numPr>
              <w:ind w:left="224" w:hanging="218"/>
              <w:rPr>
                <w:rFonts w:cstheme="minorHAnsi"/>
              </w:rPr>
            </w:pPr>
            <w:r w:rsidRPr="00A154F3">
              <w:rPr>
                <w:rFonts w:cstheme="minorHAnsi"/>
              </w:rPr>
              <w:t>εφαρμόζουν</w:t>
            </w:r>
            <w:r w:rsidRPr="00C318C0">
              <w:rPr>
                <w:rFonts w:cstheme="minorHAnsi"/>
              </w:rPr>
              <w:t xml:space="preserve"> βέλτιστες διαδικασίες παραγωγής και συντήρησης τροφίμων.</w:t>
            </w:r>
          </w:p>
          <w:p w14:paraId="38DCF080" w14:textId="77777777" w:rsidR="00A154F3" w:rsidRPr="00C318C0" w:rsidRDefault="00A154F3" w:rsidP="00DA21D2">
            <w:pPr>
              <w:pStyle w:val="a5"/>
              <w:numPr>
                <w:ilvl w:val="0"/>
                <w:numId w:val="24"/>
              </w:numPr>
              <w:ind w:left="224" w:hanging="218"/>
              <w:rPr>
                <w:rFonts w:cstheme="minorHAnsi"/>
              </w:rPr>
            </w:pPr>
            <w:r w:rsidRPr="00C318C0">
              <w:rPr>
                <w:rFonts w:cstheme="minorHAnsi"/>
              </w:rPr>
              <w:t>αξιολογούν την ασφάλεια των τροφίμων</w:t>
            </w:r>
          </w:p>
          <w:p w14:paraId="0F033F29" w14:textId="77777777" w:rsidR="00A154F3" w:rsidRPr="00C318C0" w:rsidRDefault="00A154F3" w:rsidP="00DA21D2">
            <w:pPr>
              <w:pStyle w:val="a5"/>
              <w:numPr>
                <w:ilvl w:val="0"/>
                <w:numId w:val="24"/>
              </w:numPr>
              <w:ind w:left="224" w:hanging="218"/>
              <w:rPr>
                <w:rFonts w:cstheme="minorHAnsi"/>
              </w:rPr>
            </w:pPr>
            <w:r w:rsidRPr="00C318C0">
              <w:rPr>
                <w:rFonts w:cstheme="minorHAnsi"/>
              </w:rPr>
              <w:t>εγκαθιστούν συστήματα διαχείρισης ποιότητας και ασφάλειας τροφίμων</w:t>
            </w:r>
          </w:p>
          <w:p w14:paraId="0A9AC783" w14:textId="77777777" w:rsidR="00A154F3" w:rsidRPr="00C318C0" w:rsidRDefault="00A154F3" w:rsidP="00DA21D2">
            <w:pPr>
              <w:pStyle w:val="a5"/>
              <w:numPr>
                <w:ilvl w:val="0"/>
                <w:numId w:val="24"/>
              </w:numPr>
              <w:ind w:left="224" w:hanging="218"/>
              <w:rPr>
                <w:rFonts w:cstheme="minorHAnsi"/>
              </w:rPr>
            </w:pPr>
            <w:r w:rsidRPr="00C318C0">
              <w:rPr>
                <w:rFonts w:cstheme="minorHAnsi"/>
              </w:rPr>
              <w:t>αποφασίζουν για τις τεχνικές επεξεργασίας και συντήρησης των τροφίμων</w:t>
            </w:r>
          </w:p>
          <w:p w14:paraId="6EE4A83B" w14:textId="77777777" w:rsidR="00A154F3" w:rsidRPr="00C318C0" w:rsidRDefault="00A154F3" w:rsidP="00DA21D2">
            <w:pPr>
              <w:pStyle w:val="a5"/>
              <w:numPr>
                <w:ilvl w:val="0"/>
                <w:numId w:val="24"/>
              </w:numPr>
              <w:ind w:left="224" w:hanging="218"/>
              <w:rPr>
                <w:rFonts w:cstheme="minorHAnsi"/>
              </w:rPr>
            </w:pPr>
            <w:r w:rsidRPr="00C318C0">
              <w:rPr>
                <w:rFonts w:cstheme="minorHAnsi"/>
              </w:rPr>
              <w:t>σχεδιάζουν νέα προϊόντα</w:t>
            </w:r>
          </w:p>
          <w:p w14:paraId="5516CFC0" w14:textId="77777777" w:rsidR="00A154F3" w:rsidRPr="00C318C0" w:rsidRDefault="00A154F3" w:rsidP="00DA21D2">
            <w:pPr>
              <w:pStyle w:val="a5"/>
              <w:numPr>
                <w:ilvl w:val="0"/>
                <w:numId w:val="24"/>
              </w:numPr>
              <w:ind w:left="224" w:hanging="218"/>
              <w:rPr>
                <w:rFonts w:cstheme="minorHAnsi"/>
              </w:rPr>
            </w:pPr>
            <w:r w:rsidRPr="00C318C0">
              <w:rPr>
                <w:rFonts w:cstheme="minorHAnsi"/>
              </w:rPr>
              <w:t>ερμηνεύουν επιστημονικά δεδομένα στο πεδίο των τροφίμων</w:t>
            </w:r>
          </w:p>
          <w:p w14:paraId="672CDD60" w14:textId="77777777" w:rsidR="00A154F3" w:rsidRPr="00C318C0" w:rsidRDefault="00A154F3" w:rsidP="00DA21D2">
            <w:pPr>
              <w:pStyle w:val="a5"/>
              <w:numPr>
                <w:ilvl w:val="0"/>
                <w:numId w:val="24"/>
              </w:numPr>
              <w:ind w:left="224" w:hanging="218"/>
              <w:rPr>
                <w:rFonts w:cstheme="minorHAnsi"/>
              </w:rPr>
            </w:pPr>
            <w:r w:rsidRPr="00C318C0">
              <w:rPr>
                <w:rFonts w:cstheme="minorHAnsi"/>
              </w:rPr>
              <w:t>ενσωματώνουν τις νέες τεχνολογίες σε όλο το φάσμα παραγωγής, συντήρησης και διακίνησης των τροφίμων</w:t>
            </w:r>
          </w:p>
          <w:p w14:paraId="3F35A9E8" w14:textId="77777777" w:rsidR="00A154F3" w:rsidRPr="00C318C0" w:rsidRDefault="00A154F3" w:rsidP="00DA21D2">
            <w:pPr>
              <w:pStyle w:val="a5"/>
              <w:numPr>
                <w:ilvl w:val="0"/>
                <w:numId w:val="24"/>
              </w:numPr>
              <w:ind w:left="224" w:hanging="218"/>
              <w:rPr>
                <w:rFonts w:cstheme="minorHAnsi"/>
              </w:rPr>
            </w:pPr>
            <w:r w:rsidRPr="00C318C0">
              <w:rPr>
                <w:rFonts w:cstheme="minorHAnsi"/>
              </w:rPr>
              <w:t>αξιολογούν τις τάσεις της αγοράς των τροφίμων</w:t>
            </w:r>
          </w:p>
          <w:p w14:paraId="08C3F0B1" w14:textId="77777777" w:rsidR="00A154F3" w:rsidRPr="00C318C0" w:rsidRDefault="00A154F3" w:rsidP="00DA21D2">
            <w:pPr>
              <w:rPr>
                <w:rFonts w:cstheme="minorHAnsi"/>
              </w:rPr>
            </w:pPr>
          </w:p>
        </w:tc>
      </w:tr>
    </w:tbl>
    <w:p w14:paraId="6580221C" w14:textId="77777777" w:rsidR="00A154F3" w:rsidRDefault="00A154F3" w:rsidP="00A154F3">
      <w:pPr>
        <w:jc w:val="both"/>
        <w:rPr>
          <w:rFonts w:ascii="Century Gothic" w:hAnsi="Century Gothic"/>
        </w:rPr>
      </w:pPr>
    </w:p>
    <w:p w14:paraId="7FA97152" w14:textId="77777777" w:rsidR="00C31FE4" w:rsidRPr="009B3B0A" w:rsidRDefault="00350B68" w:rsidP="00350B68">
      <w:pPr>
        <w:pStyle w:val="2"/>
      </w:pPr>
      <w:bookmarkStart w:id="7" w:name="_Toc199462479"/>
      <w:r>
        <w:t>3</w:t>
      </w:r>
      <w:r w:rsidR="00DD236E">
        <w:t>.</w:t>
      </w:r>
      <w:r>
        <w:t>4</w:t>
      </w:r>
      <w:r w:rsidR="00C31FE4" w:rsidRPr="009B3B0A">
        <w:t>. Προοπτικές Επαγγελματικής Απασχόλησης των Αποφοίτων του Τμήματος</w:t>
      </w:r>
      <w:bookmarkEnd w:id="7"/>
    </w:p>
    <w:p w14:paraId="226D5F3C" w14:textId="77777777" w:rsidR="00C31FE4" w:rsidRPr="009B3B0A" w:rsidRDefault="00C31FE4" w:rsidP="00C31FE4">
      <w:pPr>
        <w:jc w:val="both"/>
        <w:rPr>
          <w:rFonts w:ascii="Century Gothic" w:hAnsi="Century Gothic" w:cstheme="minorHAnsi"/>
        </w:rPr>
      </w:pPr>
      <w:r w:rsidRPr="009B3B0A">
        <w:rPr>
          <w:rFonts w:ascii="Century Gothic" w:hAnsi="Century Gothic" w:cstheme="minorHAnsi"/>
        </w:rPr>
        <w:t xml:space="preserve">Οι απόφοιτοι του Τμήματος Επιστήμης και Τεχνολογίας Τροφίμων θα έχουν αποκτήσει τις απαραίτητες γνώσεις και θα έχουν αναπτύξει τις κατάλληλες δεξιότητες, ώστε να μπορούν στη συνέχεια να απασχοληθούν ως Επιστήμονες Τροφίμων στον ευρύτερο </w:t>
      </w:r>
      <w:proofErr w:type="spellStart"/>
      <w:r w:rsidRPr="009B3B0A">
        <w:rPr>
          <w:rFonts w:ascii="Century Gothic" w:hAnsi="Century Gothic" w:cstheme="minorHAnsi"/>
        </w:rPr>
        <w:t>αγροδιατροφικό</w:t>
      </w:r>
      <w:proofErr w:type="spellEnd"/>
      <w:r w:rsidRPr="009B3B0A">
        <w:rPr>
          <w:rFonts w:ascii="Century Gothic" w:hAnsi="Century Gothic" w:cstheme="minorHAnsi"/>
        </w:rPr>
        <w:t xml:space="preserve"> χώρο. Πιο συγκεκριμένα μπορούν να εργαστούν ως στελέχη στον ιδιωτικό και δημόσιο τομέα ή ως αυτοαπασχολούμενοι ως εξής (ενδεικτικά):</w:t>
      </w:r>
    </w:p>
    <w:p w14:paraId="58EB51CB" w14:textId="77777777" w:rsidR="00C31FE4" w:rsidRPr="009B3B0A" w:rsidRDefault="00C31FE4" w:rsidP="00C31FE4">
      <w:pPr>
        <w:pStyle w:val="a5"/>
        <w:numPr>
          <w:ilvl w:val="0"/>
          <w:numId w:val="13"/>
        </w:numPr>
        <w:jc w:val="both"/>
        <w:rPr>
          <w:rFonts w:ascii="Century Gothic" w:hAnsi="Century Gothic" w:cstheme="minorHAnsi"/>
        </w:rPr>
      </w:pPr>
      <w:r w:rsidRPr="009B3B0A">
        <w:rPr>
          <w:rFonts w:ascii="Century Gothic" w:hAnsi="Century Gothic" w:cstheme="minorHAnsi"/>
        </w:rPr>
        <w:t>σε βιομηχανίες και βιοτεχνίες επεξεργασίας, μεταποίησης και συντήρησης τροφίμων, για την παραγωγή και τον ποιοτικό έλεγχο των τροφίμων</w:t>
      </w:r>
    </w:p>
    <w:p w14:paraId="56ADC025" w14:textId="77777777" w:rsidR="00C31FE4" w:rsidRPr="009B3B0A" w:rsidRDefault="00C31FE4" w:rsidP="00C31FE4">
      <w:pPr>
        <w:pStyle w:val="a5"/>
        <w:numPr>
          <w:ilvl w:val="0"/>
          <w:numId w:val="13"/>
        </w:numPr>
        <w:jc w:val="both"/>
        <w:rPr>
          <w:rFonts w:ascii="Century Gothic" w:hAnsi="Century Gothic" w:cstheme="minorHAnsi"/>
        </w:rPr>
      </w:pPr>
      <w:r w:rsidRPr="009B3B0A">
        <w:rPr>
          <w:rFonts w:ascii="Century Gothic" w:hAnsi="Century Gothic" w:cstheme="minorHAnsi"/>
        </w:rPr>
        <w:t xml:space="preserve">σε εργαστήρια ανάλυσης και ελέγχου τροφίμων, δημόσια ή ιδιωτικά (δυνατότητα ίδρυσης τέτοιων εργαστηρίων) </w:t>
      </w:r>
    </w:p>
    <w:p w14:paraId="62B13EC1" w14:textId="77777777" w:rsidR="00C31FE4" w:rsidRPr="009B3B0A" w:rsidRDefault="00C31FE4" w:rsidP="00C31FE4">
      <w:pPr>
        <w:pStyle w:val="a5"/>
        <w:numPr>
          <w:ilvl w:val="0"/>
          <w:numId w:val="13"/>
        </w:numPr>
        <w:jc w:val="both"/>
        <w:rPr>
          <w:rFonts w:ascii="Century Gothic" w:hAnsi="Century Gothic" w:cstheme="minorHAnsi"/>
        </w:rPr>
      </w:pPr>
      <w:r w:rsidRPr="009B3B0A">
        <w:rPr>
          <w:rFonts w:ascii="Century Gothic" w:hAnsi="Century Gothic" w:cstheme="minorHAnsi"/>
        </w:rPr>
        <w:lastRenderedPageBreak/>
        <w:t xml:space="preserve">στην εμπορία και διακίνηση εξοπλισμού </w:t>
      </w:r>
      <w:proofErr w:type="spellStart"/>
      <w:r w:rsidRPr="009B3B0A">
        <w:rPr>
          <w:rFonts w:ascii="Century Gothic" w:hAnsi="Century Gothic" w:cstheme="minorHAnsi"/>
        </w:rPr>
        <w:t>βιοµηχανιών</w:t>
      </w:r>
      <w:proofErr w:type="spellEnd"/>
      <w:r w:rsidRPr="009B3B0A">
        <w:rPr>
          <w:rFonts w:ascii="Century Gothic" w:hAnsi="Century Gothic" w:cstheme="minorHAnsi"/>
        </w:rPr>
        <w:t xml:space="preserve"> και βιοτεχνιών </w:t>
      </w:r>
      <w:proofErr w:type="spellStart"/>
      <w:r w:rsidRPr="009B3B0A">
        <w:rPr>
          <w:rFonts w:ascii="Century Gothic" w:hAnsi="Century Gothic" w:cstheme="minorHAnsi"/>
        </w:rPr>
        <w:t>τροφίµων</w:t>
      </w:r>
      <w:proofErr w:type="spellEnd"/>
      <w:r w:rsidRPr="009B3B0A">
        <w:rPr>
          <w:rFonts w:ascii="Century Gothic" w:hAnsi="Century Gothic" w:cstheme="minorHAnsi"/>
        </w:rPr>
        <w:t xml:space="preserve"> και πρόσθετων ή πρώτων υλών αυτών </w:t>
      </w:r>
    </w:p>
    <w:p w14:paraId="44C160DB" w14:textId="77777777" w:rsidR="00C31FE4" w:rsidRPr="009B3B0A" w:rsidRDefault="00C31FE4" w:rsidP="00C31FE4">
      <w:pPr>
        <w:pStyle w:val="a5"/>
        <w:numPr>
          <w:ilvl w:val="0"/>
          <w:numId w:val="13"/>
        </w:numPr>
        <w:jc w:val="both"/>
        <w:rPr>
          <w:rFonts w:ascii="Century Gothic" w:hAnsi="Century Gothic" w:cstheme="minorHAnsi"/>
        </w:rPr>
      </w:pPr>
      <w:r w:rsidRPr="009B3B0A">
        <w:rPr>
          <w:rFonts w:ascii="Century Gothic" w:hAnsi="Century Gothic" w:cstheme="minorHAnsi"/>
        </w:rPr>
        <w:t xml:space="preserve">ως σύμβουλοι επιχειρήσεων τροφίμων με ρόλο συμβουλευτικό αναφορικά με την ποιότητα και την ασφάλεια των τροφίμων. </w:t>
      </w:r>
    </w:p>
    <w:p w14:paraId="49AD9D3B" w14:textId="77777777" w:rsidR="00C31FE4" w:rsidRPr="009B3B0A" w:rsidRDefault="00C31FE4" w:rsidP="00C31FE4">
      <w:pPr>
        <w:pStyle w:val="a5"/>
        <w:numPr>
          <w:ilvl w:val="0"/>
          <w:numId w:val="13"/>
        </w:numPr>
        <w:jc w:val="both"/>
        <w:rPr>
          <w:rFonts w:ascii="Century Gothic" w:hAnsi="Century Gothic" w:cstheme="minorHAnsi"/>
        </w:rPr>
      </w:pPr>
      <w:r w:rsidRPr="009B3B0A">
        <w:rPr>
          <w:rFonts w:ascii="Century Gothic" w:hAnsi="Century Gothic" w:cstheme="minorHAnsi"/>
        </w:rPr>
        <w:t xml:space="preserve">σε ερευνητικά κέντρα </w:t>
      </w:r>
    </w:p>
    <w:p w14:paraId="2475BAF3" w14:textId="77777777" w:rsidR="00C31FE4" w:rsidRPr="009B3B0A" w:rsidRDefault="00C31FE4" w:rsidP="00C31FE4">
      <w:pPr>
        <w:pStyle w:val="a5"/>
        <w:numPr>
          <w:ilvl w:val="0"/>
          <w:numId w:val="13"/>
        </w:numPr>
        <w:jc w:val="both"/>
        <w:rPr>
          <w:rFonts w:ascii="Century Gothic" w:hAnsi="Century Gothic" w:cstheme="minorHAnsi"/>
        </w:rPr>
      </w:pPr>
      <w:r w:rsidRPr="009B3B0A">
        <w:rPr>
          <w:rFonts w:ascii="Century Gothic" w:hAnsi="Century Gothic" w:cstheme="minorHAnsi"/>
        </w:rPr>
        <w:t>σε αρμόδιες δημόσιες υπηρεσίες (Ενιαίο Φορέα Ελέγχου Τροφίμων, Υπουργείο Αγροτικής Ανάπτυξης και Τροφίμων κ.λπ.) και διεθνείς οργανισμούς</w:t>
      </w:r>
    </w:p>
    <w:p w14:paraId="5391BFF0" w14:textId="77777777" w:rsidR="00C31FE4" w:rsidRDefault="00C31FE4" w:rsidP="00C31FE4">
      <w:pPr>
        <w:pStyle w:val="a5"/>
        <w:numPr>
          <w:ilvl w:val="0"/>
          <w:numId w:val="13"/>
        </w:numPr>
        <w:jc w:val="both"/>
        <w:rPr>
          <w:rFonts w:ascii="Century Gothic" w:hAnsi="Century Gothic" w:cstheme="minorHAnsi"/>
        </w:rPr>
      </w:pPr>
      <w:r w:rsidRPr="009B3B0A">
        <w:rPr>
          <w:rFonts w:ascii="Century Gothic" w:hAnsi="Century Gothic" w:cstheme="minorHAnsi"/>
        </w:rPr>
        <w:t>συμμετοχή στην εκπόνηση μελετών και στην επίβλεψη για την κατασκευή ή επέκταση βιομηχανιών και βιοτεχνιών τροφίμων</w:t>
      </w:r>
    </w:p>
    <w:p w14:paraId="197D34DA" w14:textId="77777777" w:rsidR="00C31FE4" w:rsidRPr="009B3B0A" w:rsidRDefault="00C31FE4" w:rsidP="00C31FE4">
      <w:pPr>
        <w:pStyle w:val="a5"/>
        <w:jc w:val="both"/>
        <w:rPr>
          <w:rFonts w:ascii="Century Gothic" w:hAnsi="Century Gothic" w:cstheme="minorHAnsi"/>
        </w:rPr>
      </w:pPr>
    </w:p>
    <w:p w14:paraId="736160CA" w14:textId="77777777" w:rsidR="009E787D" w:rsidRPr="009B3B0A" w:rsidRDefault="009A1135" w:rsidP="009A1135">
      <w:pPr>
        <w:pStyle w:val="2"/>
      </w:pPr>
      <w:bookmarkStart w:id="8" w:name="_Toc199462480"/>
      <w:r>
        <w:t>3.</w:t>
      </w:r>
      <w:r w:rsidR="00350B68">
        <w:t>5</w:t>
      </w:r>
      <w:r>
        <w:t xml:space="preserve"> </w:t>
      </w:r>
      <w:r w:rsidR="009E787D" w:rsidRPr="009B3B0A">
        <w:t>Διάρθρωση του Τμήματος</w:t>
      </w:r>
      <w:bookmarkEnd w:id="8"/>
    </w:p>
    <w:p w14:paraId="79CB1E2A" w14:textId="77777777" w:rsidR="00236EF9" w:rsidRPr="009B3B0A" w:rsidRDefault="00722902" w:rsidP="009A1135">
      <w:pPr>
        <w:pStyle w:val="3"/>
      </w:pPr>
      <w:bookmarkStart w:id="9" w:name="_Toc199462481"/>
      <w:r w:rsidRPr="009B3B0A">
        <w:t>3.</w:t>
      </w:r>
      <w:r w:rsidR="00350B68">
        <w:t>5</w:t>
      </w:r>
      <w:r w:rsidRPr="009B3B0A">
        <w:t xml:space="preserve">.1 </w:t>
      </w:r>
      <w:r w:rsidR="00236EF9" w:rsidRPr="009B3B0A">
        <w:t>Διοίκηση του Τμήματος</w:t>
      </w:r>
      <w:bookmarkEnd w:id="9"/>
    </w:p>
    <w:p w14:paraId="005129F9" w14:textId="77777777" w:rsidR="00236EF9" w:rsidRPr="009B3B0A" w:rsidRDefault="004357C7" w:rsidP="00236EF9">
      <w:pPr>
        <w:jc w:val="both"/>
        <w:rPr>
          <w:rFonts w:ascii="Century Gothic" w:hAnsi="Century Gothic"/>
        </w:rPr>
      </w:pPr>
      <w:r>
        <w:rPr>
          <w:rFonts w:ascii="Century Gothic" w:hAnsi="Century Gothic"/>
        </w:rPr>
        <w:t>Όργανα δ</w:t>
      </w:r>
      <w:r w:rsidR="00236EF9" w:rsidRPr="009B3B0A">
        <w:rPr>
          <w:rFonts w:ascii="Century Gothic" w:hAnsi="Century Gothic"/>
        </w:rPr>
        <w:t>ιοίκηση</w:t>
      </w:r>
      <w:r w:rsidR="001827FC">
        <w:rPr>
          <w:rFonts w:ascii="Century Gothic" w:hAnsi="Century Gothic"/>
        </w:rPr>
        <w:t>ς</w:t>
      </w:r>
      <w:r w:rsidR="00236EF9" w:rsidRPr="009B3B0A">
        <w:rPr>
          <w:rFonts w:ascii="Century Gothic" w:hAnsi="Century Gothic"/>
        </w:rPr>
        <w:t xml:space="preserve"> του Τμήματος </w:t>
      </w:r>
      <w:r>
        <w:rPr>
          <w:rFonts w:ascii="Century Gothic" w:hAnsi="Century Gothic"/>
        </w:rPr>
        <w:t>είναι ο</w:t>
      </w:r>
      <w:r w:rsidR="00236EF9" w:rsidRPr="009B3B0A">
        <w:rPr>
          <w:rFonts w:ascii="Century Gothic" w:hAnsi="Century Gothic"/>
        </w:rPr>
        <w:t xml:space="preserve"> </w:t>
      </w:r>
      <w:r w:rsidR="006E6491" w:rsidRPr="009B3B0A">
        <w:rPr>
          <w:rFonts w:ascii="Century Gothic" w:hAnsi="Century Gothic"/>
        </w:rPr>
        <w:t>Πρόεδρο</w:t>
      </w:r>
      <w:r w:rsidR="006E6491">
        <w:rPr>
          <w:rFonts w:ascii="Century Gothic" w:hAnsi="Century Gothic"/>
        </w:rPr>
        <w:t>ς</w:t>
      </w:r>
      <w:r w:rsidR="00236EF9" w:rsidRPr="009B3B0A">
        <w:rPr>
          <w:rFonts w:ascii="Century Gothic" w:hAnsi="Century Gothic"/>
        </w:rPr>
        <w:t xml:space="preserve"> του Τμήματος</w:t>
      </w:r>
      <w:r w:rsidR="00AC108E">
        <w:rPr>
          <w:rFonts w:ascii="Century Gothic" w:hAnsi="Century Gothic"/>
        </w:rPr>
        <w:t>, ο Αντιπρόεδρος</w:t>
      </w:r>
      <w:r w:rsidR="00236EF9" w:rsidRPr="009B3B0A">
        <w:rPr>
          <w:rFonts w:ascii="Century Gothic" w:hAnsi="Century Gothic"/>
        </w:rPr>
        <w:t xml:space="preserve"> και </w:t>
      </w:r>
      <w:r>
        <w:rPr>
          <w:rFonts w:ascii="Century Gothic" w:hAnsi="Century Gothic"/>
        </w:rPr>
        <w:t xml:space="preserve">η </w:t>
      </w:r>
      <w:r w:rsidR="00236EF9" w:rsidRPr="009B3B0A">
        <w:rPr>
          <w:rFonts w:ascii="Century Gothic" w:hAnsi="Century Gothic"/>
        </w:rPr>
        <w:t xml:space="preserve"> Συνέλευση αυτού πο</w:t>
      </w:r>
      <w:r w:rsidR="00722902" w:rsidRPr="009B3B0A">
        <w:rPr>
          <w:rFonts w:ascii="Century Gothic" w:hAnsi="Century Gothic"/>
        </w:rPr>
        <w:t>υ απαρτίζεται από όλα τα μέλη ΔΕ</w:t>
      </w:r>
      <w:r w:rsidR="00236EF9" w:rsidRPr="009B3B0A">
        <w:rPr>
          <w:rFonts w:ascii="Century Gothic" w:hAnsi="Century Gothic"/>
        </w:rPr>
        <w:t>Π του Τμήματος</w:t>
      </w:r>
      <w:r w:rsidR="00722902" w:rsidRPr="009B3B0A">
        <w:rPr>
          <w:rFonts w:ascii="Century Gothic" w:hAnsi="Century Gothic"/>
        </w:rPr>
        <w:t xml:space="preserve"> (καθηγητές και υπηρετούντες λέκτορες)</w:t>
      </w:r>
      <w:r w:rsidR="00236EF9" w:rsidRPr="009B3B0A">
        <w:rPr>
          <w:rFonts w:ascii="Century Gothic" w:hAnsi="Century Gothic"/>
        </w:rPr>
        <w:t xml:space="preserve">, εκπρόσωπο των μελών </w:t>
      </w:r>
      <w:r>
        <w:rPr>
          <w:rFonts w:ascii="Century Gothic" w:hAnsi="Century Gothic"/>
        </w:rPr>
        <w:t xml:space="preserve">Ε.ΔΙ.Π και </w:t>
      </w:r>
      <w:r w:rsidR="00236EF9" w:rsidRPr="009B3B0A">
        <w:rPr>
          <w:rFonts w:ascii="Century Gothic" w:hAnsi="Century Gothic"/>
        </w:rPr>
        <w:t xml:space="preserve">Ε.Τ.Ε.Π. και </w:t>
      </w:r>
      <w:r w:rsidR="000E1408" w:rsidRPr="009B3B0A">
        <w:rPr>
          <w:rFonts w:ascii="Century Gothic" w:hAnsi="Century Gothic"/>
        </w:rPr>
        <w:t xml:space="preserve">εκπρόσωπο </w:t>
      </w:r>
      <w:r w:rsidR="00236EF9" w:rsidRPr="009B3B0A">
        <w:rPr>
          <w:rFonts w:ascii="Century Gothic" w:hAnsi="Century Gothic"/>
        </w:rPr>
        <w:t xml:space="preserve">των προπτυχιακών </w:t>
      </w:r>
      <w:r w:rsidR="000E1408" w:rsidRPr="009B3B0A">
        <w:rPr>
          <w:rFonts w:ascii="Century Gothic" w:hAnsi="Century Gothic"/>
        </w:rPr>
        <w:t xml:space="preserve">και μεταπτυχιακών </w:t>
      </w:r>
      <w:r w:rsidR="00236EF9" w:rsidRPr="009B3B0A">
        <w:rPr>
          <w:rFonts w:ascii="Century Gothic" w:hAnsi="Century Gothic"/>
        </w:rPr>
        <w:t xml:space="preserve">φοιτητών. </w:t>
      </w:r>
    </w:p>
    <w:p w14:paraId="44C3DA8C" w14:textId="77777777" w:rsidR="00236EF9" w:rsidRPr="009B3B0A" w:rsidRDefault="00236EF9" w:rsidP="00236EF9">
      <w:pPr>
        <w:jc w:val="both"/>
        <w:rPr>
          <w:rFonts w:ascii="Century Gothic" w:hAnsi="Century Gothic"/>
        </w:rPr>
      </w:pPr>
      <w:r w:rsidRPr="009B3B0A">
        <w:rPr>
          <w:rFonts w:ascii="Century Gothic" w:hAnsi="Century Gothic"/>
          <w:i/>
        </w:rPr>
        <w:t>Πρόεδρος Τμήματος</w:t>
      </w:r>
      <w:r w:rsidRPr="009B3B0A">
        <w:rPr>
          <w:rFonts w:ascii="Century Gothic" w:hAnsi="Century Gothic"/>
        </w:rPr>
        <w:t>: Ιωακείμ Σπηλιόπουλος, Αναπληρωτής Καθηγητής</w:t>
      </w:r>
    </w:p>
    <w:p w14:paraId="28A40354" w14:textId="77777777" w:rsidR="00236EF9" w:rsidRPr="009B3B0A" w:rsidRDefault="007C75D4" w:rsidP="00236EF9">
      <w:pPr>
        <w:jc w:val="both"/>
        <w:rPr>
          <w:rFonts w:ascii="Century Gothic" w:hAnsi="Century Gothic"/>
        </w:rPr>
      </w:pPr>
      <w:r>
        <w:rPr>
          <w:rFonts w:ascii="Century Gothic" w:hAnsi="Century Gothic"/>
          <w:i/>
        </w:rPr>
        <w:t>Αντιπρόεδρος</w:t>
      </w:r>
      <w:r w:rsidR="009E787D" w:rsidRPr="009B3B0A">
        <w:rPr>
          <w:rFonts w:ascii="Century Gothic" w:hAnsi="Century Gothic"/>
          <w:i/>
        </w:rPr>
        <w:t xml:space="preserve"> Τμήματος</w:t>
      </w:r>
      <w:r w:rsidR="00236EF9" w:rsidRPr="009B3B0A">
        <w:rPr>
          <w:rFonts w:ascii="Century Gothic" w:hAnsi="Century Gothic"/>
        </w:rPr>
        <w:t xml:space="preserve">: Μαρίνα </w:t>
      </w:r>
      <w:proofErr w:type="spellStart"/>
      <w:r w:rsidR="00236EF9" w:rsidRPr="009B3B0A">
        <w:rPr>
          <w:rFonts w:ascii="Century Gothic" w:hAnsi="Century Gothic"/>
        </w:rPr>
        <w:t>Παπαδέλλη</w:t>
      </w:r>
      <w:proofErr w:type="spellEnd"/>
      <w:r w:rsidR="00236EF9" w:rsidRPr="009B3B0A">
        <w:rPr>
          <w:rFonts w:ascii="Century Gothic" w:hAnsi="Century Gothic"/>
        </w:rPr>
        <w:t>, Αναπληρώτρια Καθηγήτρια</w:t>
      </w:r>
    </w:p>
    <w:p w14:paraId="372086E8" w14:textId="77777777" w:rsidR="00236EF9" w:rsidRPr="009B3B0A" w:rsidRDefault="00236EF9" w:rsidP="00236EF9">
      <w:pPr>
        <w:jc w:val="both"/>
        <w:rPr>
          <w:rFonts w:ascii="Century Gothic" w:hAnsi="Century Gothic"/>
        </w:rPr>
      </w:pPr>
      <w:r w:rsidRPr="009B3B0A">
        <w:rPr>
          <w:rFonts w:ascii="Century Gothic" w:hAnsi="Century Gothic"/>
          <w:i/>
        </w:rPr>
        <w:t>Γραμματέας</w:t>
      </w:r>
      <w:r w:rsidRPr="009B3B0A">
        <w:rPr>
          <w:rFonts w:ascii="Century Gothic" w:hAnsi="Century Gothic"/>
        </w:rPr>
        <w:t xml:space="preserve">: </w:t>
      </w:r>
      <w:proofErr w:type="spellStart"/>
      <w:r w:rsidR="00CF0580">
        <w:rPr>
          <w:rFonts w:ascii="Century Gothic" w:hAnsi="Century Gothic"/>
        </w:rPr>
        <w:t>Φο</w:t>
      </w:r>
      <w:r w:rsidR="00FC7D7D">
        <w:rPr>
          <w:rFonts w:ascii="Century Gothic" w:hAnsi="Century Gothic"/>
        </w:rPr>
        <w:t>υ</w:t>
      </w:r>
      <w:r w:rsidR="00CF0580">
        <w:rPr>
          <w:rFonts w:ascii="Century Gothic" w:hAnsi="Century Gothic"/>
        </w:rPr>
        <w:t>ρτούνη</w:t>
      </w:r>
      <w:proofErr w:type="spellEnd"/>
      <w:r w:rsidR="00CF0580">
        <w:rPr>
          <w:rFonts w:ascii="Century Gothic" w:hAnsi="Century Gothic"/>
        </w:rPr>
        <w:t xml:space="preserve"> Μαρία</w:t>
      </w:r>
      <w:r w:rsidR="009E787D" w:rsidRPr="009B3B0A">
        <w:rPr>
          <w:rFonts w:ascii="Century Gothic" w:hAnsi="Century Gothic"/>
        </w:rPr>
        <w:t xml:space="preserve">, Διοικητικό προσωπικό </w:t>
      </w:r>
      <w:r w:rsidR="00CF0580">
        <w:rPr>
          <w:rFonts w:ascii="Century Gothic" w:hAnsi="Century Gothic"/>
        </w:rPr>
        <w:t>Δ</w:t>
      </w:r>
      <w:r w:rsidR="009E787D" w:rsidRPr="009B3B0A">
        <w:rPr>
          <w:rFonts w:ascii="Century Gothic" w:hAnsi="Century Gothic"/>
        </w:rPr>
        <w:t>Ε</w:t>
      </w:r>
    </w:p>
    <w:p w14:paraId="75E44081" w14:textId="77777777" w:rsidR="009E787D" w:rsidRPr="009B3B0A" w:rsidRDefault="009E787D" w:rsidP="009E787D">
      <w:pPr>
        <w:jc w:val="both"/>
        <w:rPr>
          <w:rFonts w:ascii="Century Gothic" w:hAnsi="Century Gothic"/>
          <w:b/>
        </w:rPr>
      </w:pPr>
    </w:p>
    <w:p w14:paraId="508B86FA" w14:textId="77777777" w:rsidR="009E787D" w:rsidRPr="009B3B0A" w:rsidRDefault="00722902" w:rsidP="009A1135">
      <w:pPr>
        <w:pStyle w:val="3"/>
      </w:pPr>
      <w:bookmarkStart w:id="10" w:name="_Toc199462482"/>
      <w:r w:rsidRPr="009B3B0A">
        <w:t>3.</w:t>
      </w:r>
      <w:r w:rsidR="00350B68">
        <w:t>5</w:t>
      </w:r>
      <w:r w:rsidRPr="009B3B0A">
        <w:t xml:space="preserve">.2 </w:t>
      </w:r>
      <w:r w:rsidR="009E787D" w:rsidRPr="009B3B0A">
        <w:t>Προσωπικό του Τμήματος</w:t>
      </w:r>
      <w:bookmarkEnd w:id="10"/>
    </w:p>
    <w:p w14:paraId="13C6173D" w14:textId="77777777" w:rsidR="00722902" w:rsidRPr="009B3B0A" w:rsidRDefault="00722902" w:rsidP="00236EF9">
      <w:pPr>
        <w:jc w:val="both"/>
        <w:rPr>
          <w:rFonts w:ascii="Century Gothic" w:hAnsi="Century Gothic"/>
        </w:rPr>
      </w:pPr>
      <w:r w:rsidRPr="009B3B0A">
        <w:rPr>
          <w:rFonts w:ascii="Century Gothic" w:hAnsi="Century Gothic"/>
        </w:rPr>
        <w:t xml:space="preserve">Το Τμήμα διαθέτει το ακόλουθο Εκπαιδευτικό, Τεχνικό και Διοικητικό προσωπικό: </w:t>
      </w:r>
    </w:p>
    <w:p w14:paraId="317640A6" w14:textId="77777777" w:rsidR="00236EF9" w:rsidRPr="009B3B0A" w:rsidRDefault="0092522D" w:rsidP="00236EF9">
      <w:pPr>
        <w:jc w:val="both"/>
        <w:rPr>
          <w:rFonts w:ascii="Century Gothic" w:hAnsi="Century Gothic"/>
          <w:b/>
        </w:rPr>
      </w:pPr>
      <w:r w:rsidRPr="009B3B0A">
        <w:rPr>
          <w:rFonts w:ascii="Century Gothic" w:hAnsi="Century Gothic"/>
          <w:b/>
        </w:rPr>
        <w:t xml:space="preserve">Α) </w:t>
      </w:r>
      <w:r w:rsidR="006438DF" w:rsidRPr="009B3B0A">
        <w:rPr>
          <w:rFonts w:ascii="Century Gothic" w:hAnsi="Century Gothic"/>
          <w:b/>
        </w:rPr>
        <w:t xml:space="preserve">Μέλη </w:t>
      </w:r>
      <w:r w:rsidR="009E787D" w:rsidRPr="009B3B0A">
        <w:rPr>
          <w:rFonts w:ascii="Century Gothic" w:hAnsi="Century Gothic"/>
          <w:b/>
        </w:rPr>
        <w:t>Διδακτικού Ερευνητικού Προσωπικού (</w:t>
      </w:r>
      <w:r w:rsidR="00722902" w:rsidRPr="009B3B0A">
        <w:rPr>
          <w:rFonts w:ascii="Century Gothic" w:hAnsi="Century Gothic"/>
          <w:b/>
        </w:rPr>
        <w:t>ΔΕΠ</w:t>
      </w:r>
      <w:r w:rsidR="009E787D" w:rsidRPr="009B3B0A">
        <w:rPr>
          <w:rFonts w:ascii="Century Gothic" w:hAnsi="Century Gothic"/>
          <w:b/>
        </w:rPr>
        <w:t xml:space="preserve">) </w:t>
      </w:r>
      <w:r w:rsidR="003D47B9" w:rsidRPr="009B3B0A">
        <w:rPr>
          <w:rFonts w:ascii="Century Gothic" w:hAnsi="Century Gothic"/>
          <w:b/>
        </w:rPr>
        <w:t>:</w:t>
      </w:r>
    </w:p>
    <w:p w14:paraId="209AF0B4" w14:textId="77777777" w:rsidR="003D47B9" w:rsidRPr="009B3B0A" w:rsidRDefault="003D47B9" w:rsidP="00236EF9">
      <w:pPr>
        <w:jc w:val="both"/>
        <w:rPr>
          <w:rFonts w:ascii="Century Gothic" w:hAnsi="Century Gothic"/>
        </w:rPr>
      </w:pPr>
      <w:r w:rsidRPr="009B3B0A">
        <w:rPr>
          <w:rFonts w:ascii="Century Gothic" w:hAnsi="Century Gothic"/>
        </w:rPr>
        <w:t>Το Τμήμα διαθέτει τα ακόλουθα δώδεκα μέλη ΔΕΠ:</w:t>
      </w:r>
    </w:p>
    <w:p w14:paraId="7310FF68" w14:textId="77777777" w:rsidR="009E787D" w:rsidRPr="009B3B0A" w:rsidRDefault="009E787D" w:rsidP="009E787D">
      <w:pPr>
        <w:pStyle w:val="a5"/>
        <w:numPr>
          <w:ilvl w:val="0"/>
          <w:numId w:val="3"/>
        </w:numPr>
        <w:spacing w:after="120"/>
        <w:jc w:val="both"/>
        <w:rPr>
          <w:rFonts w:ascii="Century Gothic" w:hAnsi="Century Gothic"/>
        </w:rPr>
      </w:pPr>
      <w:r w:rsidRPr="009B3B0A">
        <w:rPr>
          <w:rFonts w:ascii="Century Gothic" w:hAnsi="Century Gothic"/>
        </w:rPr>
        <w:t xml:space="preserve">Δρ. </w:t>
      </w:r>
      <w:proofErr w:type="spellStart"/>
      <w:r w:rsidRPr="009B3B0A">
        <w:rPr>
          <w:rFonts w:ascii="Century Gothic" w:hAnsi="Century Gothic"/>
        </w:rPr>
        <w:t>Βαρζάκας</w:t>
      </w:r>
      <w:proofErr w:type="spellEnd"/>
      <w:r w:rsidRPr="009B3B0A">
        <w:rPr>
          <w:rFonts w:ascii="Century Gothic" w:hAnsi="Century Gothic"/>
        </w:rPr>
        <w:t xml:space="preserve"> Θεόδωρος, Καθηγητής. Γνωστικό Αντικείμενο «Τεχνολογίες Επεξεργασίας Τροφίμων και Συστήματα Διαχείρισης Ποιότητας και Ασφάλειας Τροφίμων»</w:t>
      </w:r>
    </w:p>
    <w:p w14:paraId="6E2326B3" w14:textId="77777777" w:rsidR="006438DF" w:rsidRPr="009B3B0A" w:rsidRDefault="00236EF9" w:rsidP="006438DF">
      <w:pPr>
        <w:pStyle w:val="a5"/>
        <w:numPr>
          <w:ilvl w:val="0"/>
          <w:numId w:val="3"/>
        </w:numPr>
        <w:spacing w:after="120"/>
        <w:jc w:val="both"/>
        <w:rPr>
          <w:rFonts w:ascii="Century Gothic" w:hAnsi="Century Gothic"/>
        </w:rPr>
      </w:pPr>
      <w:r w:rsidRPr="009B3B0A">
        <w:rPr>
          <w:rFonts w:ascii="Century Gothic" w:hAnsi="Century Gothic"/>
        </w:rPr>
        <w:t xml:space="preserve">Δρ. </w:t>
      </w:r>
      <w:proofErr w:type="spellStart"/>
      <w:r w:rsidR="006438DF" w:rsidRPr="009B3B0A">
        <w:rPr>
          <w:rFonts w:ascii="Century Gothic" w:hAnsi="Century Gothic"/>
        </w:rPr>
        <w:t>Καπόλος</w:t>
      </w:r>
      <w:proofErr w:type="spellEnd"/>
      <w:r w:rsidR="006438DF" w:rsidRPr="009B3B0A">
        <w:rPr>
          <w:rFonts w:ascii="Century Gothic" w:hAnsi="Century Gothic"/>
        </w:rPr>
        <w:t xml:space="preserve"> Ιωάννης, Καθηγητής. </w:t>
      </w:r>
      <w:r w:rsidRPr="009B3B0A">
        <w:rPr>
          <w:rFonts w:ascii="Century Gothic" w:hAnsi="Century Gothic"/>
        </w:rPr>
        <w:t>Γνωστικό Αντικείμενο: «</w:t>
      </w:r>
      <w:r w:rsidR="006438DF" w:rsidRPr="009B3B0A">
        <w:rPr>
          <w:rFonts w:ascii="Century Gothic" w:hAnsi="Century Gothic"/>
        </w:rPr>
        <w:t>Χημεία και Βιοχημεία Γεωργικών Προϊόντων».</w:t>
      </w:r>
    </w:p>
    <w:p w14:paraId="55908CD9" w14:textId="37935E7D" w:rsidR="009E787D" w:rsidRPr="009B3B0A" w:rsidRDefault="009E787D" w:rsidP="009E787D">
      <w:pPr>
        <w:pStyle w:val="a5"/>
        <w:numPr>
          <w:ilvl w:val="0"/>
          <w:numId w:val="3"/>
        </w:numPr>
        <w:spacing w:after="120"/>
        <w:jc w:val="both"/>
        <w:rPr>
          <w:rFonts w:ascii="Century Gothic" w:hAnsi="Century Gothic"/>
        </w:rPr>
      </w:pPr>
      <w:r w:rsidRPr="009B3B0A">
        <w:rPr>
          <w:rFonts w:ascii="Century Gothic" w:hAnsi="Century Gothic"/>
        </w:rPr>
        <w:t xml:space="preserve">Δρ. </w:t>
      </w:r>
      <w:proofErr w:type="spellStart"/>
      <w:r w:rsidRPr="009B3B0A">
        <w:rPr>
          <w:rFonts w:ascii="Century Gothic" w:hAnsi="Century Gothic"/>
        </w:rPr>
        <w:t>Παπαδέλλη</w:t>
      </w:r>
      <w:proofErr w:type="spellEnd"/>
      <w:r w:rsidRPr="009B3B0A">
        <w:rPr>
          <w:rFonts w:ascii="Century Gothic" w:hAnsi="Century Gothic"/>
        </w:rPr>
        <w:t xml:space="preserve"> Μαρίνα, Καθηγήτρια. Γνωστικό Αντικείμενο «Μικροβιολογία Προϊόντων και Παραπροϊόντων Βιομηχανιών Τροφίμων»</w:t>
      </w:r>
    </w:p>
    <w:p w14:paraId="2578495C" w14:textId="2B9CBDB9" w:rsidR="006438DF" w:rsidRPr="009B3B0A" w:rsidRDefault="006438DF" w:rsidP="002837F3">
      <w:pPr>
        <w:pStyle w:val="a5"/>
        <w:numPr>
          <w:ilvl w:val="0"/>
          <w:numId w:val="3"/>
        </w:numPr>
        <w:spacing w:after="120"/>
        <w:jc w:val="both"/>
        <w:rPr>
          <w:rFonts w:ascii="Century Gothic" w:hAnsi="Century Gothic"/>
        </w:rPr>
      </w:pPr>
      <w:r w:rsidRPr="009B3B0A">
        <w:rPr>
          <w:rFonts w:ascii="Century Gothic" w:hAnsi="Century Gothic"/>
        </w:rPr>
        <w:t xml:space="preserve">Δρ. Σπηλιόπουλος Ιωακείμ, Καθηγητής. Γνωστικό Αντικείμενο </w:t>
      </w:r>
      <w:r w:rsidR="002837F3" w:rsidRPr="009B3B0A">
        <w:rPr>
          <w:rFonts w:ascii="Century Gothic" w:hAnsi="Century Gothic"/>
        </w:rPr>
        <w:t xml:space="preserve">«Οργανική Χημεία Συνθετικά </w:t>
      </w:r>
      <w:proofErr w:type="spellStart"/>
      <w:r w:rsidR="002837F3" w:rsidRPr="009B3B0A">
        <w:rPr>
          <w:rFonts w:ascii="Century Gothic" w:hAnsi="Century Gothic"/>
        </w:rPr>
        <w:t>Μακρομόρια</w:t>
      </w:r>
      <w:proofErr w:type="spellEnd"/>
      <w:r w:rsidR="002837F3" w:rsidRPr="009B3B0A">
        <w:rPr>
          <w:rFonts w:ascii="Century Gothic" w:hAnsi="Century Gothic"/>
        </w:rPr>
        <w:t>»</w:t>
      </w:r>
    </w:p>
    <w:p w14:paraId="12A310D0" w14:textId="77777777" w:rsidR="009E787D" w:rsidRPr="009B3B0A" w:rsidRDefault="009E787D" w:rsidP="009E787D">
      <w:pPr>
        <w:pStyle w:val="a5"/>
        <w:numPr>
          <w:ilvl w:val="0"/>
          <w:numId w:val="3"/>
        </w:numPr>
        <w:spacing w:after="120"/>
        <w:jc w:val="both"/>
        <w:rPr>
          <w:rFonts w:ascii="Century Gothic" w:hAnsi="Century Gothic"/>
        </w:rPr>
      </w:pPr>
      <w:r w:rsidRPr="009B3B0A">
        <w:rPr>
          <w:rFonts w:ascii="Century Gothic" w:hAnsi="Century Gothic"/>
        </w:rPr>
        <w:t>Δρ. Φαρμάκης Λάμπρος, Επίκουρος Καθηγητής. Γνωστικό Αντικείμενο «Ανάλυση, Χαρακτηρισμός και Διεργασίες Κολλοειδών Τροφίμων»</w:t>
      </w:r>
    </w:p>
    <w:p w14:paraId="14C8AC7E" w14:textId="516C86EC" w:rsidR="009E787D" w:rsidRDefault="009E787D" w:rsidP="009E787D">
      <w:pPr>
        <w:pStyle w:val="a5"/>
        <w:numPr>
          <w:ilvl w:val="0"/>
          <w:numId w:val="3"/>
        </w:numPr>
        <w:spacing w:after="120"/>
        <w:jc w:val="both"/>
        <w:rPr>
          <w:rFonts w:ascii="Century Gothic" w:hAnsi="Century Gothic"/>
        </w:rPr>
      </w:pPr>
      <w:r w:rsidRPr="009B3B0A">
        <w:rPr>
          <w:rFonts w:ascii="Century Gothic" w:hAnsi="Century Gothic"/>
        </w:rPr>
        <w:t xml:space="preserve">Δρ. </w:t>
      </w:r>
      <w:proofErr w:type="spellStart"/>
      <w:r w:rsidRPr="009B3B0A">
        <w:rPr>
          <w:rFonts w:ascii="Century Gothic" w:hAnsi="Century Gothic"/>
        </w:rPr>
        <w:t>Αγριοπούλου</w:t>
      </w:r>
      <w:proofErr w:type="spellEnd"/>
      <w:r w:rsidRPr="009B3B0A">
        <w:rPr>
          <w:rFonts w:ascii="Century Gothic" w:hAnsi="Century Gothic"/>
        </w:rPr>
        <w:t xml:space="preserve"> Σοφία, </w:t>
      </w:r>
      <w:r w:rsidR="005D0419">
        <w:rPr>
          <w:rFonts w:ascii="Century Gothic" w:hAnsi="Century Gothic"/>
        </w:rPr>
        <w:t>Επίκουρη Καθηγήτρια</w:t>
      </w:r>
      <w:r w:rsidRPr="009B3B0A">
        <w:rPr>
          <w:rFonts w:ascii="Century Gothic" w:hAnsi="Century Gothic"/>
        </w:rPr>
        <w:t xml:space="preserve">. </w:t>
      </w:r>
      <w:r w:rsidR="005D0419" w:rsidRPr="005D0419">
        <w:rPr>
          <w:rFonts w:ascii="Century Gothic" w:hAnsi="Century Gothic"/>
        </w:rPr>
        <w:t xml:space="preserve">Γνωστικό Αντικείμενο </w:t>
      </w:r>
      <w:r w:rsidRPr="009B3B0A">
        <w:rPr>
          <w:rFonts w:ascii="Century Gothic" w:hAnsi="Century Gothic"/>
        </w:rPr>
        <w:t>«</w:t>
      </w:r>
      <w:proofErr w:type="spellStart"/>
      <w:r w:rsidR="005D0419" w:rsidRPr="005D0419">
        <w:rPr>
          <w:rFonts w:ascii="Century Gothic" w:hAnsi="Century Gothic"/>
        </w:rPr>
        <w:t>Μετασυλλεκτική</w:t>
      </w:r>
      <w:proofErr w:type="spellEnd"/>
      <w:r w:rsidR="005D0419" w:rsidRPr="005D0419">
        <w:rPr>
          <w:rFonts w:ascii="Century Gothic" w:hAnsi="Century Gothic"/>
        </w:rPr>
        <w:t xml:space="preserve"> Διαχείριση Τροφίμων Φυτικής Προέλευσης-</w:t>
      </w:r>
      <w:proofErr w:type="spellStart"/>
      <w:r w:rsidR="005D0419" w:rsidRPr="005D0419">
        <w:rPr>
          <w:rFonts w:ascii="Century Gothic" w:hAnsi="Century Gothic"/>
        </w:rPr>
        <w:t>Μυκοτοξίνες</w:t>
      </w:r>
      <w:proofErr w:type="spellEnd"/>
      <w:r w:rsidRPr="009B3B0A">
        <w:rPr>
          <w:rFonts w:ascii="Century Gothic" w:hAnsi="Century Gothic"/>
        </w:rPr>
        <w:t>»</w:t>
      </w:r>
    </w:p>
    <w:p w14:paraId="46C9DC3F" w14:textId="5669E56D" w:rsidR="00772BCF" w:rsidRPr="009B3B0A" w:rsidRDefault="00772BCF" w:rsidP="009E787D">
      <w:pPr>
        <w:pStyle w:val="a5"/>
        <w:numPr>
          <w:ilvl w:val="0"/>
          <w:numId w:val="3"/>
        </w:numPr>
        <w:spacing w:after="120"/>
        <w:jc w:val="both"/>
        <w:rPr>
          <w:rFonts w:ascii="Century Gothic" w:hAnsi="Century Gothic"/>
        </w:rPr>
      </w:pPr>
      <w:r>
        <w:rPr>
          <w:rFonts w:ascii="Century Gothic" w:hAnsi="Century Gothic"/>
        </w:rPr>
        <w:t xml:space="preserve">Δρ. </w:t>
      </w:r>
      <w:proofErr w:type="spellStart"/>
      <w:r>
        <w:rPr>
          <w:rFonts w:ascii="Century Gothic" w:hAnsi="Century Gothic"/>
        </w:rPr>
        <w:t>Ασπρίδου</w:t>
      </w:r>
      <w:proofErr w:type="spellEnd"/>
      <w:r>
        <w:rPr>
          <w:rFonts w:ascii="Century Gothic" w:hAnsi="Century Gothic"/>
        </w:rPr>
        <w:t xml:space="preserve"> Ζαφείρω Επίκουρη Καθηγήτρια</w:t>
      </w:r>
      <w:r w:rsidRPr="009B3B0A">
        <w:rPr>
          <w:rFonts w:ascii="Century Gothic" w:hAnsi="Century Gothic"/>
        </w:rPr>
        <w:t xml:space="preserve">. </w:t>
      </w:r>
      <w:r w:rsidRPr="005D0419">
        <w:rPr>
          <w:rFonts w:ascii="Century Gothic" w:hAnsi="Century Gothic"/>
        </w:rPr>
        <w:t xml:space="preserve">Γνωστικό Αντικείμενο </w:t>
      </w:r>
      <w:r>
        <w:rPr>
          <w:rFonts w:ascii="Century Gothic" w:hAnsi="Century Gothic"/>
        </w:rPr>
        <w:t>«</w:t>
      </w:r>
      <w:r w:rsidRPr="00772BCF">
        <w:rPr>
          <w:rFonts w:ascii="Century Gothic" w:hAnsi="Century Gothic"/>
        </w:rPr>
        <w:t>Τεχνολογία και Ποιότητα Τροφίμων Ζωικής Προέλευσης</w:t>
      </w:r>
      <w:r>
        <w:rPr>
          <w:rFonts w:ascii="Century Gothic" w:hAnsi="Century Gothic"/>
        </w:rPr>
        <w:t>»</w:t>
      </w:r>
    </w:p>
    <w:p w14:paraId="718E28B3" w14:textId="77777777" w:rsidR="009E787D" w:rsidRPr="009B3B0A" w:rsidRDefault="009E787D" w:rsidP="009E787D">
      <w:pPr>
        <w:pStyle w:val="a5"/>
        <w:numPr>
          <w:ilvl w:val="0"/>
          <w:numId w:val="3"/>
        </w:numPr>
        <w:spacing w:after="120"/>
        <w:jc w:val="both"/>
        <w:rPr>
          <w:rFonts w:ascii="Century Gothic" w:hAnsi="Century Gothic"/>
        </w:rPr>
      </w:pPr>
      <w:r w:rsidRPr="009B3B0A">
        <w:rPr>
          <w:rFonts w:ascii="Century Gothic" w:hAnsi="Century Gothic"/>
        </w:rPr>
        <w:lastRenderedPageBreak/>
        <w:t xml:space="preserve">Δρ. </w:t>
      </w:r>
      <w:proofErr w:type="spellStart"/>
      <w:r w:rsidRPr="009B3B0A">
        <w:rPr>
          <w:rFonts w:ascii="Century Gothic" w:hAnsi="Century Gothic"/>
        </w:rPr>
        <w:t>Βογοπούλου</w:t>
      </w:r>
      <w:proofErr w:type="spellEnd"/>
      <w:r w:rsidRPr="009B3B0A">
        <w:rPr>
          <w:rFonts w:ascii="Century Gothic" w:hAnsi="Century Gothic"/>
        </w:rPr>
        <w:t xml:space="preserve"> Αρετή, Λέκτορας. Ειδικότητα «Αγγλική Γλώσσα»</w:t>
      </w:r>
    </w:p>
    <w:p w14:paraId="75BC4D71" w14:textId="77777777" w:rsidR="009E787D" w:rsidRPr="009B3B0A" w:rsidRDefault="009E787D" w:rsidP="009E787D">
      <w:pPr>
        <w:pStyle w:val="a5"/>
        <w:numPr>
          <w:ilvl w:val="0"/>
          <w:numId w:val="3"/>
        </w:numPr>
        <w:spacing w:after="120"/>
        <w:jc w:val="both"/>
        <w:rPr>
          <w:rFonts w:ascii="Century Gothic" w:hAnsi="Century Gothic"/>
        </w:rPr>
      </w:pPr>
      <w:r w:rsidRPr="009B3B0A">
        <w:rPr>
          <w:rFonts w:ascii="Century Gothic" w:hAnsi="Century Gothic"/>
        </w:rPr>
        <w:t xml:space="preserve">Δρ. </w:t>
      </w:r>
      <w:proofErr w:type="spellStart"/>
      <w:r w:rsidRPr="009B3B0A">
        <w:rPr>
          <w:rFonts w:ascii="Century Gothic" w:hAnsi="Century Gothic"/>
        </w:rPr>
        <w:t>Ρεκούμη</w:t>
      </w:r>
      <w:proofErr w:type="spellEnd"/>
      <w:r w:rsidRPr="009B3B0A">
        <w:rPr>
          <w:rFonts w:ascii="Century Gothic" w:hAnsi="Century Gothic"/>
        </w:rPr>
        <w:t xml:space="preserve"> Κωνσταντίνα, Λέκτορας. Ειδικότητα «Ποιοτικός </w:t>
      </w:r>
      <w:r w:rsidR="000A67D0" w:rsidRPr="009B3B0A">
        <w:rPr>
          <w:rFonts w:ascii="Century Gothic" w:hAnsi="Century Gothic"/>
        </w:rPr>
        <w:t xml:space="preserve">Έλεγχος και Τυποποίηση Γεωργικών </w:t>
      </w:r>
      <w:r w:rsidR="00C5150C" w:rsidRPr="009B3B0A">
        <w:rPr>
          <w:rFonts w:ascii="Century Gothic" w:hAnsi="Century Gothic"/>
        </w:rPr>
        <w:t>Προϊόντων</w:t>
      </w:r>
      <w:r w:rsidRPr="009B3B0A">
        <w:rPr>
          <w:rFonts w:ascii="Century Gothic" w:hAnsi="Century Gothic"/>
        </w:rPr>
        <w:t>»</w:t>
      </w:r>
    </w:p>
    <w:p w14:paraId="53F3CFFA" w14:textId="77777777" w:rsidR="009E787D" w:rsidRPr="009B3B0A" w:rsidRDefault="009E787D" w:rsidP="009E787D">
      <w:pPr>
        <w:pStyle w:val="a5"/>
        <w:numPr>
          <w:ilvl w:val="0"/>
          <w:numId w:val="3"/>
        </w:numPr>
        <w:spacing w:after="120"/>
        <w:jc w:val="both"/>
        <w:rPr>
          <w:rFonts w:ascii="Century Gothic" w:hAnsi="Century Gothic"/>
        </w:rPr>
      </w:pPr>
      <w:proofErr w:type="spellStart"/>
      <w:r w:rsidRPr="009B3B0A">
        <w:rPr>
          <w:rFonts w:ascii="Century Gothic" w:hAnsi="Century Gothic"/>
        </w:rPr>
        <w:t>Κάππος</w:t>
      </w:r>
      <w:proofErr w:type="spellEnd"/>
      <w:r w:rsidRPr="009B3B0A">
        <w:rPr>
          <w:rFonts w:ascii="Century Gothic" w:hAnsi="Century Gothic"/>
        </w:rPr>
        <w:t xml:space="preserve"> Αλέξανδρος, Λέκτορας Εφαρμογών. </w:t>
      </w:r>
      <w:r w:rsidR="00005BDD" w:rsidRPr="009B3B0A">
        <w:rPr>
          <w:rFonts w:ascii="Century Gothic" w:hAnsi="Century Gothic"/>
        </w:rPr>
        <w:t xml:space="preserve">Ειδικότητα </w:t>
      </w:r>
      <w:r w:rsidRPr="009B3B0A">
        <w:rPr>
          <w:rFonts w:ascii="Century Gothic" w:hAnsi="Century Gothic"/>
        </w:rPr>
        <w:t>«Χημεία»</w:t>
      </w:r>
    </w:p>
    <w:p w14:paraId="4B7E8143" w14:textId="77777777" w:rsidR="009E787D" w:rsidRPr="009B3B0A" w:rsidRDefault="009E787D" w:rsidP="009E787D">
      <w:pPr>
        <w:pStyle w:val="a5"/>
        <w:numPr>
          <w:ilvl w:val="0"/>
          <w:numId w:val="3"/>
        </w:numPr>
        <w:spacing w:after="120"/>
        <w:jc w:val="both"/>
        <w:rPr>
          <w:rFonts w:ascii="Century Gothic" w:hAnsi="Century Gothic"/>
        </w:rPr>
      </w:pPr>
      <w:proofErr w:type="spellStart"/>
      <w:r w:rsidRPr="009B3B0A">
        <w:rPr>
          <w:rFonts w:ascii="Century Gothic" w:hAnsi="Century Gothic"/>
        </w:rPr>
        <w:t>Κουτρουμπής</w:t>
      </w:r>
      <w:proofErr w:type="spellEnd"/>
      <w:r w:rsidRPr="009B3B0A">
        <w:rPr>
          <w:rFonts w:ascii="Century Gothic" w:hAnsi="Century Gothic"/>
        </w:rPr>
        <w:t xml:space="preserve"> Φώτης, Λέκτορας Εφαρμογών. </w:t>
      </w:r>
      <w:r w:rsidR="00005BDD" w:rsidRPr="009B3B0A">
        <w:rPr>
          <w:rFonts w:ascii="Century Gothic" w:hAnsi="Century Gothic"/>
        </w:rPr>
        <w:t>Ειδικότητα</w:t>
      </w:r>
      <w:r w:rsidRPr="009B3B0A">
        <w:rPr>
          <w:rFonts w:ascii="Century Gothic" w:hAnsi="Century Gothic"/>
        </w:rPr>
        <w:t xml:space="preserve"> «Γεωπονία»</w:t>
      </w:r>
    </w:p>
    <w:p w14:paraId="4F31C034" w14:textId="77777777" w:rsidR="009E787D" w:rsidRPr="009B3B0A" w:rsidRDefault="009E787D" w:rsidP="009E787D">
      <w:pPr>
        <w:pStyle w:val="a5"/>
        <w:numPr>
          <w:ilvl w:val="0"/>
          <w:numId w:val="3"/>
        </w:numPr>
        <w:spacing w:after="120"/>
        <w:jc w:val="both"/>
        <w:rPr>
          <w:rFonts w:ascii="Century Gothic" w:hAnsi="Century Gothic"/>
        </w:rPr>
      </w:pPr>
      <w:r w:rsidRPr="009B3B0A">
        <w:rPr>
          <w:rFonts w:ascii="Century Gothic" w:hAnsi="Century Gothic"/>
        </w:rPr>
        <w:t xml:space="preserve">Ξηρογιάννης Γεώργιος, Λέκτορας Εφαρμογών. </w:t>
      </w:r>
      <w:r w:rsidR="00005BDD" w:rsidRPr="009B3B0A">
        <w:rPr>
          <w:rFonts w:ascii="Century Gothic" w:hAnsi="Century Gothic"/>
        </w:rPr>
        <w:t xml:space="preserve">Ειδικότητα </w:t>
      </w:r>
      <w:r w:rsidRPr="009B3B0A">
        <w:rPr>
          <w:rFonts w:ascii="Century Gothic" w:hAnsi="Century Gothic"/>
        </w:rPr>
        <w:t>«Γεωπονία»</w:t>
      </w:r>
    </w:p>
    <w:p w14:paraId="42A77510" w14:textId="77777777" w:rsidR="009E533C" w:rsidRPr="009B3B0A" w:rsidRDefault="009E533C" w:rsidP="009E533C">
      <w:pPr>
        <w:rPr>
          <w:rFonts w:ascii="Century Gothic" w:hAnsi="Century Gothic"/>
          <w:b/>
        </w:rPr>
      </w:pPr>
    </w:p>
    <w:p w14:paraId="2D42CF6A" w14:textId="59F4C307" w:rsidR="009E533C" w:rsidRPr="009B3B0A" w:rsidRDefault="009E533C" w:rsidP="009E533C">
      <w:pPr>
        <w:rPr>
          <w:rFonts w:ascii="Century Gothic" w:hAnsi="Century Gothic"/>
          <w:b/>
        </w:rPr>
      </w:pPr>
      <w:r w:rsidRPr="009B3B0A">
        <w:rPr>
          <w:rFonts w:ascii="Century Gothic" w:hAnsi="Century Gothic"/>
          <w:b/>
        </w:rPr>
        <w:t xml:space="preserve">Β) </w:t>
      </w:r>
      <w:r w:rsidR="00E0500F">
        <w:rPr>
          <w:rFonts w:ascii="Century Gothic" w:hAnsi="Century Gothic"/>
          <w:b/>
        </w:rPr>
        <w:t xml:space="preserve">Εντεταλμένοι </w:t>
      </w:r>
      <w:r w:rsidRPr="009B3B0A">
        <w:rPr>
          <w:rFonts w:ascii="Century Gothic" w:hAnsi="Century Gothic"/>
          <w:b/>
        </w:rPr>
        <w:t>Διδακτικό - Άλλο διδακτικό προσωπικό</w:t>
      </w:r>
    </w:p>
    <w:p w14:paraId="771BDEDC" w14:textId="63CF317B" w:rsidR="009E533C" w:rsidRPr="009B3B0A" w:rsidRDefault="009E533C" w:rsidP="009E533C">
      <w:pPr>
        <w:jc w:val="both"/>
        <w:rPr>
          <w:rFonts w:ascii="Century Gothic" w:hAnsi="Century Gothic"/>
          <w:color w:val="FF0000"/>
        </w:rPr>
      </w:pPr>
      <w:r w:rsidRPr="009B3B0A">
        <w:rPr>
          <w:rFonts w:ascii="Century Gothic" w:hAnsi="Century Gothic"/>
        </w:rPr>
        <w:t xml:space="preserve">Για να καλυφθούν οι διδακτικές ανάγκες του Τμήματος που δεν καλύπτονται από το υπάρχον προσωπικό ΔΕΠ, προσλαμβάνεται κάθε έτος και ο αναγκαίος αριθμός έκτακτου προσωπικού στο πλαίσιο του προγράμματος  ΕΣΠΑ για την «Απόκτηση Ακαδημαϊκής Εμπειρίας» καθώς και  </w:t>
      </w:r>
      <w:r w:rsidR="00E0500F">
        <w:rPr>
          <w:rFonts w:ascii="Century Gothic" w:hAnsi="Century Gothic"/>
        </w:rPr>
        <w:t xml:space="preserve">Εντεταλμένους </w:t>
      </w:r>
      <w:r w:rsidRPr="009B3B0A">
        <w:rPr>
          <w:rFonts w:ascii="Century Gothic" w:hAnsi="Century Gothic"/>
        </w:rPr>
        <w:t>Διδάσκοντες. Τα παρακάτω μέλη υπηρετούσαν</w:t>
      </w:r>
      <w:r w:rsidR="00C1522A">
        <w:rPr>
          <w:rFonts w:ascii="Century Gothic" w:hAnsi="Century Gothic"/>
        </w:rPr>
        <w:t>. Τα ακαδημαϊκό έτος 2024-2025 υπηρετούσαν στο Τμήμα οι</w:t>
      </w:r>
      <w:r w:rsidR="00C1522A" w:rsidRPr="00C1522A">
        <w:rPr>
          <w:rFonts w:ascii="Century Gothic" w:hAnsi="Century Gothic"/>
          <w:b/>
        </w:rPr>
        <w:t xml:space="preserve"> </w:t>
      </w:r>
      <w:r w:rsidR="00C1522A" w:rsidRPr="00C1522A">
        <w:rPr>
          <w:rFonts w:ascii="Century Gothic" w:hAnsi="Century Gothic"/>
          <w:bCs/>
        </w:rPr>
        <w:t>Εντεταλμένοι Διδάσκοντες</w:t>
      </w:r>
      <w:r w:rsidR="00C1522A">
        <w:rPr>
          <w:rFonts w:ascii="Century Gothic" w:hAnsi="Century Gothic"/>
          <w:bCs/>
        </w:rPr>
        <w:t>:</w:t>
      </w:r>
    </w:p>
    <w:p w14:paraId="03419776" w14:textId="62143441" w:rsidR="009E533C" w:rsidRPr="009B3B0A" w:rsidRDefault="00C1522A" w:rsidP="009E533C">
      <w:pPr>
        <w:jc w:val="both"/>
        <w:rPr>
          <w:rFonts w:ascii="Century Gothic" w:hAnsi="Century Gothic"/>
          <w:b/>
        </w:rPr>
      </w:pPr>
      <w:r>
        <w:rPr>
          <w:rFonts w:ascii="Century Gothic" w:hAnsi="Century Gothic"/>
          <w:b/>
        </w:rPr>
        <w:t xml:space="preserve">Εντεταλμένοι </w:t>
      </w:r>
      <w:r w:rsidR="009E533C" w:rsidRPr="009B3B0A">
        <w:rPr>
          <w:rFonts w:ascii="Century Gothic" w:hAnsi="Century Gothic"/>
          <w:b/>
        </w:rPr>
        <w:t xml:space="preserve">Διδάσκοντες </w:t>
      </w:r>
      <w:r w:rsidR="00855A37" w:rsidRPr="009B3B0A">
        <w:rPr>
          <w:rFonts w:ascii="Century Gothic" w:hAnsi="Century Gothic"/>
          <w:b/>
        </w:rPr>
        <w:t xml:space="preserve">στο πλαίσιο του έργου </w:t>
      </w:r>
      <w:r w:rsidR="009E533C" w:rsidRPr="009B3B0A">
        <w:rPr>
          <w:rFonts w:ascii="Century Gothic" w:hAnsi="Century Gothic"/>
          <w:b/>
        </w:rPr>
        <w:t>ΕΣΠΑ “Απόκτηση Ακαδημαϊκής Διδακτικής Εμπειρίας”:</w:t>
      </w:r>
    </w:p>
    <w:p w14:paraId="065C2EF6" w14:textId="2C4EED9A" w:rsidR="009E533C" w:rsidRDefault="009E533C" w:rsidP="009E533C">
      <w:pPr>
        <w:jc w:val="both"/>
        <w:rPr>
          <w:rFonts w:ascii="Century Gothic" w:hAnsi="Century Gothic"/>
        </w:rPr>
      </w:pPr>
      <w:r w:rsidRPr="009B3B0A">
        <w:rPr>
          <w:rFonts w:ascii="Century Gothic" w:hAnsi="Century Gothic"/>
        </w:rPr>
        <w:t xml:space="preserve">1. </w:t>
      </w:r>
      <w:r w:rsidR="005D0419">
        <w:rPr>
          <w:rFonts w:ascii="Century Gothic" w:hAnsi="Century Gothic"/>
        </w:rPr>
        <w:t xml:space="preserve">Δρ. </w:t>
      </w:r>
      <w:r w:rsidR="00C1522A">
        <w:rPr>
          <w:rFonts w:ascii="Century Gothic" w:hAnsi="Century Gothic"/>
        </w:rPr>
        <w:t>Καλογερά Μαρία</w:t>
      </w:r>
    </w:p>
    <w:p w14:paraId="2943D926" w14:textId="324BDF77" w:rsidR="00C1522A" w:rsidRDefault="00C1522A" w:rsidP="009E533C">
      <w:pPr>
        <w:jc w:val="both"/>
        <w:rPr>
          <w:rFonts w:ascii="Century Gothic" w:hAnsi="Century Gothic"/>
        </w:rPr>
      </w:pPr>
      <w:r>
        <w:rPr>
          <w:rFonts w:ascii="Century Gothic" w:hAnsi="Century Gothic"/>
        </w:rPr>
        <w:t>2. Δρ. Αρβανίτη Μαριάννα</w:t>
      </w:r>
    </w:p>
    <w:p w14:paraId="71ADB27D" w14:textId="33F80962" w:rsidR="00C1522A" w:rsidRPr="009B3B0A" w:rsidRDefault="00C1522A" w:rsidP="009E533C">
      <w:pPr>
        <w:jc w:val="both"/>
        <w:rPr>
          <w:rFonts w:ascii="Century Gothic" w:hAnsi="Century Gothic"/>
        </w:rPr>
      </w:pPr>
      <w:r>
        <w:rPr>
          <w:rFonts w:ascii="Century Gothic" w:hAnsi="Century Gothic"/>
        </w:rPr>
        <w:t>3. Δρ. Αλκμήνη Αναστασιάδη</w:t>
      </w:r>
    </w:p>
    <w:p w14:paraId="1982437A" w14:textId="28B54859" w:rsidR="009E533C" w:rsidRPr="009B3B0A" w:rsidRDefault="003633E2" w:rsidP="009E533C">
      <w:pPr>
        <w:jc w:val="both"/>
        <w:rPr>
          <w:rFonts w:ascii="Century Gothic" w:hAnsi="Century Gothic"/>
          <w:b/>
        </w:rPr>
      </w:pPr>
      <w:r>
        <w:rPr>
          <w:rFonts w:ascii="Century Gothic" w:hAnsi="Century Gothic"/>
          <w:b/>
        </w:rPr>
        <w:t xml:space="preserve">Εντεταλμένοι </w:t>
      </w:r>
      <w:r w:rsidR="009E533C" w:rsidRPr="009B3B0A">
        <w:rPr>
          <w:rFonts w:ascii="Century Gothic" w:hAnsi="Century Gothic"/>
          <w:b/>
        </w:rPr>
        <w:t xml:space="preserve">Διδάσκοντες: </w:t>
      </w:r>
    </w:p>
    <w:p w14:paraId="35635AF4" w14:textId="77777777" w:rsidR="009E533C" w:rsidRDefault="009E533C" w:rsidP="009E533C">
      <w:pPr>
        <w:jc w:val="both"/>
        <w:rPr>
          <w:rFonts w:ascii="Century Gothic" w:hAnsi="Century Gothic"/>
        </w:rPr>
      </w:pPr>
      <w:r w:rsidRPr="009B3B0A">
        <w:rPr>
          <w:rFonts w:ascii="Century Gothic" w:hAnsi="Century Gothic"/>
        </w:rPr>
        <w:t xml:space="preserve">1. </w:t>
      </w:r>
      <w:r w:rsidR="000E1408" w:rsidRPr="009B3B0A">
        <w:rPr>
          <w:rFonts w:ascii="Century Gothic" w:hAnsi="Century Gothic"/>
        </w:rPr>
        <w:t xml:space="preserve">Δρ. </w:t>
      </w:r>
      <w:r w:rsidR="00CF0580">
        <w:rPr>
          <w:rFonts w:ascii="Century Gothic" w:hAnsi="Century Gothic"/>
        </w:rPr>
        <w:t>Παυλίδης Δημήτριος</w:t>
      </w:r>
    </w:p>
    <w:p w14:paraId="5623FBFB" w14:textId="2519F482" w:rsidR="003633E2" w:rsidRDefault="003633E2" w:rsidP="009E533C">
      <w:pPr>
        <w:jc w:val="both"/>
        <w:rPr>
          <w:rFonts w:ascii="Century Gothic" w:hAnsi="Century Gothic"/>
        </w:rPr>
      </w:pPr>
      <w:r>
        <w:rPr>
          <w:rFonts w:ascii="Century Gothic" w:hAnsi="Century Gothic"/>
        </w:rPr>
        <w:t xml:space="preserve">2. </w:t>
      </w:r>
      <w:r w:rsidR="005D0419" w:rsidRPr="009B3B0A">
        <w:rPr>
          <w:rFonts w:ascii="Century Gothic" w:hAnsi="Century Gothic"/>
        </w:rPr>
        <w:t xml:space="preserve">Δρ. </w:t>
      </w:r>
      <w:proofErr w:type="spellStart"/>
      <w:r w:rsidR="005D0419">
        <w:rPr>
          <w:rFonts w:ascii="Century Gothic" w:hAnsi="Century Gothic"/>
        </w:rPr>
        <w:t>Ρο</w:t>
      </w:r>
      <w:r w:rsidR="00C1522A">
        <w:rPr>
          <w:rFonts w:ascii="Century Gothic" w:hAnsi="Century Gothic"/>
        </w:rPr>
        <w:t>υ</w:t>
      </w:r>
      <w:r w:rsidR="005D0419">
        <w:rPr>
          <w:rFonts w:ascii="Century Gothic" w:hAnsi="Century Gothic"/>
        </w:rPr>
        <w:t>β</w:t>
      </w:r>
      <w:r w:rsidR="00C1522A">
        <w:rPr>
          <w:rFonts w:ascii="Century Gothic" w:hAnsi="Century Gothic"/>
        </w:rPr>
        <w:t>έ</w:t>
      </w:r>
      <w:r w:rsidR="005D0419">
        <w:rPr>
          <w:rFonts w:ascii="Century Gothic" w:hAnsi="Century Gothic"/>
        </w:rPr>
        <w:t>λας</w:t>
      </w:r>
      <w:proofErr w:type="spellEnd"/>
      <w:r w:rsidR="005D0419">
        <w:rPr>
          <w:rFonts w:ascii="Century Gothic" w:hAnsi="Century Gothic"/>
        </w:rPr>
        <w:t xml:space="preserve"> Παναγιώτης </w:t>
      </w:r>
    </w:p>
    <w:p w14:paraId="306840AC" w14:textId="2095A578" w:rsidR="00E0500F" w:rsidRPr="009B3B0A" w:rsidRDefault="00E0500F" w:rsidP="009E533C">
      <w:pPr>
        <w:jc w:val="both"/>
        <w:rPr>
          <w:rFonts w:ascii="Century Gothic" w:hAnsi="Century Gothic"/>
        </w:rPr>
      </w:pPr>
      <w:r>
        <w:rPr>
          <w:rFonts w:ascii="Century Gothic" w:hAnsi="Century Gothic"/>
        </w:rPr>
        <w:t>3. Δρ. Παναγιωτίδη Βάγια</w:t>
      </w:r>
    </w:p>
    <w:p w14:paraId="3FA523B6" w14:textId="77777777" w:rsidR="006C511F" w:rsidRDefault="009E533C" w:rsidP="00AF0F0F">
      <w:pPr>
        <w:jc w:val="both"/>
        <w:rPr>
          <w:rFonts w:ascii="Century Gothic" w:hAnsi="Century Gothic"/>
          <w:b/>
        </w:rPr>
      </w:pPr>
      <w:r w:rsidRPr="009B3B0A">
        <w:rPr>
          <w:rFonts w:ascii="Century Gothic" w:hAnsi="Century Gothic"/>
          <w:b/>
        </w:rPr>
        <w:t xml:space="preserve">Γ) </w:t>
      </w:r>
      <w:r w:rsidR="006C511F" w:rsidRPr="009B3B0A">
        <w:rPr>
          <w:rFonts w:ascii="Century Gothic" w:hAnsi="Century Gothic"/>
          <w:b/>
        </w:rPr>
        <w:t>Ειδικό Διδακτικό Προσωπικό (Ε.ΔΙ.Π.)</w:t>
      </w:r>
    </w:p>
    <w:p w14:paraId="5279AC15" w14:textId="111C7C84" w:rsidR="00E0500F" w:rsidRDefault="006C511F" w:rsidP="00E0500F">
      <w:pPr>
        <w:pStyle w:val="a5"/>
        <w:numPr>
          <w:ilvl w:val="0"/>
          <w:numId w:val="4"/>
        </w:numPr>
        <w:tabs>
          <w:tab w:val="left" w:pos="284"/>
        </w:tabs>
        <w:spacing w:before="120" w:after="120"/>
        <w:ind w:left="0" w:firstLine="0"/>
        <w:jc w:val="both"/>
        <w:rPr>
          <w:rFonts w:ascii="Century Gothic" w:hAnsi="Century Gothic"/>
        </w:rPr>
      </w:pPr>
      <w:r w:rsidRPr="009B3B0A">
        <w:rPr>
          <w:rFonts w:ascii="Century Gothic" w:hAnsi="Century Gothic"/>
        </w:rPr>
        <w:t xml:space="preserve">Τσαγκάρη Σταυρούλα, </w:t>
      </w:r>
      <w:r w:rsidRPr="009B3B0A">
        <w:rPr>
          <w:rFonts w:ascii="Century Gothic" w:hAnsi="Century Gothic"/>
          <w:lang w:val="en-US"/>
        </w:rPr>
        <w:t>M</w:t>
      </w:r>
      <w:r w:rsidRPr="009B3B0A">
        <w:rPr>
          <w:rFonts w:ascii="Century Gothic" w:hAnsi="Century Gothic"/>
        </w:rPr>
        <w:t>.</w:t>
      </w:r>
      <w:r w:rsidRPr="009B3B0A">
        <w:rPr>
          <w:rFonts w:ascii="Century Gothic" w:hAnsi="Century Gothic"/>
          <w:lang w:val="en-US"/>
        </w:rPr>
        <w:t>Sc</w:t>
      </w:r>
      <w:r w:rsidRPr="009B3B0A">
        <w:rPr>
          <w:rFonts w:ascii="Century Gothic" w:hAnsi="Century Gothic"/>
        </w:rPr>
        <w:t xml:space="preserve">. </w:t>
      </w:r>
      <w:r w:rsidR="00312652">
        <w:rPr>
          <w:rFonts w:ascii="Century Gothic" w:hAnsi="Century Gothic"/>
        </w:rPr>
        <w:t>Γνωστικό αντικείμενο «</w:t>
      </w:r>
      <w:r w:rsidR="00312652" w:rsidRPr="00312652">
        <w:rPr>
          <w:rFonts w:ascii="Century Gothic" w:hAnsi="Century Gothic"/>
        </w:rPr>
        <w:t>Τεχνολογίες Επεξεργασίας Φυτικών Προϊόντων</w:t>
      </w:r>
      <w:r w:rsidR="00312652">
        <w:rPr>
          <w:rFonts w:ascii="Century Gothic" w:hAnsi="Century Gothic"/>
        </w:rPr>
        <w:t>»</w:t>
      </w:r>
    </w:p>
    <w:p w14:paraId="35F6DF8A" w14:textId="77777777" w:rsidR="00E0500F" w:rsidRDefault="00E0500F" w:rsidP="00E0500F">
      <w:pPr>
        <w:pStyle w:val="a5"/>
        <w:tabs>
          <w:tab w:val="left" w:pos="284"/>
        </w:tabs>
        <w:spacing w:before="120" w:after="120"/>
        <w:ind w:left="0"/>
        <w:jc w:val="both"/>
        <w:rPr>
          <w:rFonts w:ascii="Century Gothic" w:hAnsi="Century Gothic"/>
        </w:rPr>
      </w:pPr>
    </w:p>
    <w:p w14:paraId="4A2B1211" w14:textId="6DBA13AE" w:rsidR="00E0500F" w:rsidRPr="009B3B0A" w:rsidRDefault="00E0500F" w:rsidP="00E0500F">
      <w:pPr>
        <w:pStyle w:val="a5"/>
        <w:numPr>
          <w:ilvl w:val="0"/>
          <w:numId w:val="4"/>
        </w:numPr>
        <w:tabs>
          <w:tab w:val="left" w:pos="284"/>
        </w:tabs>
        <w:spacing w:before="120" w:after="120"/>
        <w:ind w:left="0" w:firstLine="0"/>
        <w:jc w:val="both"/>
        <w:rPr>
          <w:rFonts w:ascii="Century Gothic" w:hAnsi="Century Gothic"/>
        </w:rPr>
      </w:pPr>
      <w:proofErr w:type="spellStart"/>
      <w:r w:rsidRPr="009B3B0A">
        <w:rPr>
          <w:rFonts w:ascii="Century Gothic" w:hAnsi="Century Gothic"/>
        </w:rPr>
        <w:t>Σταματελοπούλου</w:t>
      </w:r>
      <w:proofErr w:type="spellEnd"/>
      <w:r w:rsidRPr="009B3B0A">
        <w:rPr>
          <w:rFonts w:ascii="Century Gothic" w:hAnsi="Century Gothic"/>
        </w:rPr>
        <w:t xml:space="preserve"> Ευγενία, </w:t>
      </w:r>
      <w:r w:rsidRPr="009B3B0A">
        <w:rPr>
          <w:rFonts w:ascii="Century Gothic" w:hAnsi="Century Gothic"/>
          <w:lang w:val="en-US"/>
        </w:rPr>
        <w:t>M</w:t>
      </w:r>
      <w:r w:rsidRPr="009B3B0A">
        <w:rPr>
          <w:rFonts w:ascii="Century Gothic" w:hAnsi="Century Gothic"/>
        </w:rPr>
        <w:t>.</w:t>
      </w:r>
      <w:r w:rsidRPr="009B3B0A">
        <w:rPr>
          <w:rFonts w:ascii="Century Gothic" w:hAnsi="Century Gothic"/>
          <w:lang w:val="en-US"/>
        </w:rPr>
        <w:t>Sc</w:t>
      </w:r>
      <w:r w:rsidRPr="009B3B0A">
        <w:rPr>
          <w:rFonts w:ascii="Century Gothic" w:hAnsi="Century Gothic"/>
        </w:rPr>
        <w:t xml:space="preserve">. </w:t>
      </w:r>
      <w:r w:rsidR="00312652">
        <w:rPr>
          <w:rFonts w:ascii="Century Gothic" w:hAnsi="Century Gothic"/>
        </w:rPr>
        <w:t>Γνωστικό αντικείμενο «</w:t>
      </w:r>
      <w:r w:rsidR="00312652" w:rsidRPr="00312652">
        <w:rPr>
          <w:rFonts w:ascii="Century Gothic" w:hAnsi="Century Gothic"/>
        </w:rPr>
        <w:t>Εργαστηριακές Μέθοδοι Χημικής Ανάλυσης Τροφίμων &amp; Οίνου</w:t>
      </w:r>
      <w:r w:rsidR="00312652">
        <w:rPr>
          <w:rFonts w:ascii="Century Gothic" w:hAnsi="Century Gothic"/>
        </w:rPr>
        <w:t>»</w:t>
      </w:r>
    </w:p>
    <w:p w14:paraId="6CCD32F6" w14:textId="77777777" w:rsidR="003D47B9" w:rsidRPr="009B3B0A" w:rsidRDefault="006C511F" w:rsidP="00AF0F0F">
      <w:pPr>
        <w:jc w:val="both"/>
        <w:rPr>
          <w:rFonts w:ascii="Century Gothic" w:hAnsi="Century Gothic"/>
          <w:b/>
        </w:rPr>
      </w:pPr>
      <w:r>
        <w:rPr>
          <w:rFonts w:ascii="Century Gothic" w:hAnsi="Century Gothic"/>
          <w:b/>
        </w:rPr>
        <w:t xml:space="preserve">Δ) </w:t>
      </w:r>
      <w:r w:rsidR="003D47B9" w:rsidRPr="009B3B0A">
        <w:rPr>
          <w:rFonts w:ascii="Century Gothic" w:hAnsi="Century Gothic"/>
          <w:b/>
        </w:rPr>
        <w:t>Ειδικό Τεχνικό Εργαστηριακό Προσωπικό (Ε.Τ.Ε.Π.)</w:t>
      </w:r>
      <w:r w:rsidR="00B2120C" w:rsidRPr="009B3B0A">
        <w:rPr>
          <w:rFonts w:ascii="Century Gothic" w:hAnsi="Century Gothic"/>
          <w:b/>
        </w:rPr>
        <w:t xml:space="preserve"> και </w:t>
      </w:r>
    </w:p>
    <w:p w14:paraId="1728E8A0" w14:textId="4FEF4A08" w:rsidR="003D47B9" w:rsidRDefault="003D47B9" w:rsidP="003D47B9">
      <w:pPr>
        <w:jc w:val="both"/>
        <w:rPr>
          <w:rFonts w:ascii="Century Gothic" w:hAnsi="Century Gothic"/>
        </w:rPr>
      </w:pPr>
      <w:r w:rsidRPr="009B3B0A">
        <w:rPr>
          <w:rFonts w:ascii="Century Gothic" w:hAnsi="Century Gothic"/>
        </w:rPr>
        <w:t xml:space="preserve">Το Τμήμα διαθέτει τα ακόλουθα </w:t>
      </w:r>
      <w:r w:rsidR="005D0419">
        <w:rPr>
          <w:rFonts w:ascii="Century Gothic" w:hAnsi="Century Gothic"/>
        </w:rPr>
        <w:t>δύο</w:t>
      </w:r>
      <w:r w:rsidR="006B7D26" w:rsidRPr="009B3B0A">
        <w:rPr>
          <w:rFonts w:ascii="Century Gothic" w:hAnsi="Century Gothic"/>
        </w:rPr>
        <w:t xml:space="preserve"> </w:t>
      </w:r>
      <w:r w:rsidRPr="009B3B0A">
        <w:rPr>
          <w:rFonts w:ascii="Century Gothic" w:hAnsi="Century Gothic"/>
        </w:rPr>
        <w:t>μέλ</w:t>
      </w:r>
      <w:r w:rsidR="005D0419">
        <w:rPr>
          <w:rFonts w:ascii="Century Gothic" w:hAnsi="Century Gothic"/>
        </w:rPr>
        <w:t>η</w:t>
      </w:r>
      <w:r w:rsidRPr="009B3B0A">
        <w:rPr>
          <w:rFonts w:ascii="Century Gothic" w:hAnsi="Century Gothic"/>
        </w:rPr>
        <w:t xml:space="preserve"> ΕΤΕΠ:</w:t>
      </w:r>
    </w:p>
    <w:p w14:paraId="2A776591" w14:textId="559DE4BB" w:rsidR="005D0419" w:rsidRPr="009B3B0A" w:rsidRDefault="00C1522A" w:rsidP="003D47B9">
      <w:pPr>
        <w:jc w:val="both"/>
        <w:rPr>
          <w:rFonts w:ascii="Century Gothic" w:hAnsi="Century Gothic"/>
        </w:rPr>
      </w:pPr>
      <w:r>
        <w:rPr>
          <w:rFonts w:ascii="Century Gothic" w:hAnsi="Century Gothic"/>
        </w:rPr>
        <w:t xml:space="preserve">1. </w:t>
      </w:r>
      <w:r w:rsidR="005D0419">
        <w:rPr>
          <w:rFonts w:ascii="Century Gothic" w:hAnsi="Century Gothic"/>
        </w:rPr>
        <w:t xml:space="preserve">Δρ. </w:t>
      </w:r>
      <w:proofErr w:type="spellStart"/>
      <w:r w:rsidR="005D0419">
        <w:rPr>
          <w:rFonts w:ascii="Century Gothic" w:hAnsi="Century Gothic"/>
        </w:rPr>
        <w:t>Γκόβαρη</w:t>
      </w:r>
      <w:proofErr w:type="spellEnd"/>
      <w:r w:rsidR="005D0419">
        <w:rPr>
          <w:rFonts w:ascii="Century Gothic" w:hAnsi="Century Gothic"/>
        </w:rPr>
        <w:t xml:space="preserve"> Μαρία </w:t>
      </w:r>
      <w:r w:rsidR="005D0419" w:rsidRPr="00E0500F">
        <w:rPr>
          <w:rFonts w:ascii="Century Gothic" w:hAnsi="Century Gothic"/>
        </w:rPr>
        <w:t xml:space="preserve">Ειδικότητα </w:t>
      </w:r>
      <w:r w:rsidR="005D0419">
        <w:rPr>
          <w:rFonts w:ascii="Century Gothic" w:hAnsi="Century Gothic"/>
        </w:rPr>
        <w:t>«</w:t>
      </w:r>
      <w:r w:rsidR="005D0419" w:rsidRPr="005D0419">
        <w:rPr>
          <w:rFonts w:ascii="Century Gothic" w:hAnsi="Century Gothic"/>
        </w:rPr>
        <w:t>Τεχνολογία και μικροβιολογία προϊόντων ζωικής προέλευσης</w:t>
      </w:r>
      <w:r w:rsidR="005D0419">
        <w:rPr>
          <w:rFonts w:ascii="Century Gothic" w:hAnsi="Century Gothic"/>
        </w:rPr>
        <w:t>»</w:t>
      </w:r>
    </w:p>
    <w:p w14:paraId="17711346" w14:textId="1C7B50F9" w:rsidR="003D47B9" w:rsidRDefault="00C1522A" w:rsidP="00E0500F">
      <w:pPr>
        <w:spacing w:after="120"/>
        <w:jc w:val="both"/>
        <w:rPr>
          <w:rFonts w:ascii="Century Gothic" w:hAnsi="Century Gothic"/>
        </w:rPr>
      </w:pPr>
      <w:r>
        <w:rPr>
          <w:rFonts w:ascii="Century Gothic" w:hAnsi="Century Gothic"/>
        </w:rPr>
        <w:t xml:space="preserve">2. </w:t>
      </w:r>
      <w:r w:rsidR="003D47B9" w:rsidRPr="00E0500F">
        <w:rPr>
          <w:rFonts w:ascii="Century Gothic" w:hAnsi="Century Gothic"/>
        </w:rPr>
        <w:t>Οικονομόπουλος Ιωάννης</w:t>
      </w:r>
      <w:r w:rsidR="00F60A11" w:rsidRPr="00E0500F">
        <w:rPr>
          <w:rFonts w:ascii="Century Gothic" w:hAnsi="Century Gothic"/>
        </w:rPr>
        <w:t xml:space="preserve">, </w:t>
      </w:r>
      <w:r w:rsidR="00F60A11" w:rsidRPr="00E0500F">
        <w:rPr>
          <w:rFonts w:ascii="Century Gothic" w:hAnsi="Century Gothic"/>
          <w:lang w:val="en-US"/>
        </w:rPr>
        <w:t>M</w:t>
      </w:r>
      <w:r w:rsidR="00F60A11" w:rsidRPr="00E0500F">
        <w:rPr>
          <w:rFonts w:ascii="Century Gothic" w:hAnsi="Century Gothic"/>
        </w:rPr>
        <w:t>.</w:t>
      </w:r>
      <w:r w:rsidR="00F60A11" w:rsidRPr="00E0500F">
        <w:rPr>
          <w:rFonts w:ascii="Century Gothic" w:hAnsi="Century Gothic"/>
          <w:lang w:val="en-US"/>
        </w:rPr>
        <w:t>Sc</w:t>
      </w:r>
      <w:r w:rsidR="003D47B9" w:rsidRPr="00E0500F">
        <w:rPr>
          <w:rFonts w:ascii="Century Gothic" w:hAnsi="Century Gothic"/>
        </w:rPr>
        <w:t xml:space="preserve">. Ειδικότητα </w:t>
      </w:r>
      <w:r w:rsidR="00AF0D7B">
        <w:rPr>
          <w:rFonts w:ascii="Century Gothic" w:hAnsi="Century Gothic"/>
        </w:rPr>
        <w:t>«</w:t>
      </w:r>
      <w:r w:rsidR="00242926" w:rsidRPr="00E0500F">
        <w:rPr>
          <w:rFonts w:ascii="Century Gothic" w:hAnsi="Century Gothic"/>
        </w:rPr>
        <w:t>Πληροφορική</w:t>
      </w:r>
      <w:r w:rsidR="00AF0D7B">
        <w:rPr>
          <w:rFonts w:ascii="Century Gothic" w:hAnsi="Century Gothic"/>
        </w:rPr>
        <w:t>»</w:t>
      </w:r>
    </w:p>
    <w:p w14:paraId="0C761908" w14:textId="77777777" w:rsidR="005D0419" w:rsidRPr="00E0500F" w:rsidRDefault="005D0419" w:rsidP="00E0500F">
      <w:pPr>
        <w:spacing w:after="120"/>
        <w:jc w:val="both"/>
        <w:rPr>
          <w:rFonts w:ascii="Century Gothic" w:hAnsi="Century Gothic"/>
        </w:rPr>
      </w:pPr>
    </w:p>
    <w:p w14:paraId="77A9E17D" w14:textId="5E079F74" w:rsidR="00242926" w:rsidRPr="00E0500F" w:rsidRDefault="00E0500F" w:rsidP="00242926">
      <w:pPr>
        <w:spacing w:after="120"/>
        <w:jc w:val="both"/>
        <w:rPr>
          <w:rFonts w:ascii="Century Gothic" w:hAnsi="Century Gothic"/>
          <w:b/>
          <w:bCs/>
        </w:rPr>
      </w:pPr>
      <w:r w:rsidRPr="00E0500F">
        <w:rPr>
          <w:rFonts w:ascii="Century Gothic" w:hAnsi="Century Gothic"/>
          <w:b/>
          <w:bCs/>
        </w:rPr>
        <w:t>Ε)</w:t>
      </w:r>
      <w:r>
        <w:rPr>
          <w:rFonts w:ascii="Century Gothic" w:hAnsi="Century Gothic"/>
          <w:b/>
          <w:bCs/>
        </w:rPr>
        <w:t xml:space="preserve"> </w:t>
      </w:r>
      <w:r w:rsidRPr="00E0500F">
        <w:rPr>
          <w:rFonts w:ascii="Century Gothic" w:hAnsi="Century Gothic"/>
          <w:b/>
          <w:bCs/>
        </w:rPr>
        <w:t>Συνεργαζόμενα μέλη ΔΕΠ</w:t>
      </w:r>
    </w:p>
    <w:p w14:paraId="287495D5" w14:textId="596F458A" w:rsidR="00E0500F" w:rsidRDefault="00E0500F" w:rsidP="00D15020">
      <w:pPr>
        <w:spacing w:after="120"/>
        <w:jc w:val="both"/>
        <w:rPr>
          <w:rFonts w:ascii="Century Gothic" w:hAnsi="Century Gothic"/>
        </w:rPr>
      </w:pPr>
      <w:r w:rsidRPr="009B3B0A">
        <w:rPr>
          <w:rFonts w:ascii="Century Gothic" w:hAnsi="Century Gothic"/>
        </w:rPr>
        <w:lastRenderedPageBreak/>
        <w:t xml:space="preserve">Για να καλυφθούν οι διδακτικές ανάγκες </w:t>
      </w:r>
      <w:r>
        <w:rPr>
          <w:rFonts w:ascii="Century Gothic" w:hAnsi="Century Gothic"/>
        </w:rPr>
        <w:t>το</w:t>
      </w:r>
      <w:r w:rsidRPr="009B3B0A">
        <w:rPr>
          <w:rFonts w:ascii="Century Gothic" w:hAnsi="Century Gothic"/>
        </w:rPr>
        <w:t xml:space="preserve"> Τμήμα</w:t>
      </w:r>
      <w:r>
        <w:rPr>
          <w:rFonts w:ascii="Century Gothic" w:hAnsi="Century Gothic"/>
        </w:rPr>
        <w:t xml:space="preserve"> συνεργάζεται με μέλη ΔΕΠ από άλλα Τμήματα του Πανεπιστημίου Πελοποννήσου</w:t>
      </w:r>
    </w:p>
    <w:p w14:paraId="0B632796" w14:textId="3B657B3A" w:rsidR="00E0500F" w:rsidRDefault="00E0500F" w:rsidP="00D15020">
      <w:pPr>
        <w:spacing w:after="120"/>
        <w:jc w:val="both"/>
        <w:rPr>
          <w:rFonts w:ascii="Century Gothic" w:hAnsi="Century Gothic"/>
        </w:rPr>
      </w:pPr>
      <w:r>
        <w:rPr>
          <w:rFonts w:ascii="Century Gothic" w:hAnsi="Century Gothic"/>
        </w:rPr>
        <w:t xml:space="preserve"> Κ</w:t>
      </w:r>
      <w:r w:rsidRPr="00E0500F">
        <w:rPr>
          <w:rFonts w:ascii="Century Gothic" w:hAnsi="Century Gothic"/>
        </w:rPr>
        <w:t>ατά το ακαδημαϊκό έτος 2022-2023</w:t>
      </w:r>
      <w:r>
        <w:rPr>
          <w:rFonts w:ascii="Century Gothic" w:hAnsi="Century Gothic"/>
        </w:rPr>
        <w:t xml:space="preserve"> το Τμήμα συνεργάστηκε  με τους</w:t>
      </w:r>
    </w:p>
    <w:p w14:paraId="365F852B" w14:textId="49B45E9C" w:rsidR="00E0500F" w:rsidRDefault="00E0500F" w:rsidP="00D15020">
      <w:pPr>
        <w:spacing w:after="120"/>
        <w:jc w:val="both"/>
        <w:rPr>
          <w:rFonts w:ascii="Century Gothic" w:hAnsi="Century Gothic"/>
        </w:rPr>
      </w:pPr>
      <w:r>
        <w:rPr>
          <w:rFonts w:ascii="Century Gothic" w:hAnsi="Century Gothic"/>
        </w:rPr>
        <w:t xml:space="preserve">1. </w:t>
      </w:r>
      <w:r w:rsidR="00C1522A">
        <w:rPr>
          <w:rFonts w:ascii="Century Gothic" w:hAnsi="Century Gothic"/>
        </w:rPr>
        <w:t>Δελή Κωνσταντίνο, Αναπληρωτή Καθηγητή,</w:t>
      </w:r>
      <w:r w:rsidR="00C1522A" w:rsidRPr="00E0500F">
        <w:rPr>
          <w:rFonts w:ascii="Century Gothic" w:hAnsi="Century Gothic"/>
        </w:rPr>
        <w:t xml:space="preserve"> </w:t>
      </w:r>
      <w:r w:rsidR="00C1522A">
        <w:rPr>
          <w:rFonts w:ascii="Century Gothic" w:hAnsi="Century Gothic"/>
        </w:rPr>
        <w:t xml:space="preserve"> </w:t>
      </w:r>
    </w:p>
    <w:p w14:paraId="5BDFB869" w14:textId="5AB56008" w:rsidR="00E0500F" w:rsidRDefault="00E0500F" w:rsidP="00D15020">
      <w:pPr>
        <w:spacing w:after="120"/>
        <w:jc w:val="both"/>
        <w:rPr>
          <w:rFonts w:ascii="Century Gothic" w:hAnsi="Century Gothic"/>
        </w:rPr>
      </w:pPr>
      <w:r>
        <w:rPr>
          <w:rFonts w:ascii="Century Gothic" w:hAnsi="Century Gothic"/>
        </w:rPr>
        <w:t xml:space="preserve">2. </w:t>
      </w:r>
      <w:proofErr w:type="spellStart"/>
      <w:r w:rsidR="00C1522A">
        <w:rPr>
          <w:rFonts w:ascii="Century Gothic" w:hAnsi="Century Gothic"/>
        </w:rPr>
        <w:t>Μαυριδ</w:t>
      </w:r>
      <w:r w:rsidR="00772BCF">
        <w:rPr>
          <w:rFonts w:ascii="Century Gothic" w:hAnsi="Century Gothic"/>
        </w:rPr>
        <w:t>ό</w:t>
      </w:r>
      <w:r w:rsidR="00C1522A">
        <w:rPr>
          <w:rFonts w:ascii="Century Gothic" w:hAnsi="Century Gothic"/>
        </w:rPr>
        <w:t>γλου</w:t>
      </w:r>
      <w:proofErr w:type="spellEnd"/>
      <w:r w:rsidR="00C1522A">
        <w:rPr>
          <w:rFonts w:ascii="Century Gothic" w:hAnsi="Century Gothic"/>
        </w:rPr>
        <w:t xml:space="preserve"> </w:t>
      </w:r>
      <w:r w:rsidR="00772BCF">
        <w:rPr>
          <w:rFonts w:ascii="Century Gothic" w:hAnsi="Century Gothic"/>
        </w:rPr>
        <w:t>Γεώργιος</w:t>
      </w:r>
      <w:r w:rsidR="00C1522A">
        <w:rPr>
          <w:rFonts w:ascii="Century Gothic" w:hAnsi="Century Gothic"/>
        </w:rPr>
        <w:t xml:space="preserve"> </w:t>
      </w:r>
      <w:proofErr w:type="spellStart"/>
      <w:r w:rsidR="00C1522A">
        <w:rPr>
          <w:rFonts w:ascii="Century Gothic" w:hAnsi="Century Gothic"/>
        </w:rPr>
        <w:t>Επικουρος</w:t>
      </w:r>
      <w:proofErr w:type="spellEnd"/>
      <w:r w:rsidR="00C1522A">
        <w:rPr>
          <w:rFonts w:ascii="Century Gothic" w:hAnsi="Century Gothic"/>
        </w:rPr>
        <w:t xml:space="preserve"> Καθηγητής</w:t>
      </w:r>
    </w:p>
    <w:p w14:paraId="4B3C67E7" w14:textId="74235AE6" w:rsidR="00D15020" w:rsidRPr="009B3B0A" w:rsidRDefault="00E0500F" w:rsidP="00D15020">
      <w:pPr>
        <w:spacing w:after="120"/>
        <w:jc w:val="both"/>
        <w:rPr>
          <w:rFonts w:ascii="Century Gothic" w:hAnsi="Century Gothic"/>
          <w:b/>
        </w:rPr>
      </w:pPr>
      <w:r>
        <w:rPr>
          <w:rFonts w:ascii="Century Gothic" w:hAnsi="Century Gothic"/>
          <w:b/>
        </w:rPr>
        <w:t>ΣΤ</w:t>
      </w:r>
      <w:r w:rsidR="009E533C" w:rsidRPr="009B3B0A">
        <w:rPr>
          <w:rFonts w:ascii="Century Gothic" w:hAnsi="Century Gothic"/>
          <w:b/>
        </w:rPr>
        <w:t xml:space="preserve">) </w:t>
      </w:r>
      <w:r w:rsidR="00D15020" w:rsidRPr="009B3B0A">
        <w:rPr>
          <w:rFonts w:ascii="Century Gothic" w:hAnsi="Century Gothic"/>
          <w:b/>
        </w:rPr>
        <w:t>Διοικητικό Προσωπικό</w:t>
      </w:r>
    </w:p>
    <w:p w14:paraId="676AED8B" w14:textId="77777777" w:rsidR="00D15020" w:rsidRPr="009B3B0A" w:rsidRDefault="00D15020" w:rsidP="00D15020">
      <w:pPr>
        <w:spacing w:after="120"/>
        <w:jc w:val="both"/>
        <w:rPr>
          <w:rFonts w:ascii="Century Gothic" w:hAnsi="Century Gothic"/>
        </w:rPr>
      </w:pPr>
      <w:r w:rsidRPr="009B3B0A">
        <w:rPr>
          <w:rFonts w:ascii="Century Gothic" w:hAnsi="Century Gothic"/>
        </w:rPr>
        <w:t>Η Γραμματεία του Τμήματος διαθέτει το ακόλουθο Διοικητικό Προσωπικό:</w:t>
      </w:r>
    </w:p>
    <w:p w14:paraId="0C27EB87" w14:textId="77777777" w:rsidR="00D15020" w:rsidRPr="009B3B0A" w:rsidRDefault="00CF0580" w:rsidP="00D15020">
      <w:pPr>
        <w:pStyle w:val="a5"/>
        <w:numPr>
          <w:ilvl w:val="0"/>
          <w:numId w:val="5"/>
        </w:numPr>
        <w:jc w:val="both"/>
        <w:rPr>
          <w:rFonts w:ascii="Century Gothic" w:hAnsi="Century Gothic"/>
        </w:rPr>
      </w:pPr>
      <w:proofErr w:type="spellStart"/>
      <w:r>
        <w:rPr>
          <w:rFonts w:ascii="Century Gothic" w:hAnsi="Century Gothic"/>
        </w:rPr>
        <w:t>Φορτούνη</w:t>
      </w:r>
      <w:proofErr w:type="spellEnd"/>
      <w:r>
        <w:rPr>
          <w:rFonts w:ascii="Century Gothic" w:hAnsi="Century Gothic"/>
        </w:rPr>
        <w:t xml:space="preserve"> Μαρία</w:t>
      </w:r>
      <w:r w:rsidR="00D15020" w:rsidRPr="009B3B0A">
        <w:rPr>
          <w:rFonts w:ascii="Century Gothic" w:hAnsi="Century Gothic"/>
        </w:rPr>
        <w:t xml:space="preserve">, </w:t>
      </w:r>
      <w:r w:rsidR="00242926" w:rsidRPr="009B3B0A">
        <w:rPr>
          <w:rFonts w:ascii="Century Gothic" w:hAnsi="Century Gothic"/>
        </w:rPr>
        <w:t xml:space="preserve">Αναπληρώτρια </w:t>
      </w:r>
      <w:r w:rsidR="00D15020" w:rsidRPr="009B3B0A">
        <w:rPr>
          <w:rFonts w:ascii="Century Gothic" w:hAnsi="Century Gothic"/>
        </w:rPr>
        <w:t>Προϊσταμένη Γραμματείας, Διοικητικό προσωπικ</w:t>
      </w:r>
      <w:r w:rsidR="00242926" w:rsidRPr="009B3B0A">
        <w:rPr>
          <w:rFonts w:ascii="Century Gothic" w:hAnsi="Century Gothic"/>
        </w:rPr>
        <w:t xml:space="preserve">ό </w:t>
      </w:r>
      <w:r>
        <w:rPr>
          <w:rFonts w:ascii="Century Gothic" w:hAnsi="Century Gothic"/>
        </w:rPr>
        <w:t>Δ</w:t>
      </w:r>
      <w:r w:rsidR="00D15020" w:rsidRPr="009B3B0A">
        <w:rPr>
          <w:rFonts w:ascii="Century Gothic" w:hAnsi="Century Gothic"/>
        </w:rPr>
        <w:t>Ε</w:t>
      </w:r>
      <w:r>
        <w:rPr>
          <w:rFonts w:ascii="Century Gothic" w:hAnsi="Century Gothic"/>
        </w:rPr>
        <w:t>.</w:t>
      </w:r>
    </w:p>
    <w:p w14:paraId="72836172" w14:textId="77777777" w:rsidR="00D15020" w:rsidRPr="00295534" w:rsidRDefault="00CF0580" w:rsidP="00D15020">
      <w:pPr>
        <w:pStyle w:val="a5"/>
        <w:numPr>
          <w:ilvl w:val="0"/>
          <w:numId w:val="5"/>
        </w:numPr>
        <w:jc w:val="both"/>
        <w:rPr>
          <w:rFonts w:ascii="Century Gothic" w:hAnsi="Century Gothic"/>
        </w:rPr>
      </w:pPr>
      <w:r>
        <w:rPr>
          <w:rFonts w:ascii="Century Gothic" w:hAnsi="Century Gothic"/>
        </w:rPr>
        <w:t>Αγγελοπούλου Ευγενία</w:t>
      </w:r>
      <w:r w:rsidR="00242926" w:rsidRPr="009B3B0A">
        <w:rPr>
          <w:rFonts w:ascii="Century Gothic" w:hAnsi="Century Gothic"/>
        </w:rPr>
        <w:t>, Διοικητικό προσωπικό Δ</w:t>
      </w:r>
      <w:r w:rsidR="00D15020" w:rsidRPr="009B3B0A">
        <w:rPr>
          <w:rFonts w:ascii="Century Gothic" w:hAnsi="Century Gothic"/>
        </w:rPr>
        <w:t>Ε</w:t>
      </w:r>
    </w:p>
    <w:p w14:paraId="338CA238" w14:textId="77777777" w:rsidR="00205C64" w:rsidRPr="009B3B0A" w:rsidRDefault="00CA6E3F" w:rsidP="00205C64">
      <w:pPr>
        <w:jc w:val="both"/>
        <w:rPr>
          <w:rStyle w:val="-"/>
          <w:rFonts w:ascii="Century Gothic" w:hAnsi="Century Gothic"/>
          <w:b/>
        </w:rPr>
      </w:pPr>
      <w:r w:rsidRPr="009B3B0A">
        <w:rPr>
          <w:rFonts w:ascii="Century Gothic" w:hAnsi="Century Gothic"/>
          <w:lang w:val="en-US"/>
        </w:rPr>
        <w:t>E</w:t>
      </w:r>
      <w:r w:rsidRPr="009B3B0A">
        <w:rPr>
          <w:rFonts w:ascii="Century Gothic" w:hAnsi="Century Gothic"/>
        </w:rPr>
        <w:t>-</w:t>
      </w:r>
      <w:r w:rsidRPr="009B3B0A">
        <w:rPr>
          <w:rFonts w:ascii="Century Gothic" w:hAnsi="Century Gothic"/>
          <w:lang w:val="en-US"/>
        </w:rPr>
        <w:t>mail</w:t>
      </w:r>
      <w:r w:rsidRPr="009B3B0A">
        <w:rPr>
          <w:rFonts w:ascii="Century Gothic" w:hAnsi="Century Gothic"/>
        </w:rPr>
        <w:t xml:space="preserve"> επικοινωνίας: </w:t>
      </w:r>
      <w:hyperlink r:id="rId12" w:history="1">
        <w:r w:rsidR="006B7D26" w:rsidRPr="00A74E58">
          <w:rPr>
            <w:rStyle w:val="-"/>
            <w:rFonts w:ascii="Century Gothic" w:hAnsi="Century Gothic"/>
            <w:lang w:val="en-US"/>
          </w:rPr>
          <w:t>fst</w:t>
        </w:r>
        <w:r w:rsidR="006B7D26" w:rsidRPr="00A74E58">
          <w:rPr>
            <w:rStyle w:val="-"/>
            <w:rFonts w:ascii="Century Gothic" w:hAnsi="Century Gothic"/>
          </w:rPr>
          <w:t>-</w:t>
        </w:r>
        <w:r w:rsidR="006B7D26" w:rsidRPr="00A74E58">
          <w:rPr>
            <w:rStyle w:val="-"/>
            <w:rFonts w:ascii="Century Gothic" w:hAnsi="Century Gothic"/>
            <w:lang w:val="en-US"/>
          </w:rPr>
          <w:t>secr</w:t>
        </w:r>
        <w:r w:rsidR="006B7D26" w:rsidRPr="00A74E58">
          <w:rPr>
            <w:rStyle w:val="-"/>
            <w:rFonts w:ascii="Century Gothic" w:hAnsi="Century Gothic"/>
          </w:rPr>
          <w:t>@</w:t>
        </w:r>
        <w:r w:rsidR="006B7D26" w:rsidRPr="00A74E58">
          <w:rPr>
            <w:rStyle w:val="-"/>
            <w:rFonts w:ascii="Century Gothic" w:hAnsi="Century Gothic"/>
            <w:lang w:val="en-US"/>
          </w:rPr>
          <w:t>uop</w:t>
        </w:r>
        <w:r w:rsidR="006B7D26" w:rsidRPr="00A74E58">
          <w:rPr>
            <w:rStyle w:val="-"/>
            <w:rFonts w:ascii="Century Gothic" w:hAnsi="Century Gothic"/>
          </w:rPr>
          <w:t>.</w:t>
        </w:r>
        <w:r w:rsidR="006B7D26" w:rsidRPr="00A74E58">
          <w:rPr>
            <w:rStyle w:val="-"/>
            <w:rFonts w:ascii="Century Gothic" w:hAnsi="Century Gothic"/>
            <w:lang w:val="en-US"/>
          </w:rPr>
          <w:t>gr</w:t>
        </w:r>
      </w:hyperlink>
    </w:p>
    <w:p w14:paraId="3537FD22" w14:textId="77777777" w:rsidR="00CA6E3F" w:rsidRPr="009B3B0A" w:rsidRDefault="00CA6E3F" w:rsidP="00205C64">
      <w:pPr>
        <w:jc w:val="both"/>
        <w:rPr>
          <w:rFonts w:ascii="Century Gothic" w:hAnsi="Century Gothic"/>
        </w:rPr>
      </w:pPr>
    </w:p>
    <w:p w14:paraId="3FF6E36F" w14:textId="77777777" w:rsidR="00D15020" w:rsidRPr="009B3B0A" w:rsidRDefault="00B17045" w:rsidP="00B17045">
      <w:pPr>
        <w:pStyle w:val="3"/>
      </w:pPr>
      <w:bookmarkStart w:id="11" w:name="_Toc199462483"/>
      <w:r>
        <w:t>3.</w:t>
      </w:r>
      <w:r w:rsidR="00350B68">
        <w:t>5</w:t>
      </w:r>
      <w:r>
        <w:t xml:space="preserve">.3. </w:t>
      </w:r>
      <w:r w:rsidR="00005BDD" w:rsidRPr="009B3B0A">
        <w:t>Εργαστήρια και εργαστηριακές υποδομές</w:t>
      </w:r>
      <w:bookmarkEnd w:id="11"/>
    </w:p>
    <w:p w14:paraId="7D7FEA3E" w14:textId="77777777" w:rsidR="00005BDD" w:rsidRDefault="00005BDD" w:rsidP="002837F3">
      <w:pPr>
        <w:spacing w:after="120"/>
        <w:jc w:val="both"/>
        <w:rPr>
          <w:rFonts w:ascii="Century Gothic" w:hAnsi="Century Gothic"/>
        </w:rPr>
      </w:pPr>
      <w:r w:rsidRPr="009B3B0A">
        <w:rPr>
          <w:rFonts w:ascii="Century Gothic" w:hAnsi="Century Gothic"/>
        </w:rPr>
        <w:t xml:space="preserve">Το Τμήμα Επιστήμης και Τεχνολογίας Τροφίμων διαθέτει σύγχρονες εργαστηριακές υποδομές που </w:t>
      </w:r>
      <w:r w:rsidR="00C23598" w:rsidRPr="009B3B0A">
        <w:rPr>
          <w:rFonts w:ascii="Century Gothic" w:hAnsi="Century Gothic"/>
        </w:rPr>
        <w:t xml:space="preserve">καλύπτουν τις διδακτικές και ερευνητικές ανάγκες του αλλά και άλλων Τμημάτων του Πανεπιστημίου </w:t>
      </w:r>
      <w:proofErr w:type="spellStart"/>
      <w:r w:rsidR="00C23598" w:rsidRPr="009B3B0A">
        <w:rPr>
          <w:rFonts w:ascii="Century Gothic" w:hAnsi="Century Gothic"/>
        </w:rPr>
        <w:t>Πελοποννήσου,σε</w:t>
      </w:r>
      <w:proofErr w:type="spellEnd"/>
      <w:r w:rsidR="00C23598" w:rsidRPr="009B3B0A">
        <w:rPr>
          <w:rFonts w:ascii="Century Gothic" w:hAnsi="Century Gothic"/>
        </w:rPr>
        <w:t xml:space="preserve"> θέματα που εμπίπτουν στα γνωστικά αντικείμενα κάθε εργαστηρίου. </w:t>
      </w:r>
    </w:p>
    <w:p w14:paraId="2F4A5352" w14:textId="77777777" w:rsidR="009061B2" w:rsidRDefault="009061B2" w:rsidP="009061B2">
      <w:pPr>
        <w:spacing w:after="120"/>
        <w:jc w:val="both"/>
        <w:rPr>
          <w:rFonts w:ascii="Century Gothic" w:hAnsi="Century Gothic"/>
          <w:bCs/>
        </w:rPr>
      </w:pPr>
      <w:r w:rsidRPr="009061B2">
        <w:rPr>
          <w:rFonts w:ascii="Century Gothic" w:hAnsi="Century Gothic"/>
          <w:bCs/>
        </w:rPr>
        <w:t>Τ</w:t>
      </w:r>
      <w:r w:rsidR="00EF3AE4">
        <w:rPr>
          <w:rFonts w:ascii="Century Gothic" w:hAnsi="Century Gothic"/>
          <w:bCs/>
        </w:rPr>
        <w:t>ο Τ</w:t>
      </w:r>
      <w:r w:rsidRPr="009061B2">
        <w:rPr>
          <w:rFonts w:ascii="Century Gothic" w:hAnsi="Century Gothic"/>
          <w:bCs/>
        </w:rPr>
        <w:t>μήμα Επιστήμης και Τεχνολογίας του Πανεπιστημίου Πελοποννήσου έχει οργανωμένα τα παρακάτω εργαστήρια τα οποία χρησιμοποιούνται για τις εκπαιδευτικές και ερευνητικές ανάγκες του τμήματος :</w:t>
      </w:r>
    </w:p>
    <w:p w14:paraId="516B41F0" w14:textId="77777777" w:rsidR="00486F3A" w:rsidRPr="00486F3A" w:rsidRDefault="00486F3A" w:rsidP="00486F3A">
      <w:pPr>
        <w:pStyle w:val="Web"/>
        <w:numPr>
          <w:ilvl w:val="0"/>
          <w:numId w:val="22"/>
        </w:numPr>
        <w:shd w:val="clear" w:color="auto" w:fill="FFFFFF"/>
        <w:spacing w:before="0" w:beforeAutospacing="0" w:after="120" w:afterAutospacing="0"/>
        <w:jc w:val="both"/>
        <w:textAlignment w:val="baseline"/>
        <w:rPr>
          <w:rFonts w:ascii="Century Gothic" w:eastAsiaTheme="minorHAnsi" w:hAnsi="Century Gothic" w:cstheme="minorHAnsi"/>
          <w:sz w:val="22"/>
          <w:szCs w:val="22"/>
          <w:lang w:eastAsia="en-US"/>
        </w:rPr>
      </w:pPr>
      <w:r w:rsidRPr="00486F3A">
        <w:rPr>
          <w:rFonts w:ascii="Century Gothic" w:eastAsiaTheme="minorHAnsi" w:hAnsi="Century Gothic" w:cstheme="minorHAnsi"/>
          <w:sz w:val="22"/>
          <w:szCs w:val="22"/>
          <w:lang w:eastAsia="en-US"/>
        </w:rPr>
        <w:t>Εργαστήριο Οργανικής Χημείας</w:t>
      </w:r>
    </w:p>
    <w:p w14:paraId="1ACD632A" w14:textId="77777777" w:rsidR="00486F3A" w:rsidRPr="00486F3A" w:rsidRDefault="00486F3A" w:rsidP="00486F3A">
      <w:pPr>
        <w:pStyle w:val="Web"/>
        <w:numPr>
          <w:ilvl w:val="0"/>
          <w:numId w:val="22"/>
        </w:numPr>
        <w:shd w:val="clear" w:color="auto" w:fill="FFFFFF"/>
        <w:spacing w:before="0" w:beforeAutospacing="0" w:after="120" w:afterAutospacing="0"/>
        <w:jc w:val="both"/>
        <w:textAlignment w:val="baseline"/>
        <w:rPr>
          <w:rFonts w:ascii="Century Gothic" w:eastAsiaTheme="minorHAnsi" w:hAnsi="Century Gothic" w:cstheme="minorHAnsi"/>
          <w:sz w:val="22"/>
          <w:szCs w:val="22"/>
          <w:lang w:eastAsia="en-US"/>
        </w:rPr>
      </w:pPr>
      <w:r w:rsidRPr="00486F3A">
        <w:rPr>
          <w:rFonts w:ascii="Century Gothic" w:eastAsiaTheme="minorHAnsi" w:hAnsi="Century Gothic" w:cstheme="minorHAnsi"/>
          <w:sz w:val="22"/>
          <w:szCs w:val="22"/>
          <w:lang w:eastAsia="en-US"/>
        </w:rPr>
        <w:t>Εργαστήριο Αναλυτικής Χημείας</w:t>
      </w:r>
    </w:p>
    <w:p w14:paraId="546206F7" w14:textId="77777777" w:rsidR="00486F3A" w:rsidRPr="00486F3A" w:rsidRDefault="00486F3A" w:rsidP="00486F3A">
      <w:pPr>
        <w:pStyle w:val="Web"/>
        <w:numPr>
          <w:ilvl w:val="0"/>
          <w:numId w:val="22"/>
        </w:numPr>
        <w:shd w:val="clear" w:color="auto" w:fill="FFFFFF"/>
        <w:spacing w:before="0" w:beforeAutospacing="0" w:after="120" w:afterAutospacing="0"/>
        <w:jc w:val="both"/>
        <w:textAlignment w:val="baseline"/>
        <w:rPr>
          <w:rFonts w:ascii="Century Gothic" w:eastAsiaTheme="minorHAnsi" w:hAnsi="Century Gothic" w:cstheme="minorHAnsi"/>
          <w:sz w:val="22"/>
          <w:szCs w:val="22"/>
          <w:lang w:eastAsia="en-US"/>
        </w:rPr>
      </w:pPr>
      <w:r w:rsidRPr="00486F3A">
        <w:rPr>
          <w:rFonts w:ascii="Century Gothic" w:eastAsiaTheme="minorHAnsi" w:hAnsi="Century Gothic" w:cstheme="minorHAnsi"/>
          <w:sz w:val="22"/>
          <w:szCs w:val="22"/>
          <w:lang w:eastAsia="en-US"/>
        </w:rPr>
        <w:t>Εργαστήριο Ενόργανης Χημικής Ανάλυσης</w:t>
      </w:r>
    </w:p>
    <w:p w14:paraId="4FB22139" w14:textId="77777777" w:rsidR="00486F3A" w:rsidRPr="00486F3A" w:rsidRDefault="00486F3A" w:rsidP="00486F3A">
      <w:pPr>
        <w:pStyle w:val="Web"/>
        <w:numPr>
          <w:ilvl w:val="0"/>
          <w:numId w:val="22"/>
        </w:numPr>
        <w:shd w:val="clear" w:color="auto" w:fill="FFFFFF"/>
        <w:spacing w:before="0" w:beforeAutospacing="0" w:after="120" w:afterAutospacing="0"/>
        <w:jc w:val="both"/>
        <w:textAlignment w:val="baseline"/>
        <w:rPr>
          <w:rFonts w:ascii="Century Gothic" w:eastAsiaTheme="minorHAnsi" w:hAnsi="Century Gothic" w:cstheme="minorHAnsi"/>
          <w:sz w:val="22"/>
          <w:szCs w:val="22"/>
          <w:lang w:eastAsia="en-US"/>
        </w:rPr>
      </w:pPr>
      <w:r w:rsidRPr="00486F3A">
        <w:rPr>
          <w:rFonts w:ascii="Century Gothic" w:eastAsiaTheme="minorHAnsi" w:hAnsi="Century Gothic" w:cstheme="minorHAnsi"/>
          <w:sz w:val="22"/>
          <w:szCs w:val="22"/>
          <w:lang w:eastAsia="en-US"/>
        </w:rPr>
        <w:t>Εργαστήριο Φυσικοχημείας Τροφίμων</w:t>
      </w:r>
    </w:p>
    <w:p w14:paraId="7FB16C55" w14:textId="77777777" w:rsidR="00486F3A" w:rsidRPr="00486F3A" w:rsidRDefault="00486F3A" w:rsidP="00486F3A">
      <w:pPr>
        <w:pStyle w:val="Web"/>
        <w:numPr>
          <w:ilvl w:val="0"/>
          <w:numId w:val="22"/>
        </w:numPr>
        <w:shd w:val="clear" w:color="auto" w:fill="FFFFFF"/>
        <w:spacing w:before="0" w:beforeAutospacing="0" w:after="120" w:afterAutospacing="0"/>
        <w:jc w:val="both"/>
        <w:textAlignment w:val="baseline"/>
        <w:rPr>
          <w:rFonts w:ascii="Century Gothic" w:eastAsiaTheme="minorHAnsi" w:hAnsi="Century Gothic" w:cstheme="minorHAnsi"/>
          <w:sz w:val="22"/>
          <w:szCs w:val="22"/>
          <w:lang w:eastAsia="en-US"/>
        </w:rPr>
      </w:pPr>
      <w:r w:rsidRPr="00486F3A">
        <w:rPr>
          <w:rFonts w:ascii="Century Gothic" w:eastAsiaTheme="minorHAnsi" w:hAnsi="Century Gothic" w:cstheme="minorHAnsi"/>
          <w:sz w:val="22"/>
          <w:szCs w:val="22"/>
          <w:lang w:eastAsia="en-US"/>
        </w:rPr>
        <w:t>Εργαστήριο Βιοχημείας Τροφίμων</w:t>
      </w:r>
    </w:p>
    <w:p w14:paraId="5495F6E8" w14:textId="77777777" w:rsidR="00486F3A" w:rsidRPr="00486F3A" w:rsidRDefault="00486F3A" w:rsidP="00486F3A">
      <w:pPr>
        <w:pStyle w:val="Web"/>
        <w:numPr>
          <w:ilvl w:val="0"/>
          <w:numId w:val="22"/>
        </w:numPr>
        <w:shd w:val="clear" w:color="auto" w:fill="FFFFFF"/>
        <w:spacing w:before="0" w:beforeAutospacing="0" w:after="120" w:afterAutospacing="0"/>
        <w:jc w:val="both"/>
        <w:textAlignment w:val="baseline"/>
        <w:rPr>
          <w:rFonts w:ascii="Century Gothic" w:eastAsiaTheme="minorHAnsi" w:hAnsi="Century Gothic" w:cstheme="minorHAnsi"/>
          <w:sz w:val="22"/>
          <w:szCs w:val="22"/>
          <w:lang w:eastAsia="en-US"/>
        </w:rPr>
      </w:pPr>
      <w:r w:rsidRPr="00486F3A">
        <w:rPr>
          <w:rFonts w:ascii="Century Gothic" w:eastAsiaTheme="minorHAnsi" w:hAnsi="Century Gothic" w:cstheme="minorHAnsi"/>
          <w:sz w:val="22"/>
          <w:szCs w:val="22"/>
          <w:lang w:eastAsia="en-US"/>
        </w:rPr>
        <w:t>Εργαστήριο Χημείας Τροφίμων</w:t>
      </w:r>
    </w:p>
    <w:p w14:paraId="182E1034" w14:textId="77777777" w:rsidR="00486F3A" w:rsidRPr="00486F3A" w:rsidRDefault="00486F3A" w:rsidP="00486F3A">
      <w:pPr>
        <w:pStyle w:val="Web"/>
        <w:numPr>
          <w:ilvl w:val="0"/>
          <w:numId w:val="22"/>
        </w:numPr>
        <w:shd w:val="clear" w:color="auto" w:fill="FFFFFF"/>
        <w:spacing w:before="0" w:beforeAutospacing="0" w:after="120" w:afterAutospacing="0"/>
        <w:jc w:val="both"/>
        <w:textAlignment w:val="baseline"/>
        <w:rPr>
          <w:rFonts w:ascii="Century Gothic" w:eastAsiaTheme="minorHAnsi" w:hAnsi="Century Gothic" w:cstheme="minorHAnsi"/>
          <w:sz w:val="22"/>
          <w:szCs w:val="22"/>
          <w:lang w:eastAsia="en-US"/>
        </w:rPr>
      </w:pPr>
      <w:r w:rsidRPr="00486F3A">
        <w:rPr>
          <w:rFonts w:ascii="Century Gothic" w:eastAsiaTheme="minorHAnsi" w:hAnsi="Century Gothic" w:cstheme="minorHAnsi"/>
          <w:sz w:val="22"/>
          <w:szCs w:val="22"/>
          <w:lang w:eastAsia="en-US"/>
        </w:rPr>
        <w:t>Εργαστήριο Μικροβιολογίας Τροφίμων</w:t>
      </w:r>
    </w:p>
    <w:p w14:paraId="3A306046" w14:textId="77777777" w:rsidR="00486F3A" w:rsidRPr="00486F3A" w:rsidRDefault="00486F3A" w:rsidP="00486F3A">
      <w:pPr>
        <w:pStyle w:val="Web"/>
        <w:numPr>
          <w:ilvl w:val="0"/>
          <w:numId w:val="22"/>
        </w:numPr>
        <w:shd w:val="clear" w:color="auto" w:fill="FFFFFF"/>
        <w:spacing w:before="0" w:beforeAutospacing="0" w:after="120" w:afterAutospacing="0"/>
        <w:jc w:val="both"/>
        <w:textAlignment w:val="baseline"/>
        <w:rPr>
          <w:rFonts w:ascii="Century Gothic" w:eastAsiaTheme="minorHAnsi" w:hAnsi="Century Gothic" w:cstheme="minorHAnsi"/>
          <w:sz w:val="22"/>
          <w:szCs w:val="22"/>
          <w:lang w:eastAsia="en-US"/>
        </w:rPr>
      </w:pPr>
      <w:r w:rsidRPr="00486F3A">
        <w:rPr>
          <w:rFonts w:ascii="Century Gothic" w:eastAsiaTheme="minorHAnsi" w:hAnsi="Century Gothic" w:cstheme="minorHAnsi"/>
          <w:sz w:val="22"/>
          <w:szCs w:val="22"/>
          <w:lang w:eastAsia="en-US"/>
        </w:rPr>
        <w:t>Εργαστήριο Συσκευασίας Τροφίμων</w:t>
      </w:r>
    </w:p>
    <w:p w14:paraId="6CEA3EE9" w14:textId="77777777" w:rsidR="00486F3A" w:rsidRPr="00486F3A" w:rsidRDefault="00486F3A" w:rsidP="00486F3A">
      <w:pPr>
        <w:pStyle w:val="Web"/>
        <w:numPr>
          <w:ilvl w:val="0"/>
          <w:numId w:val="22"/>
        </w:numPr>
        <w:shd w:val="clear" w:color="auto" w:fill="FFFFFF"/>
        <w:spacing w:before="0" w:beforeAutospacing="0" w:after="120" w:afterAutospacing="0"/>
        <w:jc w:val="both"/>
        <w:textAlignment w:val="baseline"/>
        <w:rPr>
          <w:rFonts w:ascii="Century Gothic" w:eastAsiaTheme="minorHAnsi" w:hAnsi="Century Gothic" w:cstheme="minorHAnsi"/>
          <w:sz w:val="22"/>
          <w:szCs w:val="22"/>
          <w:lang w:eastAsia="en-US"/>
        </w:rPr>
      </w:pPr>
      <w:r w:rsidRPr="00486F3A">
        <w:rPr>
          <w:rFonts w:ascii="Century Gothic" w:eastAsiaTheme="minorHAnsi" w:hAnsi="Century Gothic" w:cstheme="minorHAnsi"/>
          <w:sz w:val="22"/>
          <w:szCs w:val="22"/>
          <w:lang w:eastAsia="en-US"/>
        </w:rPr>
        <w:t>Εργαστήριο Επεξεργασίας Τροφίμων</w:t>
      </w:r>
    </w:p>
    <w:p w14:paraId="717C568B" w14:textId="77777777" w:rsidR="00486F3A" w:rsidRPr="00486F3A" w:rsidRDefault="00486F3A" w:rsidP="00486F3A">
      <w:pPr>
        <w:pStyle w:val="Web"/>
        <w:numPr>
          <w:ilvl w:val="0"/>
          <w:numId w:val="22"/>
        </w:numPr>
        <w:shd w:val="clear" w:color="auto" w:fill="FFFFFF"/>
        <w:spacing w:before="0" w:beforeAutospacing="0" w:after="120" w:afterAutospacing="0"/>
        <w:jc w:val="both"/>
        <w:textAlignment w:val="baseline"/>
        <w:rPr>
          <w:rFonts w:ascii="Century Gothic" w:eastAsiaTheme="minorHAnsi" w:hAnsi="Century Gothic" w:cstheme="minorHAnsi"/>
          <w:sz w:val="22"/>
          <w:szCs w:val="22"/>
          <w:lang w:eastAsia="en-US"/>
        </w:rPr>
      </w:pPr>
      <w:r w:rsidRPr="00486F3A">
        <w:rPr>
          <w:rFonts w:ascii="Century Gothic" w:eastAsiaTheme="minorHAnsi" w:hAnsi="Century Gothic" w:cstheme="minorHAnsi"/>
          <w:sz w:val="22"/>
          <w:szCs w:val="22"/>
          <w:lang w:eastAsia="en-US"/>
        </w:rPr>
        <w:t>Εργαστήριο Μηχανικής Τροφίμων</w:t>
      </w:r>
    </w:p>
    <w:p w14:paraId="4A1113E6" w14:textId="77777777" w:rsidR="00486F3A" w:rsidRPr="00486F3A" w:rsidRDefault="00486F3A" w:rsidP="00486F3A">
      <w:pPr>
        <w:pStyle w:val="Web"/>
        <w:numPr>
          <w:ilvl w:val="0"/>
          <w:numId w:val="22"/>
        </w:numPr>
        <w:shd w:val="clear" w:color="auto" w:fill="FFFFFF"/>
        <w:spacing w:before="0" w:beforeAutospacing="0" w:after="120" w:afterAutospacing="0"/>
        <w:jc w:val="both"/>
        <w:textAlignment w:val="baseline"/>
        <w:rPr>
          <w:rFonts w:ascii="Century Gothic" w:eastAsiaTheme="minorHAnsi" w:hAnsi="Century Gothic" w:cstheme="minorHAnsi"/>
          <w:sz w:val="22"/>
          <w:szCs w:val="22"/>
          <w:lang w:eastAsia="en-US"/>
        </w:rPr>
      </w:pPr>
      <w:r w:rsidRPr="00486F3A">
        <w:rPr>
          <w:rFonts w:ascii="Century Gothic" w:eastAsiaTheme="minorHAnsi" w:hAnsi="Century Gothic" w:cstheme="minorHAnsi"/>
          <w:sz w:val="22"/>
          <w:szCs w:val="22"/>
          <w:lang w:eastAsia="en-US"/>
        </w:rPr>
        <w:t>Εργαστήριο Οργανοληπτικού Ελέγχου Τροφίμων</w:t>
      </w:r>
    </w:p>
    <w:p w14:paraId="0C352CB5" w14:textId="77777777" w:rsidR="00486F3A" w:rsidRPr="00486F3A" w:rsidRDefault="00486F3A" w:rsidP="00486F3A">
      <w:pPr>
        <w:pStyle w:val="Web"/>
        <w:numPr>
          <w:ilvl w:val="0"/>
          <w:numId w:val="22"/>
        </w:numPr>
        <w:shd w:val="clear" w:color="auto" w:fill="FFFFFF"/>
        <w:spacing w:before="0" w:beforeAutospacing="0" w:after="120" w:afterAutospacing="0"/>
        <w:jc w:val="both"/>
        <w:textAlignment w:val="baseline"/>
        <w:rPr>
          <w:rFonts w:ascii="Century Gothic" w:eastAsiaTheme="minorHAnsi" w:hAnsi="Century Gothic" w:cstheme="minorHAnsi"/>
          <w:sz w:val="22"/>
          <w:szCs w:val="22"/>
          <w:lang w:eastAsia="en-US"/>
        </w:rPr>
      </w:pPr>
      <w:r w:rsidRPr="00486F3A">
        <w:rPr>
          <w:rFonts w:ascii="Century Gothic" w:eastAsiaTheme="minorHAnsi" w:hAnsi="Century Gothic" w:cstheme="minorHAnsi"/>
          <w:sz w:val="22"/>
          <w:szCs w:val="22"/>
          <w:lang w:eastAsia="en-US"/>
        </w:rPr>
        <w:t>Εργαστήριο Τεχνολογίας και Ποιότητας Σιτηρών</w:t>
      </w:r>
    </w:p>
    <w:p w14:paraId="6F00E089" w14:textId="77777777" w:rsidR="00486F3A" w:rsidRPr="00486F3A" w:rsidRDefault="00486F3A" w:rsidP="00486F3A">
      <w:pPr>
        <w:pStyle w:val="Web"/>
        <w:numPr>
          <w:ilvl w:val="0"/>
          <w:numId w:val="22"/>
        </w:numPr>
        <w:shd w:val="clear" w:color="auto" w:fill="FFFFFF"/>
        <w:spacing w:before="0" w:beforeAutospacing="0" w:after="120" w:afterAutospacing="0"/>
        <w:jc w:val="both"/>
        <w:textAlignment w:val="baseline"/>
        <w:rPr>
          <w:rFonts w:ascii="Century Gothic" w:eastAsiaTheme="minorHAnsi" w:hAnsi="Century Gothic" w:cstheme="minorHAnsi"/>
          <w:sz w:val="22"/>
          <w:szCs w:val="22"/>
          <w:lang w:eastAsia="en-US"/>
        </w:rPr>
      </w:pPr>
      <w:r w:rsidRPr="00486F3A">
        <w:rPr>
          <w:rFonts w:ascii="Century Gothic" w:eastAsiaTheme="minorHAnsi" w:hAnsi="Century Gothic" w:cstheme="minorHAnsi"/>
          <w:sz w:val="22"/>
          <w:szCs w:val="22"/>
          <w:lang w:eastAsia="en-US"/>
        </w:rPr>
        <w:t>Εργαστήριο Τεχνολογίας και Ποιότητας Λιπών &amp; Ελαίων</w:t>
      </w:r>
    </w:p>
    <w:p w14:paraId="0FB2DE3C" w14:textId="77777777" w:rsidR="00486F3A" w:rsidRPr="00486F3A" w:rsidRDefault="00486F3A" w:rsidP="00486F3A">
      <w:pPr>
        <w:pStyle w:val="Web"/>
        <w:numPr>
          <w:ilvl w:val="0"/>
          <w:numId w:val="22"/>
        </w:numPr>
        <w:shd w:val="clear" w:color="auto" w:fill="FFFFFF"/>
        <w:spacing w:before="0" w:beforeAutospacing="0" w:after="120" w:afterAutospacing="0"/>
        <w:jc w:val="both"/>
        <w:textAlignment w:val="baseline"/>
        <w:rPr>
          <w:rFonts w:ascii="Century Gothic" w:eastAsiaTheme="minorHAnsi" w:hAnsi="Century Gothic" w:cstheme="minorHAnsi"/>
          <w:sz w:val="22"/>
          <w:szCs w:val="22"/>
          <w:lang w:eastAsia="en-US"/>
        </w:rPr>
      </w:pPr>
      <w:r w:rsidRPr="00486F3A">
        <w:rPr>
          <w:rFonts w:ascii="Century Gothic" w:eastAsiaTheme="minorHAnsi" w:hAnsi="Century Gothic" w:cstheme="minorHAnsi"/>
          <w:sz w:val="22"/>
          <w:szCs w:val="22"/>
          <w:lang w:eastAsia="en-US"/>
        </w:rPr>
        <w:t>Εργαστήριο Τεχνολογίας και Ποιότητας Φρούτων &amp; Λαχανικών</w:t>
      </w:r>
    </w:p>
    <w:p w14:paraId="5C045E04" w14:textId="77777777" w:rsidR="00486F3A" w:rsidRPr="00486F3A" w:rsidRDefault="00486F3A" w:rsidP="00486F3A">
      <w:pPr>
        <w:pStyle w:val="Web"/>
        <w:numPr>
          <w:ilvl w:val="0"/>
          <w:numId w:val="22"/>
        </w:numPr>
        <w:shd w:val="clear" w:color="auto" w:fill="FFFFFF"/>
        <w:spacing w:before="0" w:beforeAutospacing="0" w:after="120" w:afterAutospacing="0"/>
        <w:jc w:val="both"/>
        <w:textAlignment w:val="baseline"/>
        <w:rPr>
          <w:rFonts w:ascii="Century Gothic" w:eastAsiaTheme="minorHAnsi" w:hAnsi="Century Gothic" w:cstheme="minorHAnsi"/>
          <w:sz w:val="22"/>
          <w:szCs w:val="22"/>
          <w:lang w:eastAsia="en-US"/>
        </w:rPr>
      </w:pPr>
      <w:r w:rsidRPr="00486F3A">
        <w:rPr>
          <w:rFonts w:ascii="Century Gothic" w:eastAsiaTheme="minorHAnsi" w:hAnsi="Century Gothic" w:cstheme="minorHAnsi"/>
          <w:sz w:val="22"/>
          <w:szCs w:val="22"/>
          <w:lang w:eastAsia="en-US"/>
        </w:rPr>
        <w:t xml:space="preserve">Εργαστήριο Τεχνολογίας και Ποιότητας Κρέατος και </w:t>
      </w:r>
      <w:proofErr w:type="spellStart"/>
      <w:r w:rsidRPr="00486F3A">
        <w:rPr>
          <w:rFonts w:ascii="Century Gothic" w:eastAsiaTheme="minorHAnsi" w:hAnsi="Century Gothic" w:cstheme="minorHAnsi"/>
          <w:sz w:val="22"/>
          <w:szCs w:val="22"/>
          <w:lang w:eastAsia="en-US"/>
        </w:rPr>
        <w:t>Κρεατοσκευασμάτων</w:t>
      </w:r>
      <w:proofErr w:type="spellEnd"/>
    </w:p>
    <w:p w14:paraId="2E979E77" w14:textId="77777777" w:rsidR="00486F3A" w:rsidRPr="00486F3A" w:rsidRDefault="00486F3A" w:rsidP="00486F3A">
      <w:pPr>
        <w:pStyle w:val="Web"/>
        <w:numPr>
          <w:ilvl w:val="0"/>
          <w:numId w:val="22"/>
        </w:numPr>
        <w:shd w:val="clear" w:color="auto" w:fill="FFFFFF"/>
        <w:spacing w:before="0" w:beforeAutospacing="0" w:after="120" w:afterAutospacing="0"/>
        <w:jc w:val="both"/>
        <w:textAlignment w:val="baseline"/>
        <w:rPr>
          <w:rFonts w:ascii="Century Gothic" w:eastAsiaTheme="minorHAnsi" w:hAnsi="Century Gothic" w:cstheme="minorHAnsi"/>
          <w:sz w:val="22"/>
          <w:szCs w:val="22"/>
          <w:lang w:eastAsia="en-US"/>
        </w:rPr>
      </w:pPr>
      <w:r w:rsidRPr="00486F3A">
        <w:rPr>
          <w:rFonts w:ascii="Century Gothic" w:eastAsiaTheme="minorHAnsi" w:hAnsi="Century Gothic" w:cstheme="minorHAnsi"/>
          <w:sz w:val="22"/>
          <w:szCs w:val="22"/>
          <w:lang w:eastAsia="en-US"/>
        </w:rPr>
        <w:lastRenderedPageBreak/>
        <w:t>Εργαστήριο Τεχνολογίας και Ποιότητας Γάλακτος και Γαλακτοκομικών Προϊόντων</w:t>
      </w:r>
    </w:p>
    <w:p w14:paraId="09A6FB00" w14:textId="77777777" w:rsidR="00486F3A" w:rsidRPr="00486F3A" w:rsidRDefault="00486F3A" w:rsidP="00486F3A">
      <w:pPr>
        <w:pStyle w:val="Web"/>
        <w:numPr>
          <w:ilvl w:val="0"/>
          <w:numId w:val="22"/>
        </w:numPr>
        <w:shd w:val="clear" w:color="auto" w:fill="FFFFFF"/>
        <w:spacing w:before="0" w:beforeAutospacing="0" w:after="120" w:afterAutospacing="0"/>
        <w:jc w:val="both"/>
        <w:textAlignment w:val="baseline"/>
        <w:rPr>
          <w:rFonts w:ascii="Century Gothic" w:eastAsiaTheme="minorHAnsi" w:hAnsi="Century Gothic" w:cstheme="minorHAnsi"/>
          <w:sz w:val="22"/>
          <w:szCs w:val="22"/>
          <w:lang w:eastAsia="en-US"/>
        </w:rPr>
      </w:pPr>
      <w:r w:rsidRPr="00486F3A">
        <w:rPr>
          <w:rFonts w:ascii="Century Gothic" w:eastAsiaTheme="minorHAnsi" w:hAnsi="Century Gothic" w:cstheme="minorHAnsi"/>
          <w:sz w:val="22"/>
          <w:szCs w:val="22"/>
          <w:lang w:eastAsia="en-US"/>
        </w:rPr>
        <w:t>Εργαστήριο Ηλεκτρονικών Υπολογιστών</w:t>
      </w:r>
    </w:p>
    <w:p w14:paraId="65F7D237" w14:textId="77777777" w:rsidR="00486F3A" w:rsidRDefault="00486F3A" w:rsidP="009061B2">
      <w:pPr>
        <w:spacing w:after="120"/>
        <w:jc w:val="both"/>
        <w:rPr>
          <w:rFonts w:ascii="Century Gothic" w:hAnsi="Century Gothic"/>
          <w:bCs/>
        </w:rPr>
      </w:pPr>
    </w:p>
    <w:p w14:paraId="6F48700E" w14:textId="77777777" w:rsidR="00CF0580" w:rsidRDefault="00546FE8" w:rsidP="009061B2">
      <w:pPr>
        <w:spacing w:after="120"/>
        <w:jc w:val="both"/>
        <w:rPr>
          <w:rFonts w:ascii="Century Gothic" w:hAnsi="Century Gothic"/>
          <w:bCs/>
        </w:rPr>
      </w:pPr>
      <w:r>
        <w:rPr>
          <w:rFonts w:ascii="Century Gothic" w:hAnsi="Century Gothic"/>
          <w:bCs/>
        </w:rPr>
        <w:t>Έντεκα</w:t>
      </w:r>
      <w:r w:rsidRPr="00546FE8">
        <w:rPr>
          <w:rFonts w:ascii="Century Gothic" w:hAnsi="Century Gothic"/>
          <w:bCs/>
        </w:rPr>
        <w:t xml:space="preserve"> (</w:t>
      </w:r>
      <w:r>
        <w:rPr>
          <w:rFonts w:ascii="Century Gothic" w:hAnsi="Century Gothic"/>
          <w:bCs/>
        </w:rPr>
        <w:t>11</w:t>
      </w:r>
      <w:r w:rsidRPr="00546FE8">
        <w:rPr>
          <w:rFonts w:ascii="Century Gothic" w:hAnsi="Century Gothic"/>
          <w:bCs/>
        </w:rPr>
        <w:t>) εργαστηριακές αίθουσες με τον εξοπλισμό τους, χρησιμοποιούνται για τη διδασκαλία των εργαστηριακών μαθημάτων. Οι αίθουσες αυτές είναι:</w:t>
      </w:r>
    </w:p>
    <w:p w14:paraId="48FFAE64" w14:textId="77777777" w:rsidR="009061B2" w:rsidRPr="009061B2" w:rsidRDefault="009061B2" w:rsidP="009061B2">
      <w:pPr>
        <w:spacing w:after="120"/>
        <w:jc w:val="both"/>
        <w:rPr>
          <w:rFonts w:ascii="Century Gothic" w:hAnsi="Century Gothic"/>
          <w:b/>
          <w:bCs/>
        </w:rPr>
      </w:pPr>
      <w:r w:rsidRPr="009061B2">
        <w:rPr>
          <w:rFonts w:ascii="Century Gothic" w:hAnsi="Century Gothic"/>
          <w:b/>
          <w:bCs/>
        </w:rPr>
        <w:t>Εργαστηριακή Αίθουσα 28</w:t>
      </w:r>
    </w:p>
    <w:p w14:paraId="13D1FBFC" w14:textId="15713C21" w:rsidR="009061B2" w:rsidRPr="009061B2" w:rsidRDefault="009061B2" w:rsidP="009061B2">
      <w:pPr>
        <w:spacing w:after="120"/>
        <w:jc w:val="both"/>
        <w:rPr>
          <w:rFonts w:ascii="Century Gothic" w:hAnsi="Century Gothic"/>
          <w:bCs/>
        </w:rPr>
      </w:pPr>
      <w:bookmarkStart w:id="12" w:name="_Hlk94699314"/>
      <w:r w:rsidRPr="009061B2">
        <w:rPr>
          <w:rFonts w:ascii="Century Gothic" w:hAnsi="Century Gothic"/>
          <w:bCs/>
        </w:rPr>
        <w:t>Στην αίθουσα αυτή πραγματοποι</w:t>
      </w:r>
      <w:r w:rsidR="00C826B0">
        <w:rPr>
          <w:rFonts w:ascii="Century Gothic" w:hAnsi="Century Gothic"/>
          <w:bCs/>
        </w:rPr>
        <w:t>εί</w:t>
      </w:r>
      <w:r w:rsidRPr="009061B2">
        <w:rPr>
          <w:rFonts w:ascii="Century Gothic" w:hAnsi="Century Gothic"/>
          <w:bCs/>
        </w:rPr>
        <w:t>ται τ</w:t>
      </w:r>
      <w:r w:rsidR="00C826B0">
        <w:rPr>
          <w:rFonts w:ascii="Century Gothic" w:hAnsi="Century Gothic"/>
          <w:bCs/>
        </w:rPr>
        <w:t>ο</w:t>
      </w:r>
      <w:r w:rsidRPr="009061B2">
        <w:rPr>
          <w:rFonts w:ascii="Century Gothic" w:hAnsi="Century Gothic"/>
          <w:bCs/>
        </w:rPr>
        <w:t xml:space="preserve"> εργαστηριακ</w:t>
      </w:r>
      <w:r w:rsidR="00C826B0">
        <w:rPr>
          <w:rFonts w:ascii="Century Gothic" w:hAnsi="Century Gothic"/>
          <w:bCs/>
        </w:rPr>
        <w:t>ό</w:t>
      </w:r>
      <w:r w:rsidR="00295534">
        <w:rPr>
          <w:rFonts w:ascii="Century Gothic" w:hAnsi="Century Gothic"/>
          <w:bCs/>
        </w:rPr>
        <w:t xml:space="preserve"> </w:t>
      </w:r>
      <w:r w:rsidRPr="009061B2">
        <w:rPr>
          <w:rFonts w:ascii="Century Gothic" w:hAnsi="Century Gothic"/>
          <w:bCs/>
        </w:rPr>
        <w:t>μ</w:t>
      </w:r>
      <w:r w:rsidR="000000B2">
        <w:rPr>
          <w:rFonts w:ascii="Century Gothic" w:hAnsi="Century Gothic"/>
          <w:bCs/>
        </w:rPr>
        <w:t>ά</w:t>
      </w:r>
      <w:r w:rsidR="00295534">
        <w:rPr>
          <w:rFonts w:ascii="Century Gothic" w:hAnsi="Century Gothic"/>
          <w:bCs/>
        </w:rPr>
        <w:t>θ</w:t>
      </w:r>
      <w:r w:rsidR="000000B2">
        <w:rPr>
          <w:rFonts w:ascii="Century Gothic" w:hAnsi="Century Gothic"/>
          <w:bCs/>
        </w:rPr>
        <w:t>η</w:t>
      </w:r>
      <w:r w:rsidRPr="009061B2">
        <w:rPr>
          <w:rFonts w:ascii="Century Gothic" w:hAnsi="Century Gothic"/>
          <w:bCs/>
        </w:rPr>
        <w:t xml:space="preserve">μα: Ανάλυση Τροφίμων. Ο εξοπλισμός που περιλαμβάνει η αίθουσα είναι: </w:t>
      </w:r>
      <w:proofErr w:type="spellStart"/>
      <w:r w:rsidRPr="009061B2">
        <w:rPr>
          <w:rFonts w:ascii="Century Gothic" w:hAnsi="Century Gothic"/>
          <w:bCs/>
        </w:rPr>
        <w:t>φασματοφωτόμετρο</w:t>
      </w:r>
      <w:proofErr w:type="spellEnd"/>
      <w:r w:rsidR="006E6491">
        <w:rPr>
          <w:rFonts w:ascii="Century Gothic" w:hAnsi="Century Gothic"/>
          <w:bCs/>
        </w:rPr>
        <w:t xml:space="preserve"> </w:t>
      </w:r>
      <w:r>
        <w:rPr>
          <w:rFonts w:ascii="Century Gothic" w:hAnsi="Century Gothic"/>
          <w:bCs/>
        </w:rPr>
        <w:t>ορατού-</w:t>
      </w:r>
      <w:proofErr w:type="spellStart"/>
      <w:r>
        <w:rPr>
          <w:rFonts w:ascii="Century Gothic" w:hAnsi="Century Gothic"/>
          <w:bCs/>
        </w:rPr>
        <w:t>υπεριώσους</w:t>
      </w:r>
      <w:proofErr w:type="spellEnd"/>
      <w:r>
        <w:rPr>
          <w:rFonts w:ascii="Century Gothic" w:hAnsi="Century Gothic"/>
          <w:bCs/>
        </w:rPr>
        <w:t xml:space="preserve"> (</w:t>
      </w:r>
      <w:r w:rsidRPr="009061B2">
        <w:rPr>
          <w:rFonts w:ascii="Century Gothic" w:hAnsi="Century Gothic"/>
          <w:bCs/>
          <w:lang w:val="en-US"/>
        </w:rPr>
        <w:t>UV</w:t>
      </w:r>
      <w:r w:rsidRPr="009061B2">
        <w:rPr>
          <w:rFonts w:ascii="Century Gothic" w:hAnsi="Century Gothic"/>
          <w:bCs/>
        </w:rPr>
        <w:t>-</w:t>
      </w:r>
      <w:r w:rsidRPr="009061B2">
        <w:rPr>
          <w:rFonts w:ascii="Century Gothic" w:hAnsi="Century Gothic"/>
          <w:bCs/>
          <w:lang w:val="en-US"/>
        </w:rPr>
        <w:t>vis</w:t>
      </w:r>
      <w:r>
        <w:rPr>
          <w:rFonts w:ascii="Century Gothic" w:hAnsi="Century Gothic"/>
          <w:bCs/>
        </w:rPr>
        <w:t>)</w:t>
      </w:r>
      <w:r w:rsidRPr="009061B2">
        <w:rPr>
          <w:rFonts w:ascii="Century Gothic" w:hAnsi="Century Gothic"/>
          <w:bCs/>
        </w:rPr>
        <w:t xml:space="preserve">, </w:t>
      </w:r>
      <w:proofErr w:type="spellStart"/>
      <w:r w:rsidRPr="009061B2">
        <w:rPr>
          <w:rFonts w:ascii="Century Gothic" w:hAnsi="Century Gothic"/>
          <w:bCs/>
        </w:rPr>
        <w:t>φασματοφωτόμετρο</w:t>
      </w:r>
      <w:proofErr w:type="spellEnd"/>
      <w:r w:rsidRPr="009061B2">
        <w:rPr>
          <w:rFonts w:ascii="Century Gothic" w:hAnsi="Century Gothic"/>
          <w:bCs/>
        </w:rPr>
        <w:t xml:space="preserve"> υπέρυθρου (</w:t>
      </w:r>
      <w:r w:rsidRPr="009061B2">
        <w:rPr>
          <w:rFonts w:ascii="Century Gothic" w:hAnsi="Century Gothic"/>
          <w:bCs/>
          <w:lang w:val="en-US"/>
        </w:rPr>
        <w:t>FT</w:t>
      </w:r>
      <w:r w:rsidRPr="009061B2">
        <w:rPr>
          <w:rFonts w:ascii="Century Gothic" w:hAnsi="Century Gothic"/>
          <w:bCs/>
        </w:rPr>
        <w:t>-</w:t>
      </w:r>
      <w:r w:rsidRPr="009061B2">
        <w:rPr>
          <w:rFonts w:ascii="Century Gothic" w:hAnsi="Century Gothic"/>
          <w:bCs/>
          <w:lang w:val="en-US"/>
        </w:rPr>
        <w:t>IR</w:t>
      </w:r>
      <w:r w:rsidRPr="009061B2">
        <w:rPr>
          <w:rFonts w:ascii="Century Gothic" w:hAnsi="Century Gothic"/>
          <w:bCs/>
        </w:rPr>
        <w:t xml:space="preserve">), </w:t>
      </w:r>
      <w:proofErr w:type="spellStart"/>
      <w:r w:rsidRPr="009061B2">
        <w:rPr>
          <w:rFonts w:ascii="Century Gothic" w:hAnsi="Century Gothic"/>
          <w:bCs/>
        </w:rPr>
        <w:t>φασματοφωτόμετρο</w:t>
      </w:r>
      <w:proofErr w:type="spellEnd"/>
      <w:r w:rsidRPr="009061B2">
        <w:rPr>
          <w:rFonts w:ascii="Century Gothic" w:hAnsi="Century Gothic"/>
          <w:bCs/>
        </w:rPr>
        <w:t xml:space="preserve"> φθορισμού</w:t>
      </w:r>
      <w:r w:rsidR="00312652" w:rsidRPr="00312652">
        <w:rPr>
          <w:rFonts w:ascii="Century Gothic" w:hAnsi="Century Gothic"/>
          <w:bCs/>
        </w:rPr>
        <w:t xml:space="preserve">, σύστημα ηλεκτροχημικής ανάλυσης που αποτελείται από </w:t>
      </w:r>
      <w:proofErr w:type="spellStart"/>
      <w:r w:rsidR="00312652" w:rsidRPr="00312652">
        <w:rPr>
          <w:rFonts w:ascii="Century Gothic" w:hAnsi="Century Gothic"/>
          <w:bCs/>
        </w:rPr>
        <w:t>ποτενσιοστάτη</w:t>
      </w:r>
      <w:proofErr w:type="spellEnd"/>
      <w:r w:rsidR="00312652" w:rsidRPr="00312652">
        <w:rPr>
          <w:rFonts w:ascii="Century Gothic" w:hAnsi="Century Gothic"/>
          <w:bCs/>
        </w:rPr>
        <w:t xml:space="preserve"> EPSILON σύστημα </w:t>
      </w:r>
      <w:proofErr w:type="spellStart"/>
      <w:r w:rsidR="00312652" w:rsidRPr="00312652">
        <w:rPr>
          <w:rFonts w:ascii="Century Gothic" w:hAnsi="Century Gothic"/>
          <w:bCs/>
        </w:rPr>
        <w:t>Controlled</w:t>
      </w:r>
      <w:proofErr w:type="spellEnd"/>
      <w:r w:rsidR="00312652" w:rsidRPr="00312652">
        <w:rPr>
          <w:rFonts w:ascii="Century Gothic" w:hAnsi="Century Gothic"/>
          <w:bCs/>
        </w:rPr>
        <w:t xml:space="preserve"> </w:t>
      </w:r>
      <w:proofErr w:type="spellStart"/>
      <w:r w:rsidR="00312652" w:rsidRPr="00312652">
        <w:rPr>
          <w:rFonts w:ascii="Century Gothic" w:hAnsi="Century Gothic"/>
          <w:bCs/>
        </w:rPr>
        <w:t>Growth</w:t>
      </w:r>
      <w:proofErr w:type="spellEnd"/>
      <w:r w:rsidR="00312652" w:rsidRPr="00312652">
        <w:rPr>
          <w:rFonts w:ascii="Century Gothic" w:hAnsi="Century Gothic"/>
          <w:bCs/>
        </w:rPr>
        <w:t xml:space="preserve"> </w:t>
      </w:r>
      <w:proofErr w:type="spellStart"/>
      <w:r w:rsidR="00312652" w:rsidRPr="00312652">
        <w:rPr>
          <w:rFonts w:ascii="Century Gothic" w:hAnsi="Century Gothic"/>
          <w:bCs/>
        </w:rPr>
        <w:t>Mercury</w:t>
      </w:r>
      <w:proofErr w:type="spellEnd"/>
      <w:r w:rsidR="00312652" w:rsidRPr="00312652">
        <w:rPr>
          <w:rFonts w:ascii="Century Gothic" w:hAnsi="Century Gothic"/>
          <w:bCs/>
        </w:rPr>
        <w:t xml:space="preserve"> </w:t>
      </w:r>
      <w:proofErr w:type="spellStart"/>
      <w:r w:rsidR="00312652" w:rsidRPr="00312652">
        <w:rPr>
          <w:rFonts w:ascii="Century Gothic" w:hAnsi="Century Gothic"/>
          <w:bCs/>
        </w:rPr>
        <w:t>Electode</w:t>
      </w:r>
      <w:proofErr w:type="spellEnd"/>
      <w:r w:rsidR="00312652" w:rsidRPr="00312652">
        <w:rPr>
          <w:rFonts w:ascii="Century Gothic" w:hAnsi="Century Gothic"/>
          <w:bCs/>
        </w:rPr>
        <w:t xml:space="preserve"> </w:t>
      </w:r>
      <w:proofErr w:type="spellStart"/>
      <w:r w:rsidR="00312652" w:rsidRPr="00312652">
        <w:rPr>
          <w:rFonts w:ascii="Century Gothic" w:hAnsi="Century Gothic"/>
          <w:bCs/>
        </w:rPr>
        <w:t>Cell</w:t>
      </w:r>
      <w:proofErr w:type="spellEnd"/>
      <w:r w:rsidR="00312652" w:rsidRPr="00312652">
        <w:rPr>
          <w:rFonts w:ascii="Century Gothic" w:hAnsi="Century Gothic"/>
          <w:bCs/>
        </w:rPr>
        <w:t xml:space="preserve"> </w:t>
      </w:r>
      <w:proofErr w:type="spellStart"/>
      <w:r w:rsidR="00312652" w:rsidRPr="00312652">
        <w:rPr>
          <w:rFonts w:ascii="Century Gothic" w:hAnsi="Century Gothic"/>
          <w:bCs/>
        </w:rPr>
        <w:t>stand</w:t>
      </w:r>
      <w:proofErr w:type="spellEnd"/>
      <w:r w:rsidR="00312652" w:rsidRPr="00312652">
        <w:rPr>
          <w:rFonts w:ascii="Century Gothic" w:hAnsi="Century Gothic"/>
          <w:bCs/>
        </w:rPr>
        <w:t xml:space="preserve"> και σύστημα κυκλικής </w:t>
      </w:r>
      <w:proofErr w:type="spellStart"/>
      <w:r w:rsidR="00312652" w:rsidRPr="00312652">
        <w:rPr>
          <w:rFonts w:ascii="Century Gothic" w:hAnsi="Century Gothic"/>
          <w:bCs/>
        </w:rPr>
        <w:t>βολταμετρίας</w:t>
      </w:r>
      <w:proofErr w:type="spellEnd"/>
      <w:r w:rsidR="00312652" w:rsidRPr="00312652">
        <w:rPr>
          <w:rFonts w:ascii="Century Gothic" w:hAnsi="Century Gothic"/>
          <w:bCs/>
        </w:rPr>
        <w:t xml:space="preserve"> BASI CELL STAND C3, διαφορικό θερμιδόμετρο σάρωσης (DSC), και σύστημα θερμοστατικής ανάλυσης (TGA), </w:t>
      </w:r>
      <w:r w:rsidRPr="009061B2">
        <w:rPr>
          <w:rFonts w:ascii="Century Gothic" w:hAnsi="Century Gothic"/>
          <w:bCs/>
        </w:rPr>
        <w:t xml:space="preserve"> </w:t>
      </w:r>
      <w:r w:rsidRPr="009061B2">
        <w:rPr>
          <w:rFonts w:ascii="Century Gothic" w:hAnsi="Century Gothic"/>
          <w:bCs/>
          <w:lang w:val="en-US"/>
        </w:rPr>
        <w:t>rotary</w:t>
      </w:r>
      <w:r w:rsidR="006E6491">
        <w:rPr>
          <w:rFonts w:ascii="Century Gothic" w:hAnsi="Century Gothic"/>
          <w:bCs/>
        </w:rPr>
        <w:t xml:space="preserve"> </w:t>
      </w:r>
      <w:r w:rsidRPr="009061B2">
        <w:rPr>
          <w:rFonts w:ascii="Century Gothic" w:hAnsi="Century Gothic"/>
          <w:bCs/>
          <w:lang w:val="en-US"/>
        </w:rPr>
        <w:t>evaporator</w:t>
      </w:r>
      <w:r w:rsidRPr="009061B2">
        <w:rPr>
          <w:rFonts w:ascii="Century Gothic" w:hAnsi="Century Gothic"/>
          <w:bCs/>
        </w:rPr>
        <w:t xml:space="preserve">, συσκευή </w:t>
      </w:r>
      <w:r w:rsidRPr="009061B2">
        <w:rPr>
          <w:rFonts w:ascii="Century Gothic" w:hAnsi="Century Gothic"/>
          <w:bCs/>
          <w:lang w:val="en-US"/>
        </w:rPr>
        <w:t>flash</w:t>
      </w:r>
      <w:r w:rsidRPr="009061B2">
        <w:rPr>
          <w:rFonts w:ascii="Century Gothic" w:hAnsi="Century Gothic"/>
          <w:bCs/>
        </w:rPr>
        <w:t xml:space="preserve"> χρωματογραφίας,  φυγόκεντρος, </w:t>
      </w:r>
      <w:proofErr w:type="spellStart"/>
      <w:r w:rsidRPr="009061B2">
        <w:rPr>
          <w:rFonts w:ascii="Century Gothic" w:hAnsi="Century Gothic"/>
          <w:bCs/>
        </w:rPr>
        <w:t>υδατόλουτρο</w:t>
      </w:r>
      <w:proofErr w:type="spellEnd"/>
      <w:r w:rsidRPr="009061B2">
        <w:rPr>
          <w:rFonts w:ascii="Century Gothic" w:hAnsi="Century Gothic"/>
          <w:bCs/>
        </w:rPr>
        <w:t xml:space="preserve"> με ανακίνησης, φούρνος θέρμανσης υπό κενό, αντλία κενού, συλλέκτης κλασμάτων χρωματογραφίας (</w:t>
      </w:r>
      <w:proofErr w:type="spellStart"/>
      <w:r w:rsidRPr="009061B2">
        <w:rPr>
          <w:rFonts w:ascii="Century Gothic" w:hAnsi="Century Gothic"/>
          <w:bCs/>
        </w:rPr>
        <w:t>fraction</w:t>
      </w:r>
      <w:proofErr w:type="spellEnd"/>
      <w:r w:rsidR="006E6491">
        <w:rPr>
          <w:rFonts w:ascii="Century Gothic" w:hAnsi="Century Gothic"/>
          <w:bCs/>
        </w:rPr>
        <w:t xml:space="preserve"> </w:t>
      </w:r>
      <w:proofErr w:type="spellStart"/>
      <w:r w:rsidRPr="009061B2">
        <w:rPr>
          <w:rFonts w:ascii="Century Gothic" w:hAnsi="Century Gothic"/>
          <w:bCs/>
        </w:rPr>
        <w:t>collector</w:t>
      </w:r>
      <w:proofErr w:type="spellEnd"/>
      <w:r w:rsidRPr="009061B2">
        <w:rPr>
          <w:rFonts w:ascii="Century Gothic" w:hAnsi="Century Gothic"/>
          <w:bCs/>
        </w:rPr>
        <w:t xml:space="preserve">), λάμπα </w:t>
      </w:r>
      <w:r w:rsidRPr="009061B2">
        <w:rPr>
          <w:rFonts w:ascii="Century Gothic" w:hAnsi="Century Gothic"/>
          <w:bCs/>
          <w:lang w:val="en-US"/>
        </w:rPr>
        <w:t>UV</w:t>
      </w:r>
      <w:r w:rsidRPr="009061B2">
        <w:rPr>
          <w:rFonts w:ascii="Century Gothic" w:hAnsi="Century Gothic"/>
          <w:bCs/>
        </w:rPr>
        <w:t xml:space="preserve">, ζυγοί (2), κλίβανος ξήρανσης, θερμαινόμενοι μαγνητικοί αναδευτήρες (13), συσκευή προσδιορισμού σημείου τήξεως, αυτόματες </w:t>
      </w:r>
      <w:proofErr w:type="spellStart"/>
      <w:r w:rsidRPr="009061B2">
        <w:rPr>
          <w:rFonts w:ascii="Century Gothic" w:hAnsi="Century Gothic"/>
          <w:bCs/>
        </w:rPr>
        <w:t>πιπέτες</w:t>
      </w:r>
      <w:proofErr w:type="spellEnd"/>
      <w:r w:rsidRPr="009061B2">
        <w:rPr>
          <w:rFonts w:ascii="Century Gothic" w:hAnsi="Century Gothic"/>
          <w:bCs/>
        </w:rPr>
        <w:t xml:space="preserve"> ρυθμιζόμενου όγκου, </w:t>
      </w:r>
      <w:proofErr w:type="spellStart"/>
      <w:r w:rsidRPr="009061B2">
        <w:rPr>
          <w:rFonts w:ascii="Century Gothic" w:hAnsi="Century Gothic"/>
          <w:bCs/>
        </w:rPr>
        <w:t>απαγωγοί</w:t>
      </w:r>
      <w:proofErr w:type="spellEnd"/>
      <w:r w:rsidRPr="009061B2">
        <w:rPr>
          <w:rFonts w:ascii="Century Gothic" w:hAnsi="Century Gothic"/>
          <w:bCs/>
        </w:rPr>
        <w:t xml:space="preserve"> (2), περιστροφικός </w:t>
      </w:r>
      <w:proofErr w:type="spellStart"/>
      <w:r w:rsidRPr="009061B2">
        <w:rPr>
          <w:rFonts w:ascii="Century Gothic" w:hAnsi="Century Gothic"/>
          <w:bCs/>
        </w:rPr>
        <w:t>εξατμιστήρας</w:t>
      </w:r>
      <w:proofErr w:type="spellEnd"/>
      <w:r w:rsidRPr="009061B2">
        <w:rPr>
          <w:rFonts w:ascii="Century Gothic" w:hAnsi="Century Gothic"/>
          <w:bCs/>
        </w:rPr>
        <w:t xml:space="preserve"> (</w:t>
      </w:r>
      <w:proofErr w:type="spellStart"/>
      <w:r w:rsidRPr="009061B2">
        <w:rPr>
          <w:rFonts w:ascii="Century Gothic" w:hAnsi="Century Gothic"/>
          <w:bCs/>
        </w:rPr>
        <w:t>rotary</w:t>
      </w:r>
      <w:proofErr w:type="spellEnd"/>
      <w:r w:rsidR="00295534">
        <w:rPr>
          <w:rFonts w:ascii="Century Gothic" w:hAnsi="Century Gothic"/>
          <w:bCs/>
        </w:rPr>
        <w:t xml:space="preserve"> </w:t>
      </w:r>
      <w:proofErr w:type="spellStart"/>
      <w:r w:rsidRPr="009061B2">
        <w:rPr>
          <w:rFonts w:ascii="Century Gothic" w:hAnsi="Century Gothic"/>
          <w:bCs/>
        </w:rPr>
        <w:t>evaporator</w:t>
      </w:r>
      <w:proofErr w:type="spellEnd"/>
      <w:r w:rsidRPr="009061B2">
        <w:rPr>
          <w:rFonts w:ascii="Century Gothic" w:hAnsi="Century Gothic"/>
          <w:bCs/>
        </w:rPr>
        <w:t xml:space="preserve">), </w:t>
      </w:r>
      <w:proofErr w:type="spellStart"/>
      <w:r w:rsidRPr="009061B2">
        <w:rPr>
          <w:rFonts w:ascii="Century Gothic" w:hAnsi="Century Gothic"/>
          <w:bCs/>
        </w:rPr>
        <w:t>pHμετρα</w:t>
      </w:r>
      <w:proofErr w:type="spellEnd"/>
      <w:r w:rsidRPr="009061B2">
        <w:rPr>
          <w:rFonts w:ascii="Century Gothic" w:hAnsi="Century Gothic"/>
          <w:bCs/>
        </w:rPr>
        <w:t xml:space="preserve">, ψυγείο δίπορτο, στήλη </w:t>
      </w:r>
      <w:proofErr w:type="spellStart"/>
      <w:r w:rsidRPr="009061B2">
        <w:rPr>
          <w:rFonts w:ascii="Century Gothic" w:hAnsi="Century Gothic"/>
          <w:bCs/>
        </w:rPr>
        <w:t>απιονισμού</w:t>
      </w:r>
      <w:proofErr w:type="spellEnd"/>
      <w:r w:rsidRPr="009061B2">
        <w:rPr>
          <w:rFonts w:ascii="Century Gothic" w:hAnsi="Century Gothic"/>
          <w:bCs/>
        </w:rPr>
        <w:t xml:space="preserve"> νερού, υάλινος εξοπλισμός και άλλος </w:t>
      </w:r>
      <w:proofErr w:type="spellStart"/>
      <w:r w:rsidRPr="009061B2">
        <w:rPr>
          <w:rFonts w:ascii="Century Gothic" w:hAnsi="Century Gothic"/>
          <w:bCs/>
        </w:rPr>
        <w:t>μικροεξοπλισμός</w:t>
      </w:r>
      <w:proofErr w:type="spellEnd"/>
      <w:r w:rsidRPr="009061B2">
        <w:rPr>
          <w:rFonts w:ascii="Century Gothic" w:hAnsi="Century Gothic"/>
          <w:bCs/>
        </w:rPr>
        <w:t xml:space="preserve">. </w:t>
      </w:r>
    </w:p>
    <w:bookmarkEnd w:id="12"/>
    <w:p w14:paraId="79BCBB39" w14:textId="77777777" w:rsidR="009061B2" w:rsidRPr="009061B2" w:rsidRDefault="009061B2" w:rsidP="009061B2">
      <w:pPr>
        <w:spacing w:after="120"/>
        <w:jc w:val="both"/>
        <w:rPr>
          <w:rFonts w:ascii="Century Gothic" w:hAnsi="Century Gothic"/>
          <w:bCs/>
        </w:rPr>
      </w:pPr>
    </w:p>
    <w:p w14:paraId="58678140" w14:textId="77777777" w:rsidR="009061B2" w:rsidRPr="009061B2" w:rsidRDefault="009061B2" w:rsidP="009061B2">
      <w:pPr>
        <w:spacing w:after="120"/>
        <w:jc w:val="both"/>
        <w:rPr>
          <w:rFonts w:ascii="Century Gothic" w:hAnsi="Century Gothic"/>
          <w:b/>
          <w:bCs/>
        </w:rPr>
      </w:pPr>
      <w:r w:rsidRPr="009061B2">
        <w:rPr>
          <w:rFonts w:ascii="Century Gothic" w:hAnsi="Century Gothic"/>
          <w:b/>
          <w:bCs/>
        </w:rPr>
        <w:t>Εργαστηριακή Αίθουσα 28 Α</w:t>
      </w:r>
    </w:p>
    <w:p w14:paraId="15D664B8" w14:textId="77777777" w:rsidR="009061B2" w:rsidRPr="009061B2" w:rsidRDefault="009061B2" w:rsidP="009061B2">
      <w:pPr>
        <w:spacing w:after="120"/>
        <w:jc w:val="both"/>
        <w:rPr>
          <w:rFonts w:ascii="Century Gothic" w:hAnsi="Century Gothic"/>
          <w:b/>
          <w:bCs/>
        </w:rPr>
      </w:pPr>
      <w:r w:rsidRPr="009061B2">
        <w:rPr>
          <w:rFonts w:ascii="Century Gothic" w:hAnsi="Century Gothic"/>
          <w:bCs/>
        </w:rPr>
        <w:t xml:space="preserve">Στην αίθουσα αυτή πραγματοποιούνται τα εργαστηριακά μαθήματα Γενικής και Ανόργανης Χημείας, Οργανικής Χημείας. Ο εξοπλισμός που περιλαμβάνει η αίθουσα είναι: </w:t>
      </w:r>
      <w:proofErr w:type="spellStart"/>
      <w:r w:rsidRPr="009061B2">
        <w:rPr>
          <w:rFonts w:ascii="Century Gothic" w:hAnsi="Century Gothic"/>
          <w:bCs/>
        </w:rPr>
        <w:t>απαγωγός</w:t>
      </w:r>
      <w:proofErr w:type="spellEnd"/>
      <w:r w:rsidRPr="009061B2">
        <w:rPr>
          <w:rFonts w:ascii="Century Gothic" w:hAnsi="Century Gothic"/>
          <w:bCs/>
        </w:rPr>
        <w:t xml:space="preserve">, στήλη </w:t>
      </w:r>
      <w:proofErr w:type="spellStart"/>
      <w:r w:rsidRPr="009061B2">
        <w:rPr>
          <w:rFonts w:ascii="Century Gothic" w:hAnsi="Century Gothic"/>
          <w:bCs/>
        </w:rPr>
        <w:t>απιονισμένου</w:t>
      </w:r>
      <w:proofErr w:type="spellEnd"/>
      <w:r w:rsidRPr="009061B2">
        <w:rPr>
          <w:rFonts w:ascii="Century Gothic" w:hAnsi="Century Gothic"/>
          <w:bCs/>
        </w:rPr>
        <w:t xml:space="preserve"> νερού, θερμαντικές πλάκες (2), ηλεκτρικές εστίες (2), σταθερό βαρόμετρο-θερμόμετρο, ψηφιακό ανεμόμετρο χειρός, μπαταρίες-γεννήτριες τάσης (4), </w:t>
      </w:r>
      <w:proofErr w:type="spellStart"/>
      <w:r w:rsidRPr="009061B2">
        <w:rPr>
          <w:rFonts w:ascii="Century Gothic" w:hAnsi="Century Gothic"/>
          <w:bCs/>
        </w:rPr>
        <w:t>pHμετρο</w:t>
      </w:r>
      <w:proofErr w:type="spellEnd"/>
      <w:r w:rsidRPr="009061B2">
        <w:rPr>
          <w:rFonts w:ascii="Century Gothic" w:hAnsi="Century Gothic"/>
          <w:bCs/>
        </w:rPr>
        <w:t xml:space="preserve">, μπαταρία, θερμαντική πλάκα ανάδευσης, συστήματα οπτικών φακών, γεννήτριες παραγωγής συχνοτήτων (2), ανταλλακτικοί φακοί για συστήματα οπτικών φακών, μεταλλικοί δίσκοι συμπίεσης εδάφους, βάση ρολογιού </w:t>
      </w:r>
      <w:proofErr w:type="spellStart"/>
      <w:r w:rsidRPr="009061B2">
        <w:rPr>
          <w:rFonts w:ascii="Century Gothic" w:hAnsi="Century Gothic"/>
          <w:bCs/>
          <w:lang w:val="en-US"/>
        </w:rPr>
        <w:t>Eineumdrin</w:t>
      </w:r>
      <w:proofErr w:type="spellEnd"/>
      <w:r w:rsidRPr="009061B2">
        <w:rPr>
          <w:rFonts w:ascii="Century Gothic" w:hAnsi="Century Gothic"/>
          <w:bCs/>
        </w:rPr>
        <w:t xml:space="preserve">  1 </w:t>
      </w:r>
      <w:r w:rsidRPr="009061B2">
        <w:rPr>
          <w:rFonts w:ascii="Century Gothic" w:hAnsi="Century Gothic"/>
          <w:bCs/>
          <w:lang w:val="en-US"/>
        </w:rPr>
        <w:t>Tag</w:t>
      </w:r>
      <w:r w:rsidRPr="009061B2">
        <w:rPr>
          <w:rFonts w:ascii="Century Gothic" w:hAnsi="Century Gothic"/>
          <w:bCs/>
        </w:rPr>
        <w:t xml:space="preserve">, ηλεκτρονικά χρονόμετρα (4), επιτραπέζια  χρονόμετρα (2), λάμπες   </w:t>
      </w:r>
      <w:proofErr w:type="spellStart"/>
      <w:r w:rsidRPr="009061B2">
        <w:rPr>
          <w:rFonts w:ascii="Century Gothic" w:hAnsi="Century Gothic"/>
          <w:bCs/>
          <w:lang w:val="en-US"/>
        </w:rPr>
        <w:t>SpeKtrallamee</w:t>
      </w:r>
      <w:proofErr w:type="spellEnd"/>
      <w:r w:rsidRPr="009061B2">
        <w:rPr>
          <w:rFonts w:ascii="Century Gothic" w:hAnsi="Century Gothic"/>
          <w:bCs/>
        </w:rPr>
        <w:t xml:space="preserve">, μεταλλικός δίσκος ρολογιού, φορητό </w:t>
      </w:r>
      <w:proofErr w:type="spellStart"/>
      <w:r w:rsidRPr="009061B2">
        <w:rPr>
          <w:rFonts w:ascii="Century Gothic" w:hAnsi="Century Gothic"/>
          <w:bCs/>
        </w:rPr>
        <w:t>αγωγιμόμετρο</w:t>
      </w:r>
      <w:proofErr w:type="spellEnd"/>
      <w:r w:rsidRPr="009061B2">
        <w:rPr>
          <w:rFonts w:ascii="Century Gothic" w:hAnsi="Century Gothic"/>
          <w:bCs/>
        </w:rPr>
        <w:t xml:space="preserve">, φορητό   </w:t>
      </w:r>
      <w:r w:rsidRPr="009061B2">
        <w:rPr>
          <w:rFonts w:ascii="Century Gothic" w:hAnsi="Century Gothic"/>
          <w:bCs/>
          <w:lang w:val="en-US"/>
        </w:rPr>
        <w:t>pH</w:t>
      </w:r>
      <w:proofErr w:type="spellStart"/>
      <w:r w:rsidRPr="009061B2">
        <w:rPr>
          <w:rFonts w:ascii="Century Gothic" w:hAnsi="Century Gothic"/>
          <w:bCs/>
        </w:rPr>
        <w:t>μετρο</w:t>
      </w:r>
      <w:proofErr w:type="spellEnd"/>
      <w:r w:rsidRPr="009061B2">
        <w:rPr>
          <w:rFonts w:ascii="Century Gothic" w:hAnsi="Century Gothic"/>
          <w:bCs/>
        </w:rPr>
        <w:t xml:space="preserve">, φορητό </w:t>
      </w:r>
      <w:proofErr w:type="spellStart"/>
      <w:r w:rsidRPr="009061B2">
        <w:rPr>
          <w:rFonts w:ascii="Century Gothic" w:hAnsi="Century Gothic"/>
          <w:bCs/>
        </w:rPr>
        <w:t>διαθλασίμετρο</w:t>
      </w:r>
      <w:proofErr w:type="spellEnd"/>
      <w:r w:rsidRPr="009061B2">
        <w:rPr>
          <w:rFonts w:ascii="Century Gothic" w:hAnsi="Century Gothic"/>
          <w:bCs/>
        </w:rPr>
        <w:t xml:space="preserve">, μπαταρία φόρτισης με ηλεκτρόδια, μεταλλική τροχήλατη βάση, υάλινος εξοπλισμός και άλλος </w:t>
      </w:r>
      <w:proofErr w:type="spellStart"/>
      <w:r w:rsidRPr="009061B2">
        <w:rPr>
          <w:rFonts w:ascii="Century Gothic" w:hAnsi="Century Gothic"/>
          <w:bCs/>
        </w:rPr>
        <w:t>μικροεξοπλισμός</w:t>
      </w:r>
      <w:proofErr w:type="spellEnd"/>
      <w:r w:rsidRPr="009061B2">
        <w:rPr>
          <w:rFonts w:ascii="Century Gothic" w:hAnsi="Century Gothic"/>
          <w:bCs/>
        </w:rPr>
        <w:t>.</w:t>
      </w:r>
    </w:p>
    <w:p w14:paraId="5CE2B2F8" w14:textId="77777777" w:rsidR="009061B2" w:rsidRPr="009061B2" w:rsidRDefault="009061B2" w:rsidP="009061B2">
      <w:pPr>
        <w:spacing w:after="120"/>
        <w:jc w:val="both"/>
        <w:rPr>
          <w:rFonts w:ascii="Century Gothic" w:hAnsi="Century Gothic"/>
          <w:bCs/>
        </w:rPr>
      </w:pPr>
    </w:p>
    <w:p w14:paraId="7FF8C2E9" w14:textId="77777777" w:rsidR="009061B2" w:rsidRPr="009061B2" w:rsidRDefault="009061B2" w:rsidP="009061B2">
      <w:pPr>
        <w:spacing w:after="120"/>
        <w:jc w:val="both"/>
        <w:rPr>
          <w:rFonts w:ascii="Century Gothic" w:hAnsi="Century Gothic"/>
          <w:b/>
          <w:bCs/>
        </w:rPr>
      </w:pPr>
      <w:r w:rsidRPr="009061B2">
        <w:rPr>
          <w:rFonts w:ascii="Century Gothic" w:hAnsi="Century Gothic"/>
          <w:b/>
          <w:bCs/>
        </w:rPr>
        <w:t>Εργαστηριακή Αίθουσα 63</w:t>
      </w:r>
    </w:p>
    <w:p w14:paraId="055A574A" w14:textId="77777777" w:rsidR="009061B2" w:rsidRPr="009061B2" w:rsidRDefault="009061B2" w:rsidP="009061B2">
      <w:pPr>
        <w:spacing w:after="120"/>
        <w:jc w:val="both"/>
        <w:rPr>
          <w:rFonts w:ascii="Century Gothic" w:hAnsi="Century Gothic"/>
          <w:b/>
          <w:bCs/>
        </w:rPr>
      </w:pPr>
      <w:r w:rsidRPr="009061B2">
        <w:rPr>
          <w:rFonts w:ascii="Century Gothic" w:hAnsi="Century Gothic"/>
          <w:bCs/>
        </w:rPr>
        <w:t xml:space="preserve">Στην αίθουσα αυτή πραγματοποιούνται τα εργαστηριακά μαθήματα: Γενική Μικροβιολογία, Μικροβιολογία Τροφίμων Ι, Μικροβιολογία Τροφίμων ΙΙ. Ο εξοπλισμός που περιλαμβάνει η αίθουσα είναι: Θάλαμος κάθετης </w:t>
      </w:r>
      <w:proofErr w:type="spellStart"/>
      <w:r w:rsidRPr="009061B2">
        <w:rPr>
          <w:rFonts w:ascii="Century Gothic" w:hAnsi="Century Gothic"/>
          <w:bCs/>
        </w:rPr>
        <w:t>νηματικής</w:t>
      </w:r>
      <w:proofErr w:type="spellEnd"/>
      <w:r w:rsidRPr="009061B2">
        <w:rPr>
          <w:rFonts w:ascii="Century Gothic" w:hAnsi="Century Gothic"/>
          <w:bCs/>
        </w:rPr>
        <w:t xml:space="preserve"> ροής, κλίβανος υγρής αποστείρωσης (</w:t>
      </w:r>
      <w:proofErr w:type="spellStart"/>
      <w:r w:rsidRPr="009061B2">
        <w:rPr>
          <w:rFonts w:ascii="Century Gothic" w:hAnsi="Century Gothic"/>
          <w:bCs/>
        </w:rPr>
        <w:t>autoclave</w:t>
      </w:r>
      <w:proofErr w:type="spellEnd"/>
      <w:r w:rsidRPr="009061B2">
        <w:rPr>
          <w:rFonts w:ascii="Century Gothic" w:hAnsi="Century Gothic"/>
          <w:bCs/>
        </w:rPr>
        <w:t xml:space="preserve">) με δύο καλάθια, επωαστικός θάλαμος, ψυχόμενος επωαστικός θάλαμος, επωαστικός κλίβανος </w:t>
      </w:r>
      <w:r w:rsidRPr="009061B2">
        <w:rPr>
          <w:rFonts w:ascii="Century Gothic" w:hAnsi="Century Gothic"/>
          <w:bCs/>
        </w:rPr>
        <w:lastRenderedPageBreak/>
        <w:t xml:space="preserve">με ανάδευση, </w:t>
      </w:r>
      <w:proofErr w:type="spellStart"/>
      <w:r w:rsidRPr="009061B2">
        <w:rPr>
          <w:rFonts w:ascii="Century Gothic" w:hAnsi="Century Gothic"/>
          <w:bCs/>
        </w:rPr>
        <w:t>υδατόλουτρο</w:t>
      </w:r>
      <w:proofErr w:type="spellEnd"/>
      <w:r w:rsidRPr="009061B2">
        <w:rPr>
          <w:rFonts w:ascii="Century Gothic" w:hAnsi="Century Gothic"/>
          <w:bCs/>
        </w:rPr>
        <w:t xml:space="preserve">, ψυχόμενη φυγόκεντρος με τις τρεις κεφαλές της, θερμικός </w:t>
      </w:r>
      <w:proofErr w:type="spellStart"/>
      <w:r w:rsidRPr="009061B2">
        <w:rPr>
          <w:rFonts w:ascii="Century Gothic" w:hAnsi="Century Gothic"/>
          <w:bCs/>
        </w:rPr>
        <w:t>κυκλοποιητής</w:t>
      </w:r>
      <w:proofErr w:type="spellEnd"/>
      <w:r w:rsidRPr="009061B2">
        <w:rPr>
          <w:rFonts w:ascii="Century Gothic" w:hAnsi="Century Gothic"/>
          <w:bCs/>
        </w:rPr>
        <w:t xml:space="preserve"> (PCR), συσκευή οριζόντιας </w:t>
      </w:r>
      <w:proofErr w:type="spellStart"/>
      <w:r w:rsidRPr="009061B2">
        <w:rPr>
          <w:rFonts w:ascii="Century Gothic" w:hAnsi="Century Gothic"/>
          <w:bCs/>
        </w:rPr>
        <w:t>ηλεκτροφόρησης</w:t>
      </w:r>
      <w:proofErr w:type="spellEnd"/>
      <w:r w:rsidRPr="009061B2">
        <w:rPr>
          <w:rFonts w:ascii="Century Gothic" w:hAnsi="Century Gothic"/>
          <w:bCs/>
        </w:rPr>
        <w:t xml:space="preserve">, τροφοδοτικό, στερεοσκόπιο, ζυγός ακριβείας (7), αναδευτήρας τύπου </w:t>
      </w:r>
      <w:proofErr w:type="spellStart"/>
      <w:r w:rsidRPr="009061B2">
        <w:rPr>
          <w:rFonts w:ascii="Century Gothic" w:hAnsi="Century Gothic"/>
          <w:bCs/>
        </w:rPr>
        <w:t>vortex</w:t>
      </w:r>
      <w:proofErr w:type="spellEnd"/>
      <w:r w:rsidRPr="009061B2">
        <w:rPr>
          <w:rFonts w:ascii="Century Gothic" w:hAnsi="Century Gothic"/>
          <w:bCs/>
        </w:rPr>
        <w:t xml:space="preserve"> (3), θερμαινόμενος μαγνητικός αναδευτήρας (3), </w:t>
      </w:r>
      <w:r w:rsidRPr="009061B2">
        <w:rPr>
          <w:rFonts w:ascii="Century Gothic" w:hAnsi="Century Gothic"/>
          <w:bCs/>
          <w:lang w:val="en-US"/>
        </w:rPr>
        <w:t>pH</w:t>
      </w:r>
      <w:proofErr w:type="spellStart"/>
      <w:r w:rsidRPr="009061B2">
        <w:rPr>
          <w:rFonts w:ascii="Century Gothic" w:hAnsi="Century Gothic"/>
          <w:bCs/>
        </w:rPr>
        <w:t>μετρο</w:t>
      </w:r>
      <w:proofErr w:type="spellEnd"/>
      <w:r w:rsidRPr="009061B2">
        <w:rPr>
          <w:rFonts w:ascii="Century Gothic" w:hAnsi="Century Gothic"/>
          <w:bCs/>
        </w:rPr>
        <w:t xml:space="preserve">, </w:t>
      </w:r>
      <w:proofErr w:type="spellStart"/>
      <w:r w:rsidRPr="009061B2">
        <w:rPr>
          <w:rFonts w:ascii="Century Gothic" w:hAnsi="Century Gothic"/>
          <w:bCs/>
        </w:rPr>
        <w:t>ομογενοποιητής</w:t>
      </w:r>
      <w:proofErr w:type="spellEnd"/>
      <w:r w:rsidRPr="009061B2">
        <w:rPr>
          <w:rFonts w:ascii="Century Gothic" w:hAnsi="Century Gothic"/>
          <w:bCs/>
        </w:rPr>
        <w:t xml:space="preserve"> τύπου </w:t>
      </w:r>
      <w:proofErr w:type="spellStart"/>
      <w:r w:rsidRPr="009061B2">
        <w:rPr>
          <w:rFonts w:ascii="Century Gothic" w:hAnsi="Century Gothic"/>
          <w:bCs/>
        </w:rPr>
        <w:t>Stomacher</w:t>
      </w:r>
      <w:proofErr w:type="spellEnd"/>
      <w:r w:rsidRPr="009061B2">
        <w:rPr>
          <w:rFonts w:ascii="Century Gothic" w:hAnsi="Century Gothic"/>
          <w:bCs/>
        </w:rPr>
        <w:t xml:space="preserve">, μηχανή </w:t>
      </w:r>
      <w:proofErr w:type="spellStart"/>
      <w:r w:rsidRPr="009061B2">
        <w:rPr>
          <w:rFonts w:ascii="Century Gothic" w:hAnsi="Century Gothic"/>
          <w:bCs/>
        </w:rPr>
        <w:t>παγοτρίματος</w:t>
      </w:r>
      <w:proofErr w:type="spellEnd"/>
      <w:r w:rsidRPr="009061B2">
        <w:rPr>
          <w:rFonts w:ascii="Century Gothic" w:hAnsi="Century Gothic"/>
          <w:bCs/>
        </w:rPr>
        <w:t xml:space="preserve">, φωτόμετρο ορατού και υπεριώδους συνδεδεμένο με ΗΥ-οθόνη-πληκτρολόγιο, σύστημα απεικόνισης πηκτωμάτων </w:t>
      </w:r>
      <w:proofErr w:type="spellStart"/>
      <w:r w:rsidRPr="009061B2">
        <w:rPr>
          <w:rFonts w:ascii="Century Gothic" w:hAnsi="Century Gothic"/>
          <w:bCs/>
        </w:rPr>
        <w:t>ηλεκτροφόρησης</w:t>
      </w:r>
      <w:proofErr w:type="spellEnd"/>
      <w:r w:rsidRPr="009061B2">
        <w:rPr>
          <w:rFonts w:ascii="Century Gothic" w:hAnsi="Century Gothic"/>
          <w:bCs/>
        </w:rPr>
        <w:t xml:space="preserve"> συνδεδεμένο με ΗΥ-οθόνη-πληκτρολόγιο, διαφραγματική αντλία πιέσεως-κενού με το αντίστοιχο μεταλλικό χωνί και γυάλινη φιάλη, αυτόματες </w:t>
      </w:r>
      <w:proofErr w:type="spellStart"/>
      <w:r w:rsidRPr="009061B2">
        <w:rPr>
          <w:rFonts w:ascii="Century Gothic" w:hAnsi="Century Gothic"/>
          <w:bCs/>
        </w:rPr>
        <w:t>πιπέτες</w:t>
      </w:r>
      <w:proofErr w:type="spellEnd"/>
      <w:r w:rsidRPr="009061B2">
        <w:rPr>
          <w:rFonts w:ascii="Century Gothic" w:hAnsi="Century Gothic"/>
          <w:bCs/>
        </w:rPr>
        <w:t xml:space="preserve"> ρυθμιζόμενου όγκου (έξι), στήλη </w:t>
      </w:r>
      <w:proofErr w:type="spellStart"/>
      <w:r w:rsidRPr="009061B2">
        <w:rPr>
          <w:rFonts w:ascii="Century Gothic" w:hAnsi="Century Gothic"/>
          <w:bCs/>
        </w:rPr>
        <w:t>απιονισμού</w:t>
      </w:r>
      <w:proofErr w:type="spellEnd"/>
      <w:r w:rsidRPr="009061B2">
        <w:rPr>
          <w:rFonts w:ascii="Century Gothic" w:hAnsi="Century Gothic"/>
          <w:bCs/>
        </w:rPr>
        <w:t xml:space="preserve"> νερού απόδοσης 1200 λίτρων, φούρνος μικροκυμάτων, </w:t>
      </w:r>
      <w:proofErr w:type="spellStart"/>
      <w:r w:rsidRPr="009061B2">
        <w:rPr>
          <w:rFonts w:ascii="Century Gothic" w:hAnsi="Century Gothic"/>
          <w:bCs/>
        </w:rPr>
        <w:t>ψυγειοκαταψύκτης</w:t>
      </w:r>
      <w:proofErr w:type="spellEnd"/>
      <w:r w:rsidRPr="009061B2">
        <w:rPr>
          <w:rFonts w:ascii="Century Gothic" w:hAnsi="Century Gothic"/>
          <w:bCs/>
        </w:rPr>
        <w:t xml:space="preserve">, οθόνη προβολής με τρίποδα, </w:t>
      </w:r>
      <w:proofErr w:type="spellStart"/>
      <w:r w:rsidRPr="009061B2">
        <w:rPr>
          <w:rFonts w:ascii="Century Gothic" w:hAnsi="Century Gothic"/>
          <w:bCs/>
        </w:rPr>
        <w:t>βιντεοπροβολέας</w:t>
      </w:r>
      <w:proofErr w:type="spellEnd"/>
      <w:r w:rsidRPr="009061B2">
        <w:rPr>
          <w:rFonts w:ascii="Century Gothic" w:hAnsi="Century Gothic"/>
          <w:bCs/>
        </w:rPr>
        <w:t xml:space="preserve">, </w:t>
      </w:r>
      <w:proofErr w:type="spellStart"/>
      <w:r w:rsidRPr="009061B2">
        <w:rPr>
          <w:rFonts w:ascii="Century Gothic" w:hAnsi="Century Gothic"/>
          <w:bCs/>
          <w:lang w:val="en-US"/>
        </w:rPr>
        <w:t>Micropittecontroller</w:t>
      </w:r>
      <w:proofErr w:type="spellEnd"/>
      <w:r w:rsidRPr="009061B2">
        <w:rPr>
          <w:rFonts w:ascii="Century Gothic" w:hAnsi="Century Gothic"/>
          <w:bCs/>
        </w:rPr>
        <w:t xml:space="preserve">, διανομέας υγρών, </w:t>
      </w:r>
      <w:proofErr w:type="spellStart"/>
      <w:r w:rsidRPr="009061B2">
        <w:rPr>
          <w:rFonts w:ascii="Century Gothic" w:hAnsi="Century Gothic"/>
          <w:bCs/>
        </w:rPr>
        <w:t>απαγωγός</w:t>
      </w:r>
      <w:proofErr w:type="spellEnd"/>
      <w:r w:rsidRPr="009061B2">
        <w:rPr>
          <w:rFonts w:ascii="Century Gothic" w:hAnsi="Century Gothic"/>
          <w:bCs/>
        </w:rPr>
        <w:t xml:space="preserve">, οπτικά μικροσκόπια (4), υάλινος εξοπλισμός και άλλος </w:t>
      </w:r>
      <w:proofErr w:type="spellStart"/>
      <w:r w:rsidRPr="009061B2">
        <w:rPr>
          <w:rFonts w:ascii="Century Gothic" w:hAnsi="Century Gothic"/>
          <w:bCs/>
        </w:rPr>
        <w:t>μικροεξοπλισμός</w:t>
      </w:r>
      <w:proofErr w:type="spellEnd"/>
      <w:r w:rsidRPr="009061B2">
        <w:rPr>
          <w:rFonts w:ascii="Century Gothic" w:hAnsi="Century Gothic"/>
          <w:bCs/>
        </w:rPr>
        <w:t>.</w:t>
      </w:r>
    </w:p>
    <w:p w14:paraId="75D3620F" w14:textId="77777777" w:rsidR="009061B2" w:rsidRPr="009061B2" w:rsidRDefault="009061B2" w:rsidP="009061B2">
      <w:pPr>
        <w:spacing w:after="120"/>
        <w:jc w:val="both"/>
        <w:rPr>
          <w:rFonts w:ascii="Century Gothic" w:hAnsi="Century Gothic"/>
          <w:bCs/>
        </w:rPr>
      </w:pPr>
    </w:p>
    <w:p w14:paraId="4965D1C9" w14:textId="77777777" w:rsidR="009061B2" w:rsidRPr="009061B2" w:rsidRDefault="009061B2" w:rsidP="009061B2">
      <w:pPr>
        <w:spacing w:after="120"/>
        <w:jc w:val="both"/>
        <w:rPr>
          <w:rFonts w:ascii="Century Gothic" w:hAnsi="Century Gothic"/>
          <w:b/>
          <w:bCs/>
        </w:rPr>
      </w:pPr>
      <w:r w:rsidRPr="009061B2">
        <w:rPr>
          <w:rFonts w:ascii="Century Gothic" w:hAnsi="Century Gothic"/>
          <w:b/>
          <w:bCs/>
        </w:rPr>
        <w:t>Εργαστηριακή Αίθουσα 68</w:t>
      </w:r>
    </w:p>
    <w:p w14:paraId="622DDB11" w14:textId="77777777" w:rsidR="009061B2" w:rsidRPr="009061B2" w:rsidRDefault="009061B2" w:rsidP="009061B2">
      <w:pPr>
        <w:spacing w:after="120"/>
        <w:jc w:val="both"/>
        <w:rPr>
          <w:rFonts w:ascii="Century Gothic" w:hAnsi="Century Gothic"/>
          <w:b/>
          <w:bCs/>
        </w:rPr>
      </w:pPr>
      <w:r w:rsidRPr="009061B2">
        <w:rPr>
          <w:rFonts w:ascii="Century Gothic" w:hAnsi="Century Gothic"/>
          <w:bCs/>
        </w:rPr>
        <w:t>Στην αίθουσα αυτή πραγματοποιούνται τα εργαστηριακά μαθήματα: Επεξεργασία Τροφίμων Ι, Επεξεργασία Τροφίμων ΙΙ, Επιστήμη και Τεχνολογία Φρούτων και Λαχανικών ΙΙ και Οινολογία</w:t>
      </w:r>
      <w:r w:rsidR="00D75E36">
        <w:rPr>
          <w:rFonts w:ascii="Century Gothic" w:hAnsi="Century Gothic"/>
          <w:bCs/>
        </w:rPr>
        <w:t xml:space="preserve"> Ι</w:t>
      </w:r>
      <w:r w:rsidRPr="009061B2">
        <w:rPr>
          <w:rFonts w:ascii="Century Gothic" w:hAnsi="Century Gothic"/>
          <w:bCs/>
        </w:rPr>
        <w:t xml:space="preserve">. Ο εξοπλισμός που περιλαμβάνει η αίθουσα είναι: αέριος χρωματογράφος με ανιχνευτή μάζας. αντλία κενού, φούρνοι αποτέφρωσης, </w:t>
      </w:r>
      <w:proofErr w:type="spellStart"/>
      <w:r w:rsidRPr="009061B2">
        <w:rPr>
          <w:rFonts w:ascii="Century Gothic" w:hAnsi="Century Gothic"/>
          <w:bCs/>
        </w:rPr>
        <w:t>απαγωγός</w:t>
      </w:r>
      <w:proofErr w:type="spellEnd"/>
      <w:r w:rsidRPr="009061B2">
        <w:rPr>
          <w:rFonts w:ascii="Century Gothic" w:hAnsi="Century Gothic"/>
          <w:bCs/>
        </w:rPr>
        <w:t xml:space="preserve"> εστία, συσκευή παραγωγής </w:t>
      </w:r>
      <w:proofErr w:type="spellStart"/>
      <w:r w:rsidRPr="009061B2">
        <w:rPr>
          <w:rFonts w:ascii="Century Gothic" w:hAnsi="Century Gothic"/>
          <w:bCs/>
        </w:rPr>
        <w:t>υπερκάθαρου</w:t>
      </w:r>
      <w:proofErr w:type="spellEnd"/>
      <w:r w:rsidRPr="009061B2">
        <w:rPr>
          <w:rFonts w:ascii="Century Gothic" w:hAnsi="Century Gothic"/>
          <w:bCs/>
        </w:rPr>
        <w:t xml:space="preserve"> νερού, </w:t>
      </w:r>
      <w:proofErr w:type="spellStart"/>
      <w:r w:rsidRPr="009061B2">
        <w:rPr>
          <w:rFonts w:ascii="Century Gothic" w:hAnsi="Century Gothic"/>
          <w:bCs/>
        </w:rPr>
        <w:t>φασματοφωτόμετρο</w:t>
      </w:r>
      <w:proofErr w:type="spellEnd"/>
      <w:r w:rsidR="006E6491">
        <w:rPr>
          <w:rFonts w:ascii="Century Gothic" w:hAnsi="Century Gothic"/>
          <w:bCs/>
        </w:rPr>
        <w:t xml:space="preserve"> </w:t>
      </w:r>
      <w:r w:rsidRPr="009061B2">
        <w:rPr>
          <w:rFonts w:ascii="Century Gothic" w:hAnsi="Century Gothic"/>
          <w:bCs/>
          <w:lang w:val="en-US"/>
        </w:rPr>
        <w:t>UV</w:t>
      </w:r>
      <w:r w:rsidRPr="009061B2">
        <w:rPr>
          <w:rFonts w:ascii="Century Gothic" w:hAnsi="Century Gothic"/>
          <w:bCs/>
        </w:rPr>
        <w:t>-</w:t>
      </w:r>
      <w:r w:rsidRPr="009061B2">
        <w:rPr>
          <w:rFonts w:ascii="Century Gothic" w:hAnsi="Century Gothic"/>
          <w:bCs/>
          <w:lang w:val="en-US"/>
        </w:rPr>
        <w:t>VIS</w:t>
      </w:r>
      <w:r w:rsidRPr="009061B2">
        <w:rPr>
          <w:rFonts w:ascii="Century Gothic" w:hAnsi="Century Gothic"/>
          <w:bCs/>
        </w:rPr>
        <w:t xml:space="preserve">, </w:t>
      </w:r>
      <w:proofErr w:type="spellStart"/>
      <w:r w:rsidRPr="009061B2">
        <w:rPr>
          <w:rFonts w:ascii="Century Gothic" w:hAnsi="Century Gothic"/>
          <w:bCs/>
        </w:rPr>
        <w:t>υδατόλουτρο</w:t>
      </w:r>
      <w:proofErr w:type="spellEnd"/>
      <w:r w:rsidRPr="009061B2">
        <w:rPr>
          <w:rFonts w:ascii="Century Gothic" w:hAnsi="Century Gothic"/>
          <w:bCs/>
        </w:rPr>
        <w:t xml:space="preserve">, </w:t>
      </w:r>
      <w:proofErr w:type="spellStart"/>
      <w:r w:rsidRPr="009061B2">
        <w:rPr>
          <w:rFonts w:ascii="Century Gothic" w:hAnsi="Century Gothic"/>
          <w:bCs/>
        </w:rPr>
        <w:t>ανακινητήρας</w:t>
      </w:r>
      <w:proofErr w:type="spellEnd"/>
      <w:r w:rsidRPr="009061B2">
        <w:rPr>
          <w:rFonts w:ascii="Century Gothic" w:hAnsi="Century Gothic"/>
          <w:bCs/>
        </w:rPr>
        <w:t xml:space="preserve">, ιξωδόμετρο, συσκευή προσδιορισμού λιπαρών </w:t>
      </w:r>
      <w:proofErr w:type="spellStart"/>
      <w:r w:rsidRPr="009061B2">
        <w:rPr>
          <w:rFonts w:ascii="Century Gothic" w:hAnsi="Century Gothic"/>
          <w:bCs/>
          <w:lang w:val="en-US"/>
        </w:rPr>
        <w:t>Soxhlett</w:t>
      </w:r>
      <w:proofErr w:type="spellEnd"/>
      <w:r w:rsidRPr="009061B2">
        <w:rPr>
          <w:rFonts w:ascii="Century Gothic" w:hAnsi="Century Gothic"/>
          <w:bCs/>
        </w:rPr>
        <w:t xml:space="preserve">, χρωματόμετρο, </w:t>
      </w:r>
      <w:proofErr w:type="spellStart"/>
      <w:r w:rsidRPr="009061B2">
        <w:rPr>
          <w:rFonts w:ascii="Century Gothic" w:hAnsi="Century Gothic"/>
          <w:bCs/>
        </w:rPr>
        <w:t>εναλ</w:t>
      </w:r>
      <w:r w:rsidR="00FB7ECE">
        <w:rPr>
          <w:rFonts w:ascii="Century Gothic" w:hAnsi="Century Gothic"/>
          <w:bCs/>
        </w:rPr>
        <w:t>λ</w:t>
      </w:r>
      <w:r w:rsidRPr="009061B2">
        <w:rPr>
          <w:rFonts w:ascii="Century Gothic" w:hAnsi="Century Gothic"/>
          <w:bCs/>
        </w:rPr>
        <w:t>άκτες</w:t>
      </w:r>
      <w:proofErr w:type="spellEnd"/>
      <w:r w:rsidRPr="009061B2">
        <w:rPr>
          <w:rFonts w:ascii="Century Gothic" w:hAnsi="Century Gothic"/>
          <w:bCs/>
        </w:rPr>
        <w:t xml:space="preserve"> θερμότητας, πιλοτική μονάδα </w:t>
      </w:r>
      <w:proofErr w:type="spellStart"/>
      <w:r w:rsidRPr="009061B2">
        <w:rPr>
          <w:rFonts w:ascii="Century Gothic" w:hAnsi="Century Gothic"/>
          <w:bCs/>
        </w:rPr>
        <w:t>χυμοποίησης</w:t>
      </w:r>
      <w:proofErr w:type="spellEnd"/>
      <w:r w:rsidRPr="009061B2">
        <w:rPr>
          <w:rFonts w:ascii="Century Gothic" w:hAnsi="Century Gothic"/>
          <w:bCs/>
        </w:rPr>
        <w:t xml:space="preserve"> και πιλοτική μονάδα οινοποίησης, υάλινος εξοπλισμός και άλλος </w:t>
      </w:r>
      <w:proofErr w:type="spellStart"/>
      <w:r w:rsidRPr="009061B2">
        <w:rPr>
          <w:rFonts w:ascii="Century Gothic" w:hAnsi="Century Gothic"/>
          <w:bCs/>
        </w:rPr>
        <w:t>μικροεξοπλισμός</w:t>
      </w:r>
      <w:proofErr w:type="spellEnd"/>
      <w:r w:rsidRPr="009061B2">
        <w:rPr>
          <w:rFonts w:ascii="Century Gothic" w:hAnsi="Century Gothic"/>
          <w:bCs/>
        </w:rPr>
        <w:t>.</w:t>
      </w:r>
    </w:p>
    <w:p w14:paraId="143A0D38" w14:textId="77777777" w:rsidR="009061B2" w:rsidRPr="009061B2" w:rsidRDefault="009061B2" w:rsidP="009061B2">
      <w:pPr>
        <w:spacing w:after="120"/>
        <w:jc w:val="both"/>
        <w:rPr>
          <w:rFonts w:ascii="Century Gothic" w:hAnsi="Century Gothic"/>
          <w:bCs/>
        </w:rPr>
      </w:pPr>
    </w:p>
    <w:p w14:paraId="1219E25B" w14:textId="77777777" w:rsidR="009061B2" w:rsidRPr="009061B2" w:rsidRDefault="009061B2" w:rsidP="009061B2">
      <w:pPr>
        <w:spacing w:after="120"/>
        <w:jc w:val="both"/>
        <w:rPr>
          <w:rFonts w:ascii="Century Gothic" w:hAnsi="Century Gothic"/>
          <w:b/>
          <w:bCs/>
        </w:rPr>
      </w:pPr>
      <w:r w:rsidRPr="009061B2">
        <w:rPr>
          <w:rFonts w:ascii="Century Gothic" w:hAnsi="Century Gothic"/>
          <w:b/>
          <w:bCs/>
        </w:rPr>
        <w:t>Εργαστηριακή Αίθουσα 71</w:t>
      </w:r>
    </w:p>
    <w:p w14:paraId="060D7BB4" w14:textId="77777777" w:rsidR="009061B2" w:rsidRPr="009061B2" w:rsidRDefault="009061B2" w:rsidP="009061B2">
      <w:pPr>
        <w:spacing w:after="120"/>
        <w:jc w:val="both"/>
        <w:rPr>
          <w:rFonts w:ascii="Century Gothic" w:hAnsi="Century Gothic"/>
          <w:bCs/>
        </w:rPr>
      </w:pPr>
      <w:r w:rsidRPr="009061B2">
        <w:rPr>
          <w:rFonts w:ascii="Century Gothic" w:hAnsi="Century Gothic"/>
          <w:bCs/>
        </w:rPr>
        <w:t>Στην αίθουσα αυτή πραγματοποιούνται τα εργαστηριακά μαθήματα: Συσκευασία Τροφίμων, Επιστήμη και Τεχνολογία Φρούτων και Λαχανικών Ι και Επιστήμη και Τεχνολογία Ελ</w:t>
      </w:r>
      <w:r w:rsidR="00797CF4">
        <w:rPr>
          <w:rFonts w:ascii="Century Gothic" w:hAnsi="Century Gothic"/>
          <w:bCs/>
        </w:rPr>
        <w:t>ιά</w:t>
      </w:r>
      <w:r w:rsidRPr="009061B2">
        <w:rPr>
          <w:rFonts w:ascii="Century Gothic" w:hAnsi="Century Gothic"/>
          <w:bCs/>
        </w:rPr>
        <w:t xml:space="preserve">ς </w:t>
      </w:r>
      <w:r w:rsidR="009C555B">
        <w:rPr>
          <w:rFonts w:ascii="Century Gothic" w:hAnsi="Century Gothic"/>
          <w:bCs/>
        </w:rPr>
        <w:t>κ</w:t>
      </w:r>
      <w:r w:rsidRPr="009061B2">
        <w:rPr>
          <w:rFonts w:ascii="Century Gothic" w:hAnsi="Century Gothic"/>
          <w:bCs/>
        </w:rPr>
        <w:t xml:space="preserve">αι Ελαιόλαδου. Ο εξοπλισμός που περιλαμβάνει η αίθουσα είναι: πιλοτική μονάδα συσκευασίας τυποποίησης και συσκευασίας φρούτων και λαχανικών, πιλοτική μονάδα συσκευασίας και ταξινόμησης </w:t>
      </w:r>
      <w:proofErr w:type="spellStart"/>
      <w:r w:rsidRPr="009061B2">
        <w:rPr>
          <w:rFonts w:ascii="Century Gothic" w:hAnsi="Century Gothic"/>
          <w:bCs/>
        </w:rPr>
        <w:t>ελαιοκάρπου</w:t>
      </w:r>
      <w:proofErr w:type="spellEnd"/>
      <w:r w:rsidRPr="009061B2">
        <w:rPr>
          <w:rFonts w:ascii="Century Gothic" w:hAnsi="Century Gothic"/>
          <w:bCs/>
        </w:rPr>
        <w:t xml:space="preserve">, πιλοτική μονάδα παραγωγής </w:t>
      </w:r>
      <w:proofErr w:type="spellStart"/>
      <w:r w:rsidRPr="009061B2">
        <w:rPr>
          <w:rFonts w:ascii="Century Gothic" w:hAnsi="Century Gothic"/>
          <w:bCs/>
        </w:rPr>
        <w:t>ελαιολάδου</w:t>
      </w:r>
      <w:proofErr w:type="spellEnd"/>
      <w:r w:rsidRPr="009061B2">
        <w:rPr>
          <w:rFonts w:ascii="Century Gothic" w:hAnsi="Century Gothic"/>
          <w:bCs/>
        </w:rPr>
        <w:t xml:space="preserve">, πρέσα, χρωματόμετρο, </w:t>
      </w:r>
      <w:proofErr w:type="spellStart"/>
      <w:r w:rsidRPr="009061B2">
        <w:rPr>
          <w:rFonts w:ascii="Century Gothic" w:hAnsi="Century Gothic"/>
          <w:bCs/>
        </w:rPr>
        <w:t>πενετρόμετρα</w:t>
      </w:r>
      <w:proofErr w:type="spellEnd"/>
      <w:r w:rsidR="0095509C">
        <w:rPr>
          <w:rFonts w:ascii="Century Gothic" w:hAnsi="Century Gothic"/>
          <w:bCs/>
        </w:rPr>
        <w:t xml:space="preserve"> </w:t>
      </w:r>
      <w:proofErr w:type="spellStart"/>
      <w:r w:rsidRPr="009061B2">
        <w:rPr>
          <w:rFonts w:ascii="Century Gothic" w:hAnsi="Century Gothic"/>
          <w:bCs/>
          <w:lang w:val="en-US"/>
        </w:rPr>
        <w:t>Effegi</w:t>
      </w:r>
      <w:proofErr w:type="spellEnd"/>
      <w:r w:rsidRPr="009061B2">
        <w:rPr>
          <w:rFonts w:ascii="Century Gothic" w:hAnsi="Century Gothic"/>
          <w:bCs/>
        </w:rPr>
        <w:t xml:space="preserve"> (2), </w:t>
      </w:r>
      <w:proofErr w:type="spellStart"/>
      <w:r w:rsidRPr="009061B2">
        <w:rPr>
          <w:rFonts w:ascii="Century Gothic" w:hAnsi="Century Gothic"/>
          <w:bCs/>
        </w:rPr>
        <w:t>διαθλασίμετρα</w:t>
      </w:r>
      <w:proofErr w:type="spellEnd"/>
      <w:r w:rsidRPr="009061B2">
        <w:rPr>
          <w:rFonts w:ascii="Century Gothic" w:hAnsi="Century Gothic"/>
          <w:bCs/>
        </w:rPr>
        <w:t xml:space="preserve"> χειρός (4), ζυγός ακριβείας, φούρνος μικροκυμάτων, ηλεκτρική κουζίνα, ψυγείο με καταψύκτη, στήλη </w:t>
      </w:r>
      <w:proofErr w:type="spellStart"/>
      <w:r w:rsidRPr="009061B2">
        <w:rPr>
          <w:rFonts w:ascii="Century Gothic" w:hAnsi="Century Gothic"/>
          <w:bCs/>
        </w:rPr>
        <w:t>απιονισμού</w:t>
      </w:r>
      <w:proofErr w:type="spellEnd"/>
      <w:r w:rsidRPr="009061B2">
        <w:rPr>
          <w:rFonts w:ascii="Century Gothic" w:hAnsi="Century Gothic"/>
          <w:bCs/>
        </w:rPr>
        <w:t xml:space="preserve"> νερού, υάλινος εξοπλισμός και άλλος </w:t>
      </w:r>
      <w:proofErr w:type="spellStart"/>
      <w:r w:rsidRPr="009061B2">
        <w:rPr>
          <w:rFonts w:ascii="Century Gothic" w:hAnsi="Century Gothic"/>
          <w:bCs/>
        </w:rPr>
        <w:t>μικροεξοπλισμός</w:t>
      </w:r>
      <w:proofErr w:type="spellEnd"/>
      <w:r w:rsidRPr="009061B2">
        <w:rPr>
          <w:rFonts w:ascii="Century Gothic" w:hAnsi="Century Gothic"/>
          <w:bCs/>
        </w:rPr>
        <w:t>.</w:t>
      </w:r>
    </w:p>
    <w:p w14:paraId="4E4F562C" w14:textId="77777777" w:rsidR="009061B2" w:rsidRPr="009061B2" w:rsidRDefault="009061B2" w:rsidP="009061B2">
      <w:pPr>
        <w:spacing w:after="120"/>
        <w:jc w:val="both"/>
        <w:rPr>
          <w:rFonts w:ascii="Century Gothic" w:hAnsi="Century Gothic"/>
          <w:b/>
          <w:bCs/>
        </w:rPr>
      </w:pPr>
    </w:p>
    <w:p w14:paraId="54A9AF26" w14:textId="77777777" w:rsidR="009061B2" w:rsidRPr="009061B2" w:rsidRDefault="009061B2" w:rsidP="009061B2">
      <w:pPr>
        <w:spacing w:after="120"/>
        <w:jc w:val="both"/>
        <w:rPr>
          <w:rFonts w:ascii="Century Gothic" w:hAnsi="Century Gothic"/>
          <w:b/>
          <w:bCs/>
        </w:rPr>
      </w:pPr>
      <w:r w:rsidRPr="009061B2">
        <w:rPr>
          <w:rFonts w:ascii="Century Gothic" w:hAnsi="Century Gothic"/>
          <w:b/>
          <w:bCs/>
        </w:rPr>
        <w:t>Εργαστηριακή Αίθουσα 83Δ</w:t>
      </w:r>
    </w:p>
    <w:p w14:paraId="0CB1247E" w14:textId="77777777" w:rsidR="009061B2" w:rsidRPr="009061B2" w:rsidRDefault="009061B2" w:rsidP="009061B2">
      <w:pPr>
        <w:spacing w:after="120"/>
        <w:jc w:val="both"/>
        <w:rPr>
          <w:rFonts w:ascii="Century Gothic" w:hAnsi="Century Gothic"/>
          <w:bCs/>
        </w:rPr>
      </w:pPr>
      <w:r w:rsidRPr="009061B2">
        <w:rPr>
          <w:rFonts w:ascii="Century Gothic" w:hAnsi="Century Gothic"/>
          <w:bCs/>
        </w:rPr>
        <w:t xml:space="preserve">Στην αίθουσα αυτή πραγματοποιούνται τα εργαστηριακά μαθήματα: Αναλυτική Χημεία, Βιοχημεία Ι, και </w:t>
      </w:r>
      <w:r w:rsidR="00D75E36">
        <w:rPr>
          <w:rFonts w:ascii="Century Gothic" w:hAnsi="Century Gothic"/>
          <w:bCs/>
        </w:rPr>
        <w:t>Φυσικοχημεία</w:t>
      </w:r>
      <w:r w:rsidR="00D75E36" w:rsidRPr="009061B2">
        <w:rPr>
          <w:rFonts w:ascii="Century Gothic" w:hAnsi="Century Gothic"/>
          <w:bCs/>
        </w:rPr>
        <w:t xml:space="preserve"> </w:t>
      </w:r>
      <w:r w:rsidRPr="009061B2">
        <w:rPr>
          <w:rFonts w:ascii="Century Gothic" w:hAnsi="Century Gothic"/>
          <w:bCs/>
        </w:rPr>
        <w:t xml:space="preserve">Τροφίμων. Ο εξοπλισμός που περιλαμβάνει η αίθουσα είναι: </w:t>
      </w:r>
      <w:proofErr w:type="spellStart"/>
      <w:r w:rsidRPr="009061B2">
        <w:rPr>
          <w:rFonts w:ascii="Century Gothic" w:hAnsi="Century Gothic"/>
          <w:bCs/>
        </w:rPr>
        <w:t>υδατόλουτρο</w:t>
      </w:r>
      <w:proofErr w:type="spellEnd"/>
      <w:r w:rsidRPr="009061B2">
        <w:rPr>
          <w:rFonts w:ascii="Century Gothic" w:hAnsi="Century Gothic"/>
          <w:bCs/>
        </w:rPr>
        <w:t xml:space="preserve">, θερμαινόμενοι μαγνητικοί αναδευτήρες (4), </w:t>
      </w:r>
      <w:proofErr w:type="spellStart"/>
      <w:r w:rsidRPr="009061B2">
        <w:rPr>
          <w:rFonts w:ascii="Century Gothic" w:hAnsi="Century Gothic"/>
          <w:bCs/>
        </w:rPr>
        <w:t>πεχάμετρα</w:t>
      </w:r>
      <w:proofErr w:type="spellEnd"/>
      <w:r w:rsidRPr="009061B2">
        <w:rPr>
          <w:rFonts w:ascii="Century Gothic" w:hAnsi="Century Gothic"/>
          <w:bCs/>
        </w:rPr>
        <w:t xml:space="preserve"> (4), συσκευή </w:t>
      </w:r>
      <w:proofErr w:type="spellStart"/>
      <w:r w:rsidRPr="009061B2">
        <w:rPr>
          <w:rFonts w:ascii="Century Gothic" w:hAnsi="Century Gothic"/>
          <w:bCs/>
        </w:rPr>
        <w:t>ηλεκτροφόρησης</w:t>
      </w:r>
      <w:proofErr w:type="spellEnd"/>
      <w:r w:rsidRPr="009061B2">
        <w:rPr>
          <w:rFonts w:ascii="Century Gothic" w:hAnsi="Century Gothic"/>
          <w:bCs/>
        </w:rPr>
        <w:t xml:space="preserve">, εργαστηριακός </w:t>
      </w:r>
      <w:r w:rsidRPr="009061B2">
        <w:rPr>
          <w:rFonts w:ascii="Century Gothic" w:hAnsi="Century Gothic"/>
          <w:bCs/>
        </w:rPr>
        <w:lastRenderedPageBreak/>
        <w:t xml:space="preserve">ζυγός (2) </w:t>
      </w:r>
      <w:proofErr w:type="spellStart"/>
      <w:r w:rsidRPr="009061B2">
        <w:rPr>
          <w:rFonts w:ascii="Century Gothic" w:hAnsi="Century Gothic"/>
          <w:bCs/>
        </w:rPr>
        <w:t>μικροφυγόκεντρος</w:t>
      </w:r>
      <w:proofErr w:type="spellEnd"/>
      <w:r w:rsidRPr="009061B2">
        <w:rPr>
          <w:rFonts w:ascii="Century Gothic" w:hAnsi="Century Gothic"/>
          <w:bCs/>
        </w:rPr>
        <w:t xml:space="preserve">, </w:t>
      </w:r>
      <w:proofErr w:type="spellStart"/>
      <w:r w:rsidRPr="009061B2">
        <w:rPr>
          <w:rFonts w:ascii="Century Gothic" w:hAnsi="Century Gothic"/>
          <w:bCs/>
        </w:rPr>
        <w:t>απαγωγός</w:t>
      </w:r>
      <w:proofErr w:type="spellEnd"/>
      <w:r w:rsidRPr="009061B2">
        <w:rPr>
          <w:rFonts w:ascii="Century Gothic" w:hAnsi="Century Gothic"/>
          <w:bCs/>
        </w:rPr>
        <w:t xml:space="preserve"> εστία με παροχή νερού και υγραερίου, υάλινος εξοπλισμός και άλλος </w:t>
      </w:r>
      <w:proofErr w:type="spellStart"/>
      <w:r w:rsidRPr="009061B2">
        <w:rPr>
          <w:rFonts w:ascii="Century Gothic" w:hAnsi="Century Gothic"/>
          <w:bCs/>
        </w:rPr>
        <w:t>μικροεξοπλισμός</w:t>
      </w:r>
      <w:proofErr w:type="spellEnd"/>
      <w:r w:rsidRPr="009061B2">
        <w:rPr>
          <w:rFonts w:ascii="Century Gothic" w:hAnsi="Century Gothic"/>
          <w:bCs/>
        </w:rPr>
        <w:t xml:space="preserve">.   </w:t>
      </w:r>
    </w:p>
    <w:p w14:paraId="02D1A788" w14:textId="77777777" w:rsidR="009061B2" w:rsidRPr="009061B2" w:rsidRDefault="009061B2" w:rsidP="009061B2">
      <w:pPr>
        <w:spacing w:after="120"/>
        <w:jc w:val="both"/>
        <w:rPr>
          <w:rFonts w:ascii="Century Gothic" w:hAnsi="Century Gothic"/>
          <w:b/>
          <w:bCs/>
        </w:rPr>
      </w:pPr>
    </w:p>
    <w:p w14:paraId="4014B0E6" w14:textId="77777777" w:rsidR="009061B2" w:rsidRPr="009061B2" w:rsidRDefault="009061B2" w:rsidP="009061B2">
      <w:pPr>
        <w:spacing w:after="120"/>
        <w:jc w:val="both"/>
        <w:rPr>
          <w:rFonts w:ascii="Century Gothic" w:hAnsi="Century Gothic"/>
          <w:b/>
          <w:bCs/>
        </w:rPr>
      </w:pPr>
      <w:r w:rsidRPr="009061B2">
        <w:rPr>
          <w:rFonts w:ascii="Century Gothic" w:hAnsi="Century Gothic"/>
          <w:b/>
          <w:bCs/>
        </w:rPr>
        <w:t>Εργαστηριακή Αίθουσα 83Γ</w:t>
      </w:r>
    </w:p>
    <w:p w14:paraId="74D32CA3" w14:textId="77777777" w:rsidR="009061B2" w:rsidRPr="009061B2" w:rsidRDefault="009061B2" w:rsidP="009061B2">
      <w:pPr>
        <w:spacing w:after="120"/>
        <w:jc w:val="both"/>
        <w:rPr>
          <w:rFonts w:ascii="Century Gothic" w:hAnsi="Century Gothic"/>
          <w:bCs/>
        </w:rPr>
      </w:pPr>
      <w:r w:rsidRPr="009061B2">
        <w:rPr>
          <w:rFonts w:ascii="Century Gothic" w:hAnsi="Century Gothic"/>
          <w:bCs/>
        </w:rPr>
        <w:t>Στην αίθουσα αυτή πραγματοποι</w:t>
      </w:r>
      <w:r w:rsidR="00C826B0">
        <w:rPr>
          <w:rFonts w:ascii="Century Gothic" w:hAnsi="Century Gothic"/>
          <w:bCs/>
        </w:rPr>
        <w:t>εί</w:t>
      </w:r>
      <w:r w:rsidRPr="009061B2">
        <w:rPr>
          <w:rFonts w:ascii="Century Gothic" w:hAnsi="Century Gothic"/>
          <w:bCs/>
        </w:rPr>
        <w:t>ται τ</w:t>
      </w:r>
      <w:r>
        <w:rPr>
          <w:rFonts w:ascii="Century Gothic" w:hAnsi="Century Gothic"/>
          <w:bCs/>
        </w:rPr>
        <w:t>ο</w:t>
      </w:r>
      <w:r w:rsidRPr="009061B2">
        <w:rPr>
          <w:rFonts w:ascii="Century Gothic" w:hAnsi="Century Gothic"/>
          <w:bCs/>
        </w:rPr>
        <w:t xml:space="preserve"> εργαστηριακ</w:t>
      </w:r>
      <w:r>
        <w:rPr>
          <w:rFonts w:ascii="Century Gothic" w:hAnsi="Century Gothic"/>
          <w:bCs/>
        </w:rPr>
        <w:t>ό</w:t>
      </w:r>
      <w:r w:rsidR="006E6491">
        <w:rPr>
          <w:rFonts w:ascii="Century Gothic" w:hAnsi="Century Gothic"/>
          <w:bCs/>
        </w:rPr>
        <w:t xml:space="preserve"> </w:t>
      </w:r>
      <w:r w:rsidRPr="009061B2">
        <w:rPr>
          <w:rFonts w:ascii="Century Gothic" w:hAnsi="Century Gothic"/>
          <w:bCs/>
        </w:rPr>
        <w:t>μ</w:t>
      </w:r>
      <w:r w:rsidR="002C6804">
        <w:rPr>
          <w:rFonts w:ascii="Century Gothic" w:hAnsi="Century Gothic"/>
          <w:bCs/>
        </w:rPr>
        <w:t>ά</w:t>
      </w:r>
      <w:r w:rsidRPr="009061B2">
        <w:rPr>
          <w:rFonts w:ascii="Century Gothic" w:hAnsi="Century Gothic"/>
          <w:bCs/>
        </w:rPr>
        <w:t>θ</w:t>
      </w:r>
      <w:r w:rsidR="002C6804">
        <w:rPr>
          <w:rFonts w:ascii="Century Gothic" w:hAnsi="Century Gothic"/>
          <w:bCs/>
        </w:rPr>
        <w:t>η</w:t>
      </w:r>
      <w:r w:rsidRPr="009061B2">
        <w:rPr>
          <w:rFonts w:ascii="Century Gothic" w:hAnsi="Century Gothic"/>
          <w:bCs/>
        </w:rPr>
        <w:t>μα</w:t>
      </w:r>
      <w:r>
        <w:rPr>
          <w:rFonts w:ascii="Century Gothic" w:hAnsi="Century Gothic"/>
          <w:bCs/>
        </w:rPr>
        <w:t>:</w:t>
      </w:r>
      <w:r w:rsidRPr="009061B2">
        <w:rPr>
          <w:rFonts w:ascii="Century Gothic" w:hAnsi="Century Gothic"/>
          <w:bCs/>
        </w:rPr>
        <w:t xml:space="preserve"> Χημεία Τροφίμων. Ο εξοπλισμός που περιλαμβάνει η αίθουσα είναι: συσκευή μέτρησης αγωγιμότητας διαλύματος, συσκευή μέτρησης δείκτη διάθλασης, συσκευή μέτρησης της γωνίας του πολωμένου φωτός, συσκευή μέτρησης της επιφανειακής τάσης, θερμαινόμενος μαγνητικός αναδευτήρας (3), </w:t>
      </w:r>
      <w:proofErr w:type="spellStart"/>
      <w:r w:rsidRPr="009061B2">
        <w:rPr>
          <w:rFonts w:ascii="Century Gothic" w:hAnsi="Century Gothic"/>
          <w:bCs/>
        </w:rPr>
        <w:t>πεχάμετρο</w:t>
      </w:r>
      <w:proofErr w:type="spellEnd"/>
      <w:r w:rsidRPr="009061B2">
        <w:rPr>
          <w:rFonts w:ascii="Century Gothic" w:hAnsi="Century Gothic"/>
          <w:bCs/>
        </w:rPr>
        <w:t xml:space="preserve"> (3), μανδύας για απόσταξη (3), σύστημα </w:t>
      </w:r>
      <w:proofErr w:type="spellStart"/>
      <w:r w:rsidRPr="009061B2">
        <w:rPr>
          <w:rFonts w:ascii="Century Gothic" w:hAnsi="Century Gothic"/>
          <w:bCs/>
        </w:rPr>
        <w:t>ανοσοενζυμικού</w:t>
      </w:r>
      <w:proofErr w:type="spellEnd"/>
      <w:r w:rsidRPr="009061B2">
        <w:rPr>
          <w:rFonts w:ascii="Century Gothic" w:hAnsi="Century Gothic"/>
          <w:bCs/>
        </w:rPr>
        <w:t xml:space="preserve"> προσδιορισμού (</w:t>
      </w:r>
      <w:r w:rsidRPr="009061B2">
        <w:rPr>
          <w:rFonts w:ascii="Century Gothic" w:hAnsi="Century Gothic"/>
          <w:bCs/>
          <w:lang w:val="en-US"/>
        </w:rPr>
        <w:t>ELIZA</w:t>
      </w:r>
      <w:r w:rsidRPr="009061B2">
        <w:rPr>
          <w:rFonts w:ascii="Century Gothic" w:hAnsi="Century Gothic"/>
          <w:bCs/>
        </w:rPr>
        <w:t xml:space="preserve">), συνδεδεμένο με Η/Υ, Οθόνη, πληκτρολόγιο, ποντίκι, εκτυπωτή, εργαστηριακός ζυγός, </w:t>
      </w:r>
      <w:proofErr w:type="spellStart"/>
      <w:r w:rsidRPr="009061B2">
        <w:rPr>
          <w:rFonts w:ascii="Century Gothic" w:hAnsi="Century Gothic"/>
          <w:bCs/>
        </w:rPr>
        <w:t>απαγωγός</w:t>
      </w:r>
      <w:proofErr w:type="spellEnd"/>
      <w:r w:rsidRPr="009061B2">
        <w:rPr>
          <w:rFonts w:ascii="Century Gothic" w:hAnsi="Century Gothic"/>
          <w:bCs/>
        </w:rPr>
        <w:t xml:space="preserve"> εστία, υάλινος εξοπλισμός και άλλος </w:t>
      </w:r>
      <w:proofErr w:type="spellStart"/>
      <w:r w:rsidRPr="009061B2">
        <w:rPr>
          <w:rFonts w:ascii="Century Gothic" w:hAnsi="Century Gothic"/>
          <w:bCs/>
        </w:rPr>
        <w:t>μικροεξοπλισμός</w:t>
      </w:r>
      <w:proofErr w:type="spellEnd"/>
      <w:r w:rsidRPr="009061B2">
        <w:rPr>
          <w:rFonts w:ascii="Century Gothic" w:hAnsi="Century Gothic"/>
          <w:bCs/>
        </w:rPr>
        <w:t xml:space="preserve">.   </w:t>
      </w:r>
    </w:p>
    <w:p w14:paraId="64646C30" w14:textId="77777777" w:rsidR="009061B2" w:rsidRPr="009061B2" w:rsidRDefault="009061B2" w:rsidP="009061B2">
      <w:pPr>
        <w:spacing w:after="120"/>
        <w:jc w:val="both"/>
        <w:rPr>
          <w:rFonts w:ascii="Century Gothic" w:hAnsi="Century Gothic"/>
          <w:b/>
          <w:bCs/>
        </w:rPr>
      </w:pPr>
    </w:p>
    <w:p w14:paraId="7B975AC1" w14:textId="77777777" w:rsidR="009061B2" w:rsidRPr="009061B2" w:rsidRDefault="009061B2" w:rsidP="009061B2">
      <w:pPr>
        <w:spacing w:after="120"/>
        <w:jc w:val="both"/>
        <w:rPr>
          <w:rFonts w:ascii="Century Gothic" w:hAnsi="Century Gothic"/>
          <w:b/>
          <w:bCs/>
        </w:rPr>
      </w:pPr>
      <w:r w:rsidRPr="009061B2">
        <w:rPr>
          <w:rFonts w:ascii="Century Gothic" w:hAnsi="Century Gothic"/>
          <w:b/>
          <w:bCs/>
        </w:rPr>
        <w:t>Εργαστηριακή Αίθουσα 83Ε</w:t>
      </w:r>
    </w:p>
    <w:p w14:paraId="78819ED6" w14:textId="61BA2C41" w:rsidR="009061B2" w:rsidRPr="009061B2" w:rsidRDefault="009061B2" w:rsidP="009061B2">
      <w:pPr>
        <w:spacing w:after="120"/>
        <w:jc w:val="both"/>
        <w:rPr>
          <w:rFonts w:ascii="Century Gothic" w:hAnsi="Century Gothic"/>
          <w:bCs/>
        </w:rPr>
      </w:pPr>
      <w:r w:rsidRPr="009061B2">
        <w:rPr>
          <w:rFonts w:ascii="Century Gothic" w:hAnsi="Century Gothic"/>
          <w:bCs/>
        </w:rPr>
        <w:t>Στην αίθουσα αυτή πραγματοποι</w:t>
      </w:r>
      <w:r w:rsidR="00C826B0">
        <w:rPr>
          <w:rFonts w:ascii="Century Gothic" w:hAnsi="Century Gothic"/>
          <w:bCs/>
        </w:rPr>
        <w:t>εί</w:t>
      </w:r>
      <w:r w:rsidRPr="009061B2">
        <w:rPr>
          <w:rFonts w:ascii="Century Gothic" w:hAnsi="Century Gothic"/>
          <w:bCs/>
        </w:rPr>
        <w:t xml:space="preserve">ται το εργαστηριακό μάθημα: Ανάλυση Τροφίμων. Ο εξοπλισμός που περιλαμβάνει η αίθουσα είναι: συσκευή ανάλυσης με </w:t>
      </w:r>
      <w:proofErr w:type="spellStart"/>
      <w:r w:rsidRPr="009061B2">
        <w:rPr>
          <w:rFonts w:ascii="Century Gothic" w:hAnsi="Century Gothic"/>
          <w:bCs/>
        </w:rPr>
        <w:t>φωτοδιείσδυση</w:t>
      </w:r>
      <w:proofErr w:type="spellEnd"/>
      <w:r w:rsidRPr="009061B2">
        <w:rPr>
          <w:rFonts w:ascii="Century Gothic" w:hAnsi="Century Gothic"/>
          <w:bCs/>
        </w:rPr>
        <w:t xml:space="preserve"> εγγύς </w:t>
      </w:r>
      <w:proofErr w:type="spellStart"/>
      <w:r w:rsidRPr="009061B2">
        <w:rPr>
          <w:rFonts w:ascii="Century Gothic" w:hAnsi="Century Gothic"/>
          <w:bCs/>
        </w:rPr>
        <w:t>υπερύθρου</w:t>
      </w:r>
      <w:proofErr w:type="spellEnd"/>
      <w:r w:rsidRPr="009061B2">
        <w:rPr>
          <w:rFonts w:ascii="Century Gothic" w:hAnsi="Century Gothic"/>
          <w:bCs/>
        </w:rPr>
        <w:t xml:space="preserve"> μήκους κύματος συνδεδεμένη με Η/Υ, οθόνη, πληκτρολόγιο, ποντίκι, εκτυπωτή, σύστημα μέτρησης ζήτα δυναμικού, μεγέθους σωματιδίων και μοριακού βάρους συνδεδεμένη με Η/Υ, οθόνη, πληκτρολόγιο, ποντίκι, εκτυπωτή, αέριος χρωματογράφος συνδεδεμένη με Η/Υ, οθόνη, πληκτρολόγιο, ποντίκι, εκτυπωτή, αυτόματος δειγματολήπτης για τον αέριο χρωματογράφο, ανιχνευτής θερμικής αγωγιμότητας για τον αέριο χρωματογράφο, αέριος χρωματογράφος ιονισμού φλόγας με ανιχνευτές </w:t>
      </w:r>
      <w:r w:rsidRPr="009061B2">
        <w:rPr>
          <w:rFonts w:ascii="Century Gothic" w:hAnsi="Century Gothic"/>
          <w:bCs/>
          <w:lang w:val="en-US"/>
        </w:rPr>
        <w:t>FID</w:t>
      </w:r>
      <w:r w:rsidRPr="009061B2">
        <w:rPr>
          <w:rFonts w:ascii="Century Gothic" w:hAnsi="Century Gothic"/>
          <w:bCs/>
        </w:rPr>
        <w:t xml:space="preserve">, </w:t>
      </w:r>
      <w:r w:rsidRPr="009061B2">
        <w:rPr>
          <w:rFonts w:ascii="Century Gothic" w:hAnsi="Century Gothic"/>
          <w:bCs/>
          <w:lang w:val="en-US"/>
        </w:rPr>
        <w:t>ECD</w:t>
      </w:r>
      <w:r w:rsidRPr="009061B2">
        <w:rPr>
          <w:rFonts w:ascii="Century Gothic" w:hAnsi="Century Gothic"/>
          <w:bCs/>
        </w:rPr>
        <w:t xml:space="preserve">, </w:t>
      </w:r>
      <w:r w:rsidRPr="009061B2">
        <w:rPr>
          <w:rFonts w:ascii="Century Gothic" w:hAnsi="Century Gothic"/>
          <w:bCs/>
          <w:lang w:val="en-US"/>
        </w:rPr>
        <w:t>FTD</w:t>
      </w:r>
      <w:r w:rsidRPr="009061B2">
        <w:rPr>
          <w:rFonts w:ascii="Century Gothic" w:hAnsi="Century Gothic"/>
          <w:bCs/>
        </w:rPr>
        <w:t xml:space="preserve"> συνδεδεμένος με Η/Υ, οθόνη, πληκτρολόγιο, ποντίκι, εκτυπωτή, </w:t>
      </w:r>
      <w:r w:rsidRPr="009061B2">
        <w:rPr>
          <w:rFonts w:ascii="Century Gothic" w:hAnsi="Century Gothic"/>
          <w:bCs/>
          <w:lang w:val="en-US"/>
        </w:rPr>
        <w:t>communications</w:t>
      </w:r>
      <w:r w:rsidR="006E6491">
        <w:rPr>
          <w:rFonts w:ascii="Century Gothic" w:hAnsi="Century Gothic"/>
          <w:bCs/>
        </w:rPr>
        <w:t xml:space="preserve"> </w:t>
      </w:r>
      <w:r w:rsidRPr="009061B2">
        <w:rPr>
          <w:rFonts w:ascii="Century Gothic" w:hAnsi="Century Gothic"/>
          <w:bCs/>
          <w:lang w:val="en-US"/>
        </w:rPr>
        <w:t>bus</w:t>
      </w:r>
      <w:r w:rsidR="006E6491">
        <w:rPr>
          <w:rFonts w:ascii="Century Gothic" w:hAnsi="Century Gothic"/>
          <w:bCs/>
        </w:rPr>
        <w:t xml:space="preserve"> </w:t>
      </w:r>
      <w:r w:rsidRPr="009061B2">
        <w:rPr>
          <w:rFonts w:ascii="Century Gothic" w:hAnsi="Century Gothic"/>
          <w:bCs/>
          <w:lang w:val="en-US"/>
        </w:rPr>
        <w:t>module</w:t>
      </w:r>
      <w:r w:rsidRPr="009061B2">
        <w:rPr>
          <w:rFonts w:ascii="Century Gothic" w:hAnsi="Century Gothic"/>
          <w:bCs/>
        </w:rPr>
        <w:t xml:space="preserve">, σύστημα ανιχνευτή φασματογράφου μάζας για αέριο χρωματογράφο, συνδεδεμένο με Η/Υ, οθόνη, πληκτρολόγιο, ποντίκι, εκτυπωτή, αυτόματος δειγματολήπτης για το σύστημα ανιχνευτή φασματογράφου μάζας για αέριο χρωματογραφία, υγρός χρωματογράφος υψηλής απόδοσης, αυτόματος δειγματολήπτης για τον υγρό χρωματογράφο, φούρνος στήλης για τον υγρό χρωματογράφο, αυτόματος δειγματολήπτης για τον υγρό χρωματογράφο, σύστημα τοποθέτησης φιαλών για τον υγρό χρωματογράφο, </w:t>
      </w:r>
      <w:r w:rsidRPr="009061B2">
        <w:rPr>
          <w:rFonts w:ascii="Century Gothic" w:hAnsi="Century Gothic"/>
          <w:bCs/>
          <w:lang w:val="en-US"/>
        </w:rPr>
        <w:t>communication</w:t>
      </w:r>
      <w:r w:rsidRPr="009061B2">
        <w:rPr>
          <w:rFonts w:ascii="Century Gothic" w:hAnsi="Century Gothic"/>
          <w:bCs/>
        </w:rPr>
        <w:t xml:space="preserve">, </w:t>
      </w:r>
      <w:r w:rsidRPr="009061B2">
        <w:rPr>
          <w:rFonts w:ascii="Century Gothic" w:hAnsi="Century Gothic"/>
          <w:bCs/>
          <w:lang w:val="en-US"/>
        </w:rPr>
        <w:t>degasser</w:t>
      </w:r>
      <w:r w:rsidRPr="009061B2">
        <w:rPr>
          <w:rFonts w:ascii="Century Gothic" w:hAnsi="Century Gothic"/>
          <w:bCs/>
        </w:rPr>
        <w:t xml:space="preserve">, ανιχνευτής φθορισμού, ανιχνευτής δείκτη διάθλασης, ανιχνευτής συστοιχίας διόδων, σύστημα </w:t>
      </w:r>
      <w:proofErr w:type="spellStart"/>
      <w:r w:rsidRPr="009061B2">
        <w:rPr>
          <w:rFonts w:ascii="Century Gothic" w:hAnsi="Century Gothic"/>
          <w:bCs/>
        </w:rPr>
        <w:t>παραγωγοποίησης</w:t>
      </w:r>
      <w:proofErr w:type="spellEnd"/>
      <w:r w:rsidRPr="009061B2">
        <w:rPr>
          <w:rFonts w:ascii="Century Gothic" w:hAnsi="Century Gothic"/>
          <w:bCs/>
        </w:rPr>
        <w:t xml:space="preserve">, σύστημα ανιχνευτή φασματογράφου μάζας τριπλού </w:t>
      </w:r>
      <w:proofErr w:type="spellStart"/>
      <w:r w:rsidRPr="009061B2">
        <w:rPr>
          <w:rFonts w:ascii="Century Gothic" w:hAnsi="Century Gothic"/>
          <w:bCs/>
        </w:rPr>
        <w:t>τετράπολου</w:t>
      </w:r>
      <w:proofErr w:type="spellEnd"/>
      <w:r w:rsidRPr="009061B2">
        <w:rPr>
          <w:rFonts w:ascii="Century Gothic" w:hAnsi="Century Gothic"/>
          <w:bCs/>
        </w:rPr>
        <w:t xml:space="preserve"> για υγρή χρωματογραφία (</w:t>
      </w:r>
      <w:r w:rsidRPr="009061B2">
        <w:rPr>
          <w:rFonts w:ascii="Century Gothic" w:hAnsi="Century Gothic"/>
          <w:bCs/>
          <w:lang w:val="en-US"/>
        </w:rPr>
        <w:t>MS</w:t>
      </w:r>
      <w:r w:rsidRPr="009061B2">
        <w:rPr>
          <w:rFonts w:ascii="Century Gothic" w:hAnsi="Century Gothic"/>
          <w:bCs/>
        </w:rPr>
        <w:t>/</w:t>
      </w:r>
      <w:r w:rsidRPr="009061B2">
        <w:rPr>
          <w:rFonts w:ascii="Century Gothic" w:hAnsi="Century Gothic"/>
          <w:bCs/>
          <w:lang w:val="en-US"/>
        </w:rPr>
        <w:t>MS</w:t>
      </w:r>
      <w:r w:rsidRPr="009061B2">
        <w:rPr>
          <w:rFonts w:ascii="Century Gothic" w:hAnsi="Century Gothic"/>
          <w:bCs/>
        </w:rPr>
        <w:t xml:space="preserve">) με δύο αντλίες ανιχνευτή </w:t>
      </w:r>
      <w:r w:rsidRPr="009061B2">
        <w:rPr>
          <w:rFonts w:ascii="Century Gothic" w:hAnsi="Century Gothic"/>
          <w:bCs/>
          <w:lang w:val="en-US"/>
        </w:rPr>
        <w:t>MS</w:t>
      </w:r>
      <w:r w:rsidRPr="009061B2">
        <w:rPr>
          <w:rFonts w:ascii="Century Gothic" w:hAnsi="Century Gothic"/>
          <w:bCs/>
        </w:rPr>
        <w:t>/</w:t>
      </w:r>
      <w:r w:rsidRPr="009061B2">
        <w:rPr>
          <w:rFonts w:ascii="Century Gothic" w:hAnsi="Century Gothic"/>
          <w:bCs/>
          <w:lang w:val="en-US"/>
        </w:rPr>
        <w:t>MS</w:t>
      </w:r>
      <w:r w:rsidRPr="009061B2">
        <w:rPr>
          <w:rFonts w:ascii="Century Gothic" w:hAnsi="Century Gothic"/>
          <w:bCs/>
        </w:rPr>
        <w:t xml:space="preserve"> με πηγή </w:t>
      </w:r>
      <w:r w:rsidRPr="009061B2">
        <w:rPr>
          <w:rFonts w:ascii="Century Gothic" w:hAnsi="Century Gothic"/>
          <w:bCs/>
          <w:lang w:val="en-US"/>
        </w:rPr>
        <w:t>ESI</w:t>
      </w:r>
      <w:r w:rsidRPr="009061B2">
        <w:rPr>
          <w:rFonts w:ascii="Century Gothic" w:hAnsi="Century Gothic"/>
          <w:bCs/>
        </w:rPr>
        <w:t xml:space="preserve">, πηγή </w:t>
      </w:r>
      <w:r w:rsidRPr="009061B2">
        <w:rPr>
          <w:rFonts w:ascii="Century Gothic" w:hAnsi="Century Gothic"/>
          <w:bCs/>
          <w:lang w:val="en-US"/>
        </w:rPr>
        <w:t>APCI</w:t>
      </w:r>
      <w:r w:rsidRPr="009061B2">
        <w:rPr>
          <w:rFonts w:ascii="Century Gothic" w:hAnsi="Century Gothic"/>
          <w:bCs/>
        </w:rPr>
        <w:t xml:space="preserve">, συνδεδεμένη με Η/Υ, οθόνη, πληκτρολόγιο, ποντίκι, εκτυπωτή, φούρνος στηλών, σύστημα τοποθέτησης φιαλών, αυτόματος δειγματολήπτης, βαλβίδα εξωτερική, υγρή χρωματογραφία, αντλία, </w:t>
      </w:r>
      <w:r w:rsidR="00206B60" w:rsidRPr="00206B60">
        <w:rPr>
          <w:rFonts w:ascii="Century Gothic" w:hAnsi="Century Gothic"/>
          <w:bCs/>
        </w:rPr>
        <w:t>UPLC/TOF-MS, GC/IMS (</w:t>
      </w:r>
      <w:proofErr w:type="spellStart"/>
      <w:r w:rsidR="00206B60" w:rsidRPr="00206B60">
        <w:rPr>
          <w:rFonts w:ascii="Century Gothic" w:hAnsi="Century Gothic"/>
          <w:bCs/>
        </w:rPr>
        <w:t>Flavor</w:t>
      </w:r>
      <w:proofErr w:type="spellEnd"/>
      <w:r w:rsidR="00206B60" w:rsidRPr="00206B60">
        <w:rPr>
          <w:rFonts w:ascii="Century Gothic" w:hAnsi="Century Gothic"/>
          <w:bCs/>
        </w:rPr>
        <w:t xml:space="preserve"> </w:t>
      </w:r>
      <w:proofErr w:type="spellStart"/>
      <w:r w:rsidR="00206B60" w:rsidRPr="00206B60">
        <w:rPr>
          <w:rFonts w:ascii="Century Gothic" w:hAnsi="Century Gothic"/>
          <w:bCs/>
        </w:rPr>
        <w:t>Spec</w:t>
      </w:r>
      <w:proofErr w:type="spellEnd"/>
      <w:r w:rsidR="00206B60" w:rsidRPr="00206B60">
        <w:rPr>
          <w:rFonts w:ascii="Century Gothic" w:hAnsi="Century Gothic"/>
          <w:bCs/>
        </w:rPr>
        <w:t>./ e-</w:t>
      </w:r>
      <w:proofErr w:type="spellStart"/>
      <w:r w:rsidR="00206B60" w:rsidRPr="00206B60">
        <w:rPr>
          <w:rFonts w:ascii="Century Gothic" w:hAnsi="Century Gothic"/>
          <w:bCs/>
        </w:rPr>
        <w:t>nose</w:t>
      </w:r>
      <w:proofErr w:type="spellEnd"/>
      <w:r w:rsidR="00206B60" w:rsidRPr="00206B60">
        <w:rPr>
          <w:rFonts w:ascii="Century Gothic" w:hAnsi="Century Gothic"/>
          <w:bCs/>
        </w:rPr>
        <w:t xml:space="preserve">), </w:t>
      </w:r>
      <w:proofErr w:type="spellStart"/>
      <w:r w:rsidR="00206B60">
        <w:rPr>
          <w:rFonts w:ascii="Century Gothic" w:hAnsi="Century Gothic"/>
          <w:bCs/>
        </w:rPr>
        <w:t>φ</w:t>
      </w:r>
      <w:r w:rsidR="00206B60" w:rsidRPr="00206B60">
        <w:rPr>
          <w:rFonts w:ascii="Century Gothic" w:hAnsi="Century Gothic"/>
          <w:bCs/>
        </w:rPr>
        <w:t>ασματοφωτόμετρο</w:t>
      </w:r>
      <w:proofErr w:type="spellEnd"/>
      <w:r w:rsidR="00206B60" w:rsidRPr="00206B60">
        <w:rPr>
          <w:rFonts w:ascii="Century Gothic" w:hAnsi="Century Gothic"/>
          <w:bCs/>
        </w:rPr>
        <w:t xml:space="preserve"> RAMAN</w:t>
      </w:r>
      <w:r w:rsidR="00206B60">
        <w:rPr>
          <w:rFonts w:ascii="Century Gothic" w:hAnsi="Century Gothic"/>
          <w:bCs/>
        </w:rPr>
        <w:t xml:space="preserve">, </w:t>
      </w:r>
      <w:proofErr w:type="spellStart"/>
      <w:r w:rsidRPr="009061B2">
        <w:rPr>
          <w:rFonts w:ascii="Century Gothic" w:hAnsi="Century Gothic"/>
          <w:bCs/>
          <w:lang w:val="en-US"/>
        </w:rPr>
        <w:t>degassine</w:t>
      </w:r>
      <w:proofErr w:type="spellEnd"/>
      <w:r w:rsidRPr="009061B2">
        <w:rPr>
          <w:rFonts w:ascii="Century Gothic" w:hAnsi="Century Gothic"/>
          <w:bCs/>
        </w:rPr>
        <w:t xml:space="preserve">, γεννήτρια αζώτου, φιάλες αζώτου (1), αργού (1), οξυγόνου (1) με αντίστοιχους ρυθμιστές πίεσης, σύστημα μονοφασικής χρωματογραφίας πεδίου ασύμμετρης ροής συνδεδεμένο με Η/Υ, οθόνη, πληκτρολόγιο, ποντίκι, εκτυπωτή, ανιχνευτής σκέδασης </w:t>
      </w:r>
      <w:r w:rsidRPr="009061B2">
        <w:rPr>
          <w:rFonts w:ascii="Century Gothic" w:hAnsi="Century Gothic"/>
          <w:bCs/>
          <w:lang w:val="en-US"/>
        </w:rPr>
        <w:t>LASER</w:t>
      </w:r>
      <w:r w:rsidRPr="009061B2">
        <w:rPr>
          <w:rFonts w:ascii="Century Gothic" w:hAnsi="Century Gothic"/>
          <w:bCs/>
        </w:rPr>
        <w:t xml:space="preserve"> σε 8 γωνίες, αυτόματη ένεση, υγρή χρωματογραφία, ανιχνευτής συστοιχίας διόδων, ανιχνευτής δείκτη διάθλασης, </w:t>
      </w:r>
      <w:r w:rsidRPr="009061B2">
        <w:rPr>
          <w:rFonts w:ascii="Century Gothic" w:hAnsi="Century Gothic"/>
          <w:bCs/>
        </w:rPr>
        <w:lastRenderedPageBreak/>
        <w:t xml:space="preserve">συλλογέας κλασμάτων, </w:t>
      </w:r>
      <w:proofErr w:type="spellStart"/>
      <w:r w:rsidRPr="009061B2">
        <w:rPr>
          <w:rFonts w:ascii="Century Gothic" w:hAnsi="Century Gothic"/>
          <w:bCs/>
        </w:rPr>
        <w:t>ψύκτης</w:t>
      </w:r>
      <w:proofErr w:type="spellEnd"/>
      <w:r w:rsidRPr="009061B2">
        <w:rPr>
          <w:rFonts w:ascii="Century Gothic" w:hAnsi="Century Gothic"/>
          <w:bCs/>
        </w:rPr>
        <w:t xml:space="preserve"> δειγμάτων, </w:t>
      </w:r>
      <w:proofErr w:type="spellStart"/>
      <w:r w:rsidRPr="009061B2">
        <w:rPr>
          <w:rFonts w:ascii="Century Gothic" w:hAnsi="Century Gothic"/>
          <w:bCs/>
          <w:lang w:val="en-US"/>
        </w:rPr>
        <w:t>cummunications</w:t>
      </w:r>
      <w:proofErr w:type="spellEnd"/>
      <w:r w:rsidRPr="009061B2">
        <w:rPr>
          <w:rFonts w:ascii="Century Gothic" w:hAnsi="Century Gothic"/>
          <w:bCs/>
        </w:rPr>
        <w:t xml:space="preserve">, </w:t>
      </w:r>
      <w:r w:rsidRPr="009061B2">
        <w:rPr>
          <w:rFonts w:ascii="Century Gothic" w:hAnsi="Century Gothic"/>
          <w:bCs/>
          <w:lang w:val="en-US"/>
        </w:rPr>
        <w:t>degasser</w:t>
      </w:r>
      <w:r w:rsidRPr="009061B2">
        <w:rPr>
          <w:rFonts w:ascii="Century Gothic" w:hAnsi="Century Gothic"/>
          <w:bCs/>
        </w:rPr>
        <w:t xml:space="preserve">, </w:t>
      </w:r>
      <w:proofErr w:type="spellStart"/>
      <w:r w:rsidRPr="009061B2">
        <w:rPr>
          <w:rFonts w:ascii="Century Gothic" w:hAnsi="Century Gothic"/>
          <w:bCs/>
        </w:rPr>
        <w:t>φασματοφωτόμετρο</w:t>
      </w:r>
      <w:proofErr w:type="spellEnd"/>
      <w:r w:rsidRPr="009061B2">
        <w:rPr>
          <w:rFonts w:ascii="Century Gothic" w:hAnsi="Century Gothic"/>
          <w:bCs/>
        </w:rPr>
        <w:t xml:space="preserve"> ορατού υπεριώδους διπλής δέσμης συνδεδεμένο με Η/Υ, οθόνη, πληκτρολόγιο, ποντίκι, εκτυπωτή, </w:t>
      </w:r>
      <w:proofErr w:type="spellStart"/>
      <w:r w:rsidRPr="009061B2">
        <w:rPr>
          <w:rFonts w:ascii="Century Gothic" w:hAnsi="Century Gothic"/>
          <w:bCs/>
        </w:rPr>
        <w:t>φασματοφωτόμετρο</w:t>
      </w:r>
      <w:proofErr w:type="spellEnd"/>
      <w:r w:rsidRPr="009061B2">
        <w:rPr>
          <w:rFonts w:ascii="Century Gothic" w:hAnsi="Century Gothic"/>
          <w:bCs/>
        </w:rPr>
        <w:t xml:space="preserve"> (με λογισμικό) </w:t>
      </w:r>
      <w:proofErr w:type="spellStart"/>
      <w:r w:rsidRPr="009061B2">
        <w:rPr>
          <w:rFonts w:ascii="Century Gothic" w:hAnsi="Century Gothic"/>
          <w:bCs/>
        </w:rPr>
        <w:t>υπερύθρου</w:t>
      </w:r>
      <w:proofErr w:type="spellEnd"/>
      <w:r w:rsidRPr="009061B2">
        <w:rPr>
          <w:rFonts w:ascii="Century Gothic" w:hAnsi="Century Gothic"/>
          <w:bCs/>
        </w:rPr>
        <w:t xml:space="preserve"> συνδεδεμένη με Η/Υ, οθόνη, πληκτρολόγιο, ποντίκι, εκτυπωτή, φιάλη ηλίου με ρυθμιστή πίεσης, φιάλη υδρογόνου με ρυθμιστή πίεσης, </w:t>
      </w:r>
      <w:r w:rsidRPr="009061B2">
        <w:rPr>
          <w:rFonts w:ascii="Century Gothic" w:hAnsi="Century Gothic"/>
          <w:bCs/>
          <w:lang w:val="en-US"/>
        </w:rPr>
        <w:t>AIRZERO</w:t>
      </w:r>
      <w:r w:rsidRPr="009061B2">
        <w:rPr>
          <w:rFonts w:ascii="Century Gothic" w:hAnsi="Century Gothic"/>
          <w:bCs/>
        </w:rPr>
        <w:t xml:space="preserve"> με ρυθμιστή πίεσης, κομπρεσέρ αέρα, </w:t>
      </w:r>
      <w:proofErr w:type="spellStart"/>
      <w:r w:rsidRPr="009061B2">
        <w:rPr>
          <w:rFonts w:ascii="Century Gothic" w:hAnsi="Century Gothic"/>
          <w:bCs/>
        </w:rPr>
        <w:t>ομογενοποιητής</w:t>
      </w:r>
      <w:proofErr w:type="spellEnd"/>
      <w:r w:rsidRPr="009061B2">
        <w:rPr>
          <w:rFonts w:ascii="Century Gothic" w:hAnsi="Century Gothic"/>
          <w:bCs/>
        </w:rPr>
        <w:t xml:space="preserve"> υψηλής πίεσης, τρεις γραμμές μεταφοράς αερίων (αζώτου, ηλίου, καθαρού αέρα) με τους ρυθμιστές τους, </w:t>
      </w:r>
      <w:r w:rsidRPr="009061B2">
        <w:rPr>
          <w:rFonts w:ascii="Century Gothic" w:hAnsi="Century Gothic"/>
          <w:bCs/>
          <w:lang w:val="en-US"/>
        </w:rPr>
        <w:t>U</w:t>
      </w:r>
      <w:r w:rsidRPr="009061B2">
        <w:rPr>
          <w:rFonts w:ascii="Century Gothic" w:hAnsi="Century Gothic"/>
          <w:bCs/>
        </w:rPr>
        <w:t>.</w:t>
      </w:r>
      <w:r w:rsidRPr="009061B2">
        <w:rPr>
          <w:rFonts w:ascii="Century Gothic" w:hAnsi="Century Gothic"/>
          <w:bCs/>
          <w:lang w:val="en-US"/>
        </w:rPr>
        <w:t>P</w:t>
      </w:r>
      <w:r w:rsidRPr="009061B2">
        <w:rPr>
          <w:rFonts w:ascii="Century Gothic" w:hAnsi="Century Gothic"/>
          <w:bCs/>
        </w:rPr>
        <w:t>.</w:t>
      </w:r>
      <w:r w:rsidRPr="009061B2">
        <w:rPr>
          <w:rFonts w:ascii="Century Gothic" w:hAnsi="Century Gothic"/>
          <w:bCs/>
          <w:lang w:val="en-US"/>
        </w:rPr>
        <w:t>S</w:t>
      </w:r>
      <w:r w:rsidRPr="009061B2">
        <w:rPr>
          <w:rFonts w:ascii="Century Gothic" w:hAnsi="Century Gothic"/>
          <w:bCs/>
        </w:rPr>
        <w:t xml:space="preserve">. (3) συνδεδεμένα με τους εργαστηριακούς πάγκους, ψυχόμενος και θερμαινόμενος κυκλοφορητής νερού (2), κλίβανος ξήρανσης, πρέσα, γεννήτρια όζοντος, αναλυτής όζοντος, λουτρό υπερήχων, ζυγός με ακρίβεια δύο δεκαδικών ψηφίων, αναλυτικός ζυγός με ακρίβεια τεσσάρων δεκαδικών ψηφίων, ανοξείδωτος </w:t>
      </w:r>
      <w:proofErr w:type="spellStart"/>
      <w:r w:rsidRPr="009061B2">
        <w:rPr>
          <w:rFonts w:ascii="Century Gothic" w:hAnsi="Century Gothic"/>
          <w:bCs/>
        </w:rPr>
        <w:t>ομογενοποιητής</w:t>
      </w:r>
      <w:proofErr w:type="spellEnd"/>
      <w:r w:rsidRPr="009061B2">
        <w:rPr>
          <w:rFonts w:ascii="Century Gothic" w:hAnsi="Century Gothic"/>
          <w:bCs/>
        </w:rPr>
        <w:t xml:space="preserve">, συσκευή μέτρησης υγρασίας με ρύθμιση θερμοκρασίας, συμπυκνωτής, γεννήτρια υδρογόνου, γεννήτρια αζώτου, αντλία, στήλη </w:t>
      </w:r>
      <w:proofErr w:type="spellStart"/>
      <w:r w:rsidRPr="009061B2">
        <w:rPr>
          <w:rFonts w:ascii="Century Gothic" w:hAnsi="Century Gothic"/>
          <w:bCs/>
        </w:rPr>
        <w:t>απιονισμένου</w:t>
      </w:r>
      <w:proofErr w:type="spellEnd"/>
      <w:r w:rsidRPr="009061B2">
        <w:rPr>
          <w:rFonts w:ascii="Century Gothic" w:hAnsi="Century Gothic"/>
          <w:bCs/>
        </w:rPr>
        <w:t xml:space="preserve"> νερού, μύλος άλεσης καρπών, σύστημα παραγωγής </w:t>
      </w:r>
      <w:proofErr w:type="spellStart"/>
      <w:r w:rsidRPr="009061B2">
        <w:rPr>
          <w:rFonts w:ascii="Century Gothic" w:hAnsi="Century Gothic"/>
          <w:bCs/>
        </w:rPr>
        <w:t>υπερκάθαρου</w:t>
      </w:r>
      <w:proofErr w:type="spellEnd"/>
      <w:r w:rsidRPr="009061B2">
        <w:rPr>
          <w:rFonts w:ascii="Century Gothic" w:hAnsi="Century Gothic"/>
          <w:bCs/>
        </w:rPr>
        <w:t xml:space="preserve"> νερού, επαγγελματικό πλυντήριο σκευών, φυγόκεντρος, βαθιά κατάψυξη -80</w:t>
      </w:r>
      <w:proofErr w:type="spellStart"/>
      <w:r w:rsidRPr="009061B2">
        <w:rPr>
          <w:rFonts w:ascii="Century Gothic" w:hAnsi="Century Gothic"/>
          <w:bCs/>
          <w:vertAlign w:val="superscript"/>
          <w:lang w:val="en-US"/>
        </w:rPr>
        <w:t>o</w:t>
      </w:r>
      <w:r w:rsidRPr="009061B2">
        <w:rPr>
          <w:rFonts w:ascii="Century Gothic" w:hAnsi="Century Gothic"/>
          <w:bCs/>
          <w:lang w:val="en-US"/>
        </w:rPr>
        <w:t>C</w:t>
      </w:r>
      <w:proofErr w:type="spellEnd"/>
      <w:r w:rsidRPr="009061B2">
        <w:rPr>
          <w:rFonts w:ascii="Century Gothic" w:hAnsi="Century Gothic"/>
          <w:bCs/>
        </w:rPr>
        <w:t xml:space="preserve">, λάμπα </w:t>
      </w:r>
      <w:proofErr w:type="spellStart"/>
      <w:r w:rsidRPr="009061B2">
        <w:rPr>
          <w:rFonts w:ascii="Century Gothic" w:hAnsi="Century Gothic"/>
          <w:bCs/>
        </w:rPr>
        <w:t>υπερύθρων</w:t>
      </w:r>
      <w:proofErr w:type="spellEnd"/>
      <w:r w:rsidRPr="009061B2">
        <w:rPr>
          <w:rFonts w:ascii="Century Gothic" w:hAnsi="Century Gothic"/>
          <w:bCs/>
        </w:rPr>
        <w:t xml:space="preserve"> με κλωβό, θερμαντικοί μαγνητικοί αναδευτήρες (2), </w:t>
      </w:r>
      <w:proofErr w:type="spellStart"/>
      <w:r w:rsidRPr="009061B2">
        <w:rPr>
          <w:rFonts w:ascii="Century Gothic" w:hAnsi="Century Gothic"/>
          <w:bCs/>
        </w:rPr>
        <w:t>πεχάμετρο</w:t>
      </w:r>
      <w:proofErr w:type="spellEnd"/>
      <w:r w:rsidRPr="009061B2">
        <w:rPr>
          <w:rFonts w:ascii="Century Gothic" w:hAnsi="Century Gothic"/>
          <w:bCs/>
        </w:rPr>
        <w:t xml:space="preserve">, </w:t>
      </w:r>
      <w:proofErr w:type="spellStart"/>
      <w:r w:rsidRPr="009061B2">
        <w:rPr>
          <w:rFonts w:ascii="Century Gothic" w:hAnsi="Century Gothic"/>
          <w:bCs/>
          <w:lang w:val="en-US"/>
        </w:rPr>
        <w:t>VortexMixer</w:t>
      </w:r>
      <w:proofErr w:type="spellEnd"/>
      <w:r w:rsidRPr="009061B2">
        <w:rPr>
          <w:rFonts w:ascii="Century Gothic" w:hAnsi="Century Gothic"/>
          <w:bCs/>
        </w:rPr>
        <w:t xml:space="preserve">, τραπέζι με ανεξάρτητη τράπεζα για ζυγούς, δύο </w:t>
      </w:r>
      <w:proofErr w:type="spellStart"/>
      <w:r w:rsidRPr="009061B2">
        <w:rPr>
          <w:rFonts w:ascii="Century Gothic" w:hAnsi="Century Gothic"/>
          <w:bCs/>
        </w:rPr>
        <w:t>απαγωγοί</w:t>
      </w:r>
      <w:proofErr w:type="spellEnd"/>
      <w:r w:rsidRPr="009061B2">
        <w:rPr>
          <w:rFonts w:ascii="Century Gothic" w:hAnsi="Century Gothic"/>
          <w:bCs/>
        </w:rPr>
        <w:t xml:space="preserve">, </w:t>
      </w:r>
      <w:proofErr w:type="spellStart"/>
      <w:r w:rsidRPr="009061B2">
        <w:rPr>
          <w:rFonts w:ascii="Century Gothic" w:hAnsi="Century Gothic"/>
          <w:bCs/>
        </w:rPr>
        <w:t>ψυγειοκαταψύκτης</w:t>
      </w:r>
      <w:proofErr w:type="spellEnd"/>
      <w:r w:rsidRPr="009061B2">
        <w:rPr>
          <w:rFonts w:ascii="Century Gothic" w:hAnsi="Century Gothic"/>
          <w:bCs/>
        </w:rPr>
        <w:t xml:space="preserve"> υάλινος εξοπλισμός και άλλος </w:t>
      </w:r>
      <w:proofErr w:type="spellStart"/>
      <w:r w:rsidRPr="009061B2">
        <w:rPr>
          <w:rFonts w:ascii="Century Gothic" w:hAnsi="Century Gothic"/>
          <w:bCs/>
        </w:rPr>
        <w:t>μικροεξοπλισμός</w:t>
      </w:r>
      <w:proofErr w:type="spellEnd"/>
      <w:r w:rsidRPr="009061B2">
        <w:rPr>
          <w:rFonts w:ascii="Century Gothic" w:hAnsi="Century Gothic"/>
          <w:bCs/>
        </w:rPr>
        <w:t xml:space="preserve">.    </w:t>
      </w:r>
    </w:p>
    <w:p w14:paraId="1FB77A58" w14:textId="77777777" w:rsidR="009061B2" w:rsidRPr="009061B2" w:rsidRDefault="009061B2" w:rsidP="009061B2">
      <w:pPr>
        <w:spacing w:after="120"/>
        <w:jc w:val="both"/>
        <w:rPr>
          <w:rFonts w:ascii="Century Gothic" w:hAnsi="Century Gothic"/>
          <w:b/>
          <w:bCs/>
        </w:rPr>
      </w:pPr>
    </w:p>
    <w:p w14:paraId="5CDD4C85" w14:textId="77777777" w:rsidR="009061B2" w:rsidRPr="009061B2" w:rsidRDefault="009061B2" w:rsidP="009061B2">
      <w:pPr>
        <w:spacing w:after="120"/>
        <w:jc w:val="both"/>
        <w:rPr>
          <w:rFonts w:ascii="Century Gothic" w:hAnsi="Century Gothic"/>
          <w:b/>
          <w:bCs/>
        </w:rPr>
      </w:pPr>
      <w:r w:rsidRPr="009061B2">
        <w:rPr>
          <w:rFonts w:ascii="Century Gothic" w:hAnsi="Century Gothic"/>
          <w:b/>
          <w:bCs/>
        </w:rPr>
        <w:t>Εργαστηριακή Αίθουσα 91.1</w:t>
      </w:r>
    </w:p>
    <w:p w14:paraId="30CD8041" w14:textId="77777777" w:rsidR="009061B2" w:rsidRPr="009061B2" w:rsidRDefault="009061B2" w:rsidP="009061B2">
      <w:pPr>
        <w:spacing w:after="120"/>
        <w:jc w:val="both"/>
        <w:rPr>
          <w:rFonts w:ascii="Century Gothic" w:hAnsi="Century Gothic"/>
          <w:bCs/>
        </w:rPr>
      </w:pPr>
      <w:r w:rsidRPr="009061B2">
        <w:rPr>
          <w:rFonts w:ascii="Century Gothic" w:hAnsi="Century Gothic"/>
          <w:bCs/>
        </w:rPr>
        <w:t>Στην αίθουσα αυτή πραγματοποι</w:t>
      </w:r>
      <w:r w:rsidR="003C2A3A">
        <w:rPr>
          <w:rFonts w:ascii="Century Gothic" w:hAnsi="Century Gothic"/>
          <w:bCs/>
        </w:rPr>
        <w:t>εί</w:t>
      </w:r>
      <w:r w:rsidRPr="009061B2">
        <w:rPr>
          <w:rFonts w:ascii="Century Gothic" w:hAnsi="Century Gothic"/>
          <w:bCs/>
        </w:rPr>
        <w:t>ται τ</w:t>
      </w:r>
      <w:r w:rsidR="003C2A3A">
        <w:rPr>
          <w:rFonts w:ascii="Century Gothic" w:hAnsi="Century Gothic"/>
          <w:bCs/>
        </w:rPr>
        <w:t>ο</w:t>
      </w:r>
      <w:r w:rsidRPr="009061B2">
        <w:rPr>
          <w:rFonts w:ascii="Century Gothic" w:hAnsi="Century Gothic"/>
          <w:bCs/>
        </w:rPr>
        <w:t xml:space="preserve"> εργαστηριακ</w:t>
      </w:r>
      <w:r w:rsidR="003C2A3A">
        <w:rPr>
          <w:rFonts w:ascii="Century Gothic" w:hAnsi="Century Gothic"/>
          <w:bCs/>
        </w:rPr>
        <w:t>ό</w:t>
      </w:r>
      <w:r w:rsidRPr="009061B2">
        <w:rPr>
          <w:rFonts w:ascii="Century Gothic" w:hAnsi="Century Gothic"/>
          <w:bCs/>
        </w:rPr>
        <w:t xml:space="preserve"> μ</w:t>
      </w:r>
      <w:r w:rsidR="003C2A3A">
        <w:rPr>
          <w:rFonts w:ascii="Century Gothic" w:hAnsi="Century Gothic"/>
          <w:bCs/>
        </w:rPr>
        <w:t>ά</w:t>
      </w:r>
      <w:r w:rsidRPr="009061B2">
        <w:rPr>
          <w:rFonts w:ascii="Century Gothic" w:hAnsi="Century Gothic"/>
          <w:bCs/>
        </w:rPr>
        <w:t>θ</w:t>
      </w:r>
      <w:r w:rsidR="003C2A3A">
        <w:rPr>
          <w:rFonts w:ascii="Century Gothic" w:hAnsi="Century Gothic"/>
          <w:bCs/>
        </w:rPr>
        <w:t>η</w:t>
      </w:r>
      <w:r w:rsidRPr="009061B2">
        <w:rPr>
          <w:rFonts w:ascii="Century Gothic" w:hAnsi="Century Gothic"/>
          <w:bCs/>
        </w:rPr>
        <w:t xml:space="preserve">μα: Τεχνολογία και Ποιότητα Αλεύρων και Προϊόντων αυτών.  Ο εξοπλισμός που περιλαμβάνει η αίθουσα είναι: αντλία κενού, ξηραντήρας κατάψυξης, ξηραντήρας κενού, αντλία κενού, υγρός χρωματογράφος συνδεδεμένος με Η/Υ, οθόνη, πληκτρολόγιο, ποντίκι, εκτυπωτή, αναλυτής υφής, φυγόκεντρος, </w:t>
      </w:r>
      <w:proofErr w:type="spellStart"/>
      <w:r w:rsidRPr="009061B2">
        <w:rPr>
          <w:rFonts w:ascii="Century Gothic" w:hAnsi="Century Gothic"/>
          <w:bCs/>
          <w:lang w:val="en-US"/>
        </w:rPr>
        <w:t>spraydrier</w:t>
      </w:r>
      <w:proofErr w:type="spellEnd"/>
      <w:r w:rsidRPr="009061B2">
        <w:rPr>
          <w:rFonts w:ascii="Century Gothic" w:hAnsi="Century Gothic"/>
          <w:bCs/>
        </w:rPr>
        <w:t>, φίλτρο-</w:t>
      </w:r>
      <w:proofErr w:type="spellStart"/>
      <w:r w:rsidRPr="009061B2">
        <w:rPr>
          <w:rFonts w:ascii="Century Gothic" w:hAnsi="Century Gothic"/>
          <w:bCs/>
        </w:rPr>
        <w:t>αφυγραντήρας</w:t>
      </w:r>
      <w:proofErr w:type="spellEnd"/>
      <w:r w:rsidRPr="009061B2">
        <w:rPr>
          <w:rFonts w:ascii="Century Gothic" w:hAnsi="Century Gothic"/>
          <w:bCs/>
        </w:rPr>
        <w:t>, συμπιεστής αέρος, ψυγείο-βιτρίνα, θερμαινόμενος αναδευτήρας (3).</w:t>
      </w:r>
    </w:p>
    <w:p w14:paraId="56BE13B4" w14:textId="77777777" w:rsidR="009061B2" w:rsidRPr="009061B2" w:rsidRDefault="009061B2" w:rsidP="009061B2">
      <w:pPr>
        <w:spacing w:after="120"/>
        <w:jc w:val="both"/>
        <w:rPr>
          <w:rFonts w:ascii="Century Gothic" w:hAnsi="Century Gothic"/>
          <w:b/>
          <w:bCs/>
        </w:rPr>
      </w:pPr>
    </w:p>
    <w:p w14:paraId="5506D547" w14:textId="77777777" w:rsidR="009061B2" w:rsidRPr="009061B2" w:rsidRDefault="009061B2" w:rsidP="009061B2">
      <w:pPr>
        <w:spacing w:after="120"/>
        <w:jc w:val="both"/>
        <w:rPr>
          <w:rFonts w:ascii="Century Gothic" w:hAnsi="Century Gothic"/>
          <w:b/>
          <w:bCs/>
        </w:rPr>
      </w:pPr>
      <w:r w:rsidRPr="009061B2">
        <w:rPr>
          <w:rFonts w:ascii="Century Gothic" w:hAnsi="Century Gothic"/>
          <w:b/>
          <w:bCs/>
        </w:rPr>
        <w:t>Εργαστηριακή Αίθουσα 91.2</w:t>
      </w:r>
    </w:p>
    <w:p w14:paraId="0230EC6C" w14:textId="77777777" w:rsidR="009061B2" w:rsidRDefault="009061B2" w:rsidP="009061B2">
      <w:pPr>
        <w:spacing w:after="120"/>
        <w:jc w:val="both"/>
        <w:rPr>
          <w:rFonts w:ascii="Century Gothic" w:hAnsi="Century Gothic"/>
          <w:bCs/>
        </w:rPr>
      </w:pPr>
      <w:r w:rsidRPr="009061B2">
        <w:rPr>
          <w:rFonts w:ascii="Century Gothic" w:hAnsi="Century Gothic"/>
          <w:bCs/>
        </w:rPr>
        <w:t xml:space="preserve">Στην αίθουσα αυτή πραγματοποιούνται τα εργαστηριακά μαθήματα: Επιστήμη Και Τεχνολογία Γάλακτος Και Γαλακτοκομικών Προϊόντων Ι και Επιστήμη Και Τεχνολογία Τροφίμων Ζωικής Προέλευσης Ι.  Ο εξοπλισμός που περιλαμβάνει η αίθουσα είναι: </w:t>
      </w:r>
      <w:r w:rsidRPr="009061B2">
        <w:rPr>
          <w:rFonts w:ascii="Century Gothic" w:hAnsi="Century Gothic"/>
          <w:bCs/>
          <w:lang w:val="en-US"/>
        </w:rPr>
        <w:t>Vortex</w:t>
      </w:r>
      <w:r w:rsidR="006E6491">
        <w:rPr>
          <w:rFonts w:ascii="Century Gothic" w:hAnsi="Century Gothic"/>
          <w:bCs/>
        </w:rPr>
        <w:t xml:space="preserve"> </w:t>
      </w:r>
      <w:r w:rsidRPr="009061B2">
        <w:rPr>
          <w:rFonts w:ascii="Century Gothic" w:hAnsi="Century Gothic"/>
          <w:bCs/>
          <w:lang w:val="en-US"/>
        </w:rPr>
        <w:t>Mixer</w:t>
      </w:r>
      <w:r w:rsidRPr="009061B2">
        <w:rPr>
          <w:rFonts w:ascii="Century Gothic" w:hAnsi="Century Gothic"/>
          <w:bCs/>
        </w:rPr>
        <w:t xml:space="preserve">, θερμαινόμενος μαγνητικός ανιχνευτής, </w:t>
      </w:r>
      <w:proofErr w:type="spellStart"/>
      <w:r w:rsidRPr="009061B2">
        <w:rPr>
          <w:rFonts w:ascii="Century Gothic" w:hAnsi="Century Gothic"/>
          <w:bCs/>
        </w:rPr>
        <w:t>πεχάμετρα</w:t>
      </w:r>
      <w:proofErr w:type="spellEnd"/>
      <w:r w:rsidRPr="009061B2">
        <w:rPr>
          <w:rFonts w:ascii="Century Gothic" w:hAnsi="Century Gothic"/>
          <w:bCs/>
        </w:rPr>
        <w:t xml:space="preserve"> (2), ηλεκτρικό μάτι, αναλυτικοί ζυγοί (2), εργαστηριακός ζυγός (1), κλίβανοι ξήρανσης (2), </w:t>
      </w:r>
      <w:proofErr w:type="spellStart"/>
      <w:r w:rsidRPr="009061B2">
        <w:rPr>
          <w:rFonts w:ascii="Century Gothic" w:hAnsi="Century Gothic"/>
          <w:bCs/>
        </w:rPr>
        <w:t>υδατόλουτρο</w:t>
      </w:r>
      <w:proofErr w:type="spellEnd"/>
      <w:r w:rsidRPr="009061B2">
        <w:rPr>
          <w:rFonts w:ascii="Century Gothic" w:hAnsi="Century Gothic"/>
          <w:bCs/>
        </w:rPr>
        <w:t xml:space="preserve"> για </w:t>
      </w:r>
      <w:proofErr w:type="spellStart"/>
      <w:r w:rsidRPr="009061B2">
        <w:rPr>
          <w:rFonts w:ascii="Century Gothic" w:hAnsi="Century Gothic"/>
          <w:bCs/>
        </w:rPr>
        <w:t>βουτυρόμετρα</w:t>
      </w:r>
      <w:proofErr w:type="spellEnd"/>
      <w:r w:rsidRPr="009061B2">
        <w:rPr>
          <w:rFonts w:ascii="Century Gothic" w:hAnsi="Century Gothic"/>
          <w:bCs/>
        </w:rPr>
        <w:t xml:space="preserve">, φυγόκεντρος, φορητό φωτόμετρο, σύστημα παραγωγής βουτύρου από κρέμα γάλακτος, σύστημα παραγωγής κρέμας γάλακτος, αναλυτής γάλακτος με εκτυπωτή </w:t>
      </w:r>
      <w:r w:rsidRPr="009061B2">
        <w:rPr>
          <w:rFonts w:ascii="Century Gothic" w:hAnsi="Century Gothic"/>
          <w:bCs/>
          <w:lang w:val="en-US"/>
        </w:rPr>
        <w:t>DPU</w:t>
      </w:r>
      <w:r w:rsidRPr="009061B2">
        <w:rPr>
          <w:rFonts w:ascii="Century Gothic" w:hAnsi="Century Gothic"/>
          <w:bCs/>
        </w:rPr>
        <w:t xml:space="preserve">-414, υάλινος εξοπλισμός και άλλος </w:t>
      </w:r>
      <w:proofErr w:type="spellStart"/>
      <w:r w:rsidRPr="009061B2">
        <w:rPr>
          <w:rFonts w:ascii="Century Gothic" w:hAnsi="Century Gothic"/>
          <w:bCs/>
        </w:rPr>
        <w:t>μικροεξοπλισμός</w:t>
      </w:r>
      <w:proofErr w:type="spellEnd"/>
      <w:r w:rsidRPr="009061B2">
        <w:rPr>
          <w:rFonts w:ascii="Century Gothic" w:hAnsi="Century Gothic"/>
          <w:bCs/>
        </w:rPr>
        <w:t xml:space="preserve">.  </w:t>
      </w:r>
    </w:p>
    <w:p w14:paraId="29EAA6BB" w14:textId="77777777" w:rsidR="009061B2" w:rsidRPr="009061B2" w:rsidRDefault="009061B2" w:rsidP="009061B2">
      <w:pPr>
        <w:spacing w:after="120"/>
        <w:jc w:val="both"/>
        <w:rPr>
          <w:rFonts w:ascii="Century Gothic" w:hAnsi="Century Gothic"/>
          <w:bCs/>
        </w:rPr>
      </w:pPr>
    </w:p>
    <w:p w14:paraId="2A0B0FF5" w14:textId="77777777" w:rsidR="009061B2" w:rsidRPr="009061B2" w:rsidRDefault="009061B2" w:rsidP="009061B2">
      <w:pPr>
        <w:spacing w:after="120"/>
        <w:jc w:val="both"/>
        <w:rPr>
          <w:rFonts w:ascii="Century Gothic" w:hAnsi="Century Gothic"/>
          <w:b/>
          <w:bCs/>
        </w:rPr>
      </w:pPr>
      <w:r w:rsidRPr="009061B2">
        <w:rPr>
          <w:rFonts w:ascii="Century Gothic" w:hAnsi="Century Gothic"/>
          <w:b/>
          <w:bCs/>
        </w:rPr>
        <w:t>Αίθουσα 91</w:t>
      </w:r>
    </w:p>
    <w:p w14:paraId="056FE115" w14:textId="77777777" w:rsidR="009061B2" w:rsidRPr="009061B2" w:rsidRDefault="009061B2" w:rsidP="009061B2">
      <w:pPr>
        <w:spacing w:after="120"/>
        <w:jc w:val="both"/>
        <w:rPr>
          <w:rFonts w:ascii="Century Gothic" w:hAnsi="Century Gothic"/>
          <w:bCs/>
        </w:rPr>
      </w:pPr>
      <w:r w:rsidRPr="009061B2">
        <w:rPr>
          <w:rFonts w:ascii="Century Gothic" w:hAnsi="Century Gothic"/>
          <w:bCs/>
        </w:rPr>
        <w:t>Στην αίθουσα αυτή υπάρχει φασματογράφος μάζας MALDI TOF/TOF και ηλεκτρονικό μικροσκόπιο σάρωσης (</w:t>
      </w:r>
      <w:r w:rsidRPr="009061B2">
        <w:rPr>
          <w:rFonts w:ascii="Century Gothic" w:hAnsi="Century Gothic"/>
          <w:bCs/>
          <w:lang w:val="en-US"/>
        </w:rPr>
        <w:t>SEM</w:t>
      </w:r>
      <w:r w:rsidRPr="009061B2">
        <w:rPr>
          <w:rFonts w:ascii="Century Gothic" w:hAnsi="Century Gothic"/>
          <w:bCs/>
        </w:rPr>
        <w:t xml:space="preserve">). Ο εξοπλισμός που περιλαμβάνει η </w:t>
      </w:r>
      <w:r w:rsidRPr="009061B2">
        <w:rPr>
          <w:rFonts w:ascii="Century Gothic" w:hAnsi="Century Gothic"/>
          <w:bCs/>
        </w:rPr>
        <w:lastRenderedPageBreak/>
        <w:t xml:space="preserve">αίθουσα είναι: ηλεκτρονικό μικροσκόπιο σάρωσης, σύστημα στοιχειακής μικροανάλυσης, κυκλοφορητής ψύξης, περιστροφική αντλία (3), σύστημα κυκλοφορητή ψύξης, κομπρεσέρ αέρα, </w:t>
      </w:r>
      <w:r w:rsidRPr="009061B2">
        <w:rPr>
          <w:rFonts w:ascii="Century Gothic" w:hAnsi="Century Gothic"/>
          <w:bCs/>
          <w:lang w:val="en-US"/>
        </w:rPr>
        <w:t>U</w:t>
      </w:r>
      <w:r w:rsidRPr="009061B2">
        <w:rPr>
          <w:rFonts w:ascii="Century Gothic" w:hAnsi="Century Gothic"/>
          <w:bCs/>
        </w:rPr>
        <w:t>.</w:t>
      </w:r>
      <w:r w:rsidRPr="009061B2">
        <w:rPr>
          <w:rFonts w:ascii="Century Gothic" w:hAnsi="Century Gothic"/>
          <w:bCs/>
          <w:lang w:val="en-US"/>
        </w:rPr>
        <w:t>P</w:t>
      </w:r>
      <w:r w:rsidRPr="009061B2">
        <w:rPr>
          <w:rFonts w:ascii="Century Gothic" w:hAnsi="Century Gothic"/>
          <w:bCs/>
        </w:rPr>
        <w:t>.</w:t>
      </w:r>
      <w:r w:rsidRPr="009061B2">
        <w:rPr>
          <w:rFonts w:ascii="Century Gothic" w:hAnsi="Century Gothic"/>
          <w:bCs/>
          <w:lang w:val="en-US"/>
        </w:rPr>
        <w:t>S</w:t>
      </w:r>
      <w:r w:rsidRPr="009061B2">
        <w:rPr>
          <w:rFonts w:ascii="Century Gothic" w:hAnsi="Century Gothic"/>
          <w:bCs/>
        </w:rPr>
        <w:t>., ανιχνευτής (5), φιάλη αργού με δύο ρυθμιστές πίεσης δύο βαθμίδων, φιάλη αζώτου με δύο ρυθμιστές πίεσης δύο βαθμίδων.</w:t>
      </w:r>
    </w:p>
    <w:p w14:paraId="301A8326" w14:textId="77777777" w:rsidR="009061B2" w:rsidRDefault="009061B2" w:rsidP="002837F3">
      <w:pPr>
        <w:spacing w:after="120"/>
        <w:jc w:val="both"/>
        <w:rPr>
          <w:rFonts w:ascii="Century Gothic" w:hAnsi="Century Gothic"/>
        </w:rPr>
      </w:pPr>
    </w:p>
    <w:p w14:paraId="04261C34" w14:textId="1D74FE60" w:rsidR="003927C3" w:rsidRPr="009B3B0A" w:rsidRDefault="003927C3" w:rsidP="002837F3">
      <w:pPr>
        <w:spacing w:after="120"/>
        <w:jc w:val="both"/>
        <w:rPr>
          <w:rFonts w:ascii="Century Gothic" w:hAnsi="Century Gothic"/>
        </w:rPr>
      </w:pPr>
      <w:r w:rsidRPr="009B3B0A">
        <w:rPr>
          <w:rFonts w:ascii="Century Gothic" w:hAnsi="Century Gothic"/>
        </w:rPr>
        <w:t xml:space="preserve">Επιπλέον, Το Τμήμα διαθέτει </w:t>
      </w:r>
      <w:r w:rsidR="00772BCF">
        <w:rPr>
          <w:rFonts w:ascii="Century Gothic" w:hAnsi="Century Gothic"/>
          <w:b/>
        </w:rPr>
        <w:t>τρεις</w:t>
      </w:r>
      <w:r w:rsidRPr="009B3B0A">
        <w:rPr>
          <w:rFonts w:ascii="Century Gothic" w:hAnsi="Century Gothic"/>
          <w:b/>
        </w:rPr>
        <w:t xml:space="preserve"> (</w:t>
      </w:r>
      <w:r w:rsidR="00772BCF">
        <w:rPr>
          <w:rFonts w:ascii="Century Gothic" w:hAnsi="Century Gothic"/>
          <w:b/>
        </w:rPr>
        <w:t>3</w:t>
      </w:r>
      <w:r w:rsidRPr="009B3B0A">
        <w:rPr>
          <w:rFonts w:ascii="Century Gothic" w:hAnsi="Century Gothic"/>
          <w:b/>
        </w:rPr>
        <w:t>) πιλοτικές  μονάδες</w:t>
      </w:r>
      <w:r w:rsidRPr="009B3B0A">
        <w:rPr>
          <w:rFonts w:ascii="Century Gothic" w:hAnsi="Century Gothic"/>
        </w:rPr>
        <w:t xml:space="preserve"> (</w:t>
      </w:r>
      <w:proofErr w:type="spellStart"/>
      <w:r w:rsidRPr="009B3B0A">
        <w:rPr>
          <w:rFonts w:ascii="Century Gothic" w:hAnsi="Century Gothic"/>
        </w:rPr>
        <w:t>pilotplants</w:t>
      </w:r>
      <w:proofErr w:type="spellEnd"/>
      <w:r w:rsidRPr="009B3B0A">
        <w:rPr>
          <w:rFonts w:ascii="Century Gothic" w:hAnsi="Century Gothic"/>
        </w:rPr>
        <w:t>):</w:t>
      </w:r>
    </w:p>
    <w:p w14:paraId="4514B0BC" w14:textId="77777777" w:rsidR="003927C3" w:rsidRPr="009B3B0A" w:rsidRDefault="003927C3" w:rsidP="002837F3">
      <w:pPr>
        <w:spacing w:after="120"/>
        <w:jc w:val="both"/>
        <w:rPr>
          <w:rFonts w:ascii="Century Gothic" w:hAnsi="Century Gothic"/>
        </w:rPr>
      </w:pPr>
      <w:r w:rsidRPr="009B3B0A">
        <w:rPr>
          <w:rFonts w:ascii="Century Gothic" w:hAnsi="Century Gothic"/>
        </w:rPr>
        <w:t>•</w:t>
      </w:r>
      <w:r w:rsidRPr="009B3B0A">
        <w:rPr>
          <w:rFonts w:ascii="Century Gothic" w:hAnsi="Century Gothic"/>
        </w:rPr>
        <w:tab/>
      </w:r>
      <w:proofErr w:type="spellStart"/>
      <w:r w:rsidRPr="009B3B0A">
        <w:rPr>
          <w:rFonts w:ascii="Century Gothic" w:hAnsi="Century Gothic"/>
        </w:rPr>
        <w:t>Χυμοποίησης</w:t>
      </w:r>
      <w:proofErr w:type="spellEnd"/>
      <w:r w:rsidRPr="009B3B0A">
        <w:rPr>
          <w:rFonts w:ascii="Century Gothic" w:hAnsi="Century Gothic"/>
        </w:rPr>
        <w:t>,</w:t>
      </w:r>
    </w:p>
    <w:p w14:paraId="45CCFED4" w14:textId="77777777" w:rsidR="003927C3" w:rsidRPr="009B3B0A" w:rsidRDefault="003927C3" w:rsidP="002837F3">
      <w:pPr>
        <w:spacing w:after="120"/>
        <w:jc w:val="both"/>
        <w:rPr>
          <w:rFonts w:ascii="Century Gothic" w:hAnsi="Century Gothic"/>
        </w:rPr>
      </w:pPr>
      <w:r w:rsidRPr="009B3B0A">
        <w:rPr>
          <w:rFonts w:ascii="Century Gothic" w:hAnsi="Century Gothic"/>
        </w:rPr>
        <w:t>•</w:t>
      </w:r>
      <w:r w:rsidRPr="009B3B0A">
        <w:rPr>
          <w:rFonts w:ascii="Century Gothic" w:hAnsi="Century Gothic"/>
        </w:rPr>
        <w:tab/>
        <w:t xml:space="preserve">Οινοποίησης, </w:t>
      </w:r>
    </w:p>
    <w:p w14:paraId="6458DF62" w14:textId="77777777" w:rsidR="003927C3" w:rsidRPr="009B3B0A" w:rsidRDefault="003927C3" w:rsidP="002837F3">
      <w:pPr>
        <w:spacing w:after="120"/>
        <w:jc w:val="both"/>
        <w:rPr>
          <w:rFonts w:ascii="Century Gothic" w:hAnsi="Century Gothic"/>
        </w:rPr>
      </w:pPr>
      <w:r w:rsidRPr="009B3B0A">
        <w:rPr>
          <w:rFonts w:ascii="Century Gothic" w:hAnsi="Century Gothic"/>
        </w:rPr>
        <w:t>•</w:t>
      </w:r>
      <w:r w:rsidRPr="009B3B0A">
        <w:rPr>
          <w:rFonts w:ascii="Century Gothic" w:hAnsi="Century Gothic"/>
        </w:rPr>
        <w:tab/>
      </w:r>
      <w:r w:rsidR="0087663D" w:rsidRPr="009B3B0A">
        <w:rPr>
          <w:rFonts w:ascii="Century Gothic" w:hAnsi="Century Gothic"/>
        </w:rPr>
        <w:t xml:space="preserve">Τυποποίησης </w:t>
      </w:r>
      <w:r w:rsidRPr="009B3B0A">
        <w:rPr>
          <w:rFonts w:ascii="Century Gothic" w:hAnsi="Century Gothic"/>
        </w:rPr>
        <w:t xml:space="preserve">φρούτων και λαχανικών και </w:t>
      </w:r>
    </w:p>
    <w:p w14:paraId="54E6B9CE" w14:textId="77777777" w:rsidR="00C23598" w:rsidRPr="009B3B0A" w:rsidRDefault="003927C3" w:rsidP="002837F3">
      <w:pPr>
        <w:spacing w:after="120"/>
        <w:jc w:val="both"/>
        <w:rPr>
          <w:rFonts w:ascii="Century Gothic" w:hAnsi="Century Gothic"/>
        </w:rPr>
      </w:pPr>
      <w:r w:rsidRPr="009B3B0A">
        <w:rPr>
          <w:rFonts w:ascii="Century Gothic" w:hAnsi="Century Gothic"/>
        </w:rPr>
        <w:t xml:space="preserve">για την εκπαίδευση των φοιτητών στην παραγωγή και τον έλεγχο της ποιότητας προϊόντων τροφίμων. </w:t>
      </w:r>
    </w:p>
    <w:p w14:paraId="3272ED14" w14:textId="77777777" w:rsidR="00C23598" w:rsidRPr="009B3B0A" w:rsidRDefault="00C23598" w:rsidP="00205C64">
      <w:pPr>
        <w:spacing w:after="120"/>
        <w:ind w:left="360"/>
        <w:jc w:val="both"/>
        <w:rPr>
          <w:rFonts w:ascii="Century Gothic" w:hAnsi="Century Gothic"/>
          <w:color w:val="2E74B5" w:themeColor="accent1" w:themeShade="BF"/>
        </w:rPr>
      </w:pPr>
    </w:p>
    <w:p w14:paraId="7DFDD88D" w14:textId="77777777" w:rsidR="00A17C25" w:rsidRPr="009B3B0A" w:rsidRDefault="00722902" w:rsidP="00B17045">
      <w:pPr>
        <w:pStyle w:val="1"/>
        <w:rPr>
          <w:b w:val="0"/>
        </w:rPr>
      </w:pPr>
      <w:bookmarkStart w:id="13" w:name="_Toc199462484"/>
      <w:r w:rsidRPr="009B3B0A">
        <w:t>4.  Φοιτητικά θέματα</w:t>
      </w:r>
      <w:bookmarkEnd w:id="13"/>
    </w:p>
    <w:p w14:paraId="0E699395" w14:textId="357015E7" w:rsidR="008050A9" w:rsidRDefault="00722902" w:rsidP="00722902">
      <w:pPr>
        <w:jc w:val="both"/>
        <w:rPr>
          <w:rFonts w:ascii="Century Gothic" w:hAnsi="Century Gothic" w:cstheme="minorHAnsi"/>
        </w:rPr>
      </w:pPr>
      <w:r w:rsidRPr="009B3B0A">
        <w:rPr>
          <w:rFonts w:ascii="Century Gothic" w:hAnsi="Century Gothic"/>
        </w:rPr>
        <w:t xml:space="preserve">Ακολουθούν πληροφορίες για φοιτητικά θέματα που αφορούν τις σπουδές των </w:t>
      </w:r>
      <w:r w:rsidR="00205C64" w:rsidRPr="009B3B0A">
        <w:rPr>
          <w:rFonts w:ascii="Century Gothic" w:hAnsi="Century Gothic"/>
        </w:rPr>
        <w:t xml:space="preserve">φοιτητών </w:t>
      </w:r>
      <w:r w:rsidRPr="009B3B0A">
        <w:rPr>
          <w:rFonts w:ascii="Century Gothic" w:hAnsi="Century Gothic"/>
        </w:rPr>
        <w:t>στο Τμήμα Επιστήμης κα</w:t>
      </w:r>
      <w:r w:rsidR="00B32441" w:rsidRPr="009B3B0A">
        <w:rPr>
          <w:rFonts w:ascii="Century Gothic" w:hAnsi="Century Gothic"/>
        </w:rPr>
        <w:t>ι Τεχνολογίας Τροφίμων</w:t>
      </w:r>
      <w:r w:rsidR="004305EA" w:rsidRPr="009B3B0A">
        <w:rPr>
          <w:rFonts w:ascii="Century Gothic" w:hAnsi="Century Gothic"/>
        </w:rPr>
        <w:t xml:space="preserve">. Περισσότερες πληροφορίες </w:t>
      </w:r>
      <w:r w:rsidRPr="009B3B0A">
        <w:rPr>
          <w:rFonts w:ascii="Century Gothic" w:hAnsi="Century Gothic"/>
        </w:rPr>
        <w:t xml:space="preserve">αναφέρονται στον </w:t>
      </w:r>
      <w:bookmarkStart w:id="14" w:name="_Hlk94261384"/>
      <w:r w:rsidR="008050A9" w:rsidRPr="008050A9">
        <w:rPr>
          <w:rFonts w:ascii="Century Gothic" w:hAnsi="Century Gothic"/>
          <w:i/>
          <w:iCs/>
        </w:rPr>
        <w:t>Εσωτερικό Κανονισμό Λειτουργίας Προπτυχιακού Προγράμματος Σπουδών</w:t>
      </w:r>
      <w:bookmarkEnd w:id="14"/>
      <w:r w:rsidR="00220093">
        <w:rPr>
          <w:rFonts w:ascii="Century Gothic" w:hAnsi="Century Gothic"/>
          <w:i/>
          <w:iCs/>
        </w:rPr>
        <w:t xml:space="preserve"> </w:t>
      </w:r>
      <w:r w:rsidRPr="009B3B0A">
        <w:rPr>
          <w:rFonts w:ascii="Century Gothic" w:hAnsi="Century Gothic"/>
        </w:rPr>
        <w:t>του Τμήματος</w:t>
      </w:r>
      <w:r w:rsidR="00220093">
        <w:rPr>
          <w:rFonts w:ascii="Century Gothic" w:hAnsi="Century Gothic"/>
        </w:rPr>
        <w:t xml:space="preserve"> </w:t>
      </w:r>
      <w:r w:rsidR="008050A9">
        <w:rPr>
          <w:rFonts w:ascii="Century Gothic" w:hAnsi="Century Gothic"/>
        </w:rPr>
        <w:t xml:space="preserve">που </w:t>
      </w:r>
      <w:r w:rsidR="008050A9">
        <w:rPr>
          <w:rFonts w:ascii="Century Gothic" w:hAnsi="Century Gothic" w:cstheme="minorHAnsi"/>
        </w:rPr>
        <w:t xml:space="preserve">είναι αναρτημένος </w:t>
      </w:r>
      <w:r w:rsidR="008050A9" w:rsidRPr="009B3B0A">
        <w:rPr>
          <w:rFonts w:ascii="Century Gothic" w:hAnsi="Century Gothic" w:cstheme="minorHAnsi"/>
        </w:rPr>
        <w:t>στην ιστοσελίδα του τμήματος (</w:t>
      </w:r>
      <w:hyperlink r:id="rId13" w:history="1">
        <w:r w:rsidR="008050A9" w:rsidRPr="005D69C9">
          <w:rPr>
            <w:rStyle w:val="-"/>
            <w:rFonts w:ascii="Century Gothic" w:hAnsi="Century Gothic" w:cstheme="minorHAnsi"/>
          </w:rPr>
          <w:t>http://fst.uop.gr/</w:t>
        </w:r>
      </w:hyperlink>
      <w:r w:rsidR="008050A9" w:rsidRPr="009B3B0A">
        <w:rPr>
          <w:rFonts w:ascii="Century Gothic" w:hAnsi="Century Gothic" w:cstheme="minorHAnsi"/>
        </w:rPr>
        <w:t>)</w:t>
      </w:r>
      <w:r w:rsidR="008050A9">
        <w:rPr>
          <w:rFonts w:ascii="Century Gothic" w:hAnsi="Century Gothic" w:cstheme="minorHAnsi"/>
        </w:rPr>
        <w:t>.</w:t>
      </w:r>
    </w:p>
    <w:p w14:paraId="034F8670" w14:textId="77777777" w:rsidR="00722902" w:rsidRPr="009B3B0A" w:rsidRDefault="00722902" w:rsidP="00722902">
      <w:pPr>
        <w:jc w:val="both"/>
        <w:rPr>
          <w:rFonts w:ascii="Century Gothic" w:hAnsi="Century Gothic"/>
        </w:rPr>
      </w:pPr>
    </w:p>
    <w:p w14:paraId="1CE518DB" w14:textId="77777777" w:rsidR="00032F65" w:rsidRPr="009B3B0A" w:rsidRDefault="00B17045" w:rsidP="00B17045">
      <w:pPr>
        <w:pStyle w:val="2"/>
      </w:pPr>
      <w:bookmarkStart w:id="15" w:name="_Toc199462485"/>
      <w:r>
        <w:t xml:space="preserve">4.1 </w:t>
      </w:r>
      <w:r w:rsidR="00032F65" w:rsidRPr="009B3B0A">
        <w:t>Εγγραφές Πρωτοετών Φοιτητών</w:t>
      </w:r>
      <w:bookmarkEnd w:id="15"/>
    </w:p>
    <w:p w14:paraId="1BF75CCF" w14:textId="77777777" w:rsidR="008C316A" w:rsidRPr="009B3B0A" w:rsidRDefault="008C316A" w:rsidP="008C316A">
      <w:pPr>
        <w:jc w:val="both"/>
        <w:rPr>
          <w:rFonts w:ascii="Century Gothic" w:hAnsi="Century Gothic"/>
        </w:rPr>
      </w:pPr>
      <w:r w:rsidRPr="009B3B0A">
        <w:rPr>
          <w:rFonts w:ascii="Century Gothic" w:hAnsi="Century Gothic"/>
        </w:rPr>
        <w:t>Η εγγραφή των πρωτοετών φοιτητών στο Τμήμα  Επιστήμης και Τεχνολογίας Τροφίμων πραγματοποιείται μέσω της ηλεκτρονικής εφαρμογής (https://eregister.it.minedu.gov.gr/) του Υπουργείου Παιδείας και Θρησκευμάτων (Υ</w:t>
      </w:r>
      <w:r w:rsidR="005D115E">
        <w:rPr>
          <w:rFonts w:ascii="Century Gothic" w:hAnsi="Century Gothic"/>
        </w:rPr>
        <w:t>.</w:t>
      </w:r>
      <w:r w:rsidRPr="009B3B0A">
        <w:rPr>
          <w:rFonts w:ascii="Century Gothic" w:hAnsi="Century Gothic"/>
        </w:rPr>
        <w:t>Π</w:t>
      </w:r>
      <w:r w:rsidR="005D115E">
        <w:rPr>
          <w:rFonts w:ascii="Century Gothic" w:hAnsi="Century Gothic"/>
        </w:rPr>
        <w:t>ΑΙ.</w:t>
      </w:r>
      <w:r w:rsidRPr="009B3B0A">
        <w:rPr>
          <w:rFonts w:ascii="Century Gothic" w:hAnsi="Century Gothic"/>
        </w:rPr>
        <w:t>Θ). Κατόπιν κάθε φοιτητής πρέπει να αποστείλει τα δικαιολογητικά για την εγγραφή του στην Γραμματεία του Τμήματος προκειμένου να ολοκληρωθεί η εγγραφή του. Αναλυτικότερες οδηγίες για την διαδικασία παρέχονται κάθε φορά από το Υ</w:t>
      </w:r>
      <w:r w:rsidR="00A81119">
        <w:rPr>
          <w:rFonts w:ascii="Century Gothic" w:hAnsi="Century Gothic"/>
        </w:rPr>
        <w:t>.</w:t>
      </w:r>
      <w:r w:rsidRPr="009B3B0A">
        <w:rPr>
          <w:rFonts w:ascii="Century Gothic" w:hAnsi="Century Gothic"/>
        </w:rPr>
        <w:t>Π</w:t>
      </w:r>
      <w:r w:rsidR="00A81119">
        <w:rPr>
          <w:rFonts w:ascii="Century Gothic" w:hAnsi="Century Gothic"/>
        </w:rPr>
        <w:t>.ΑΙ.</w:t>
      </w:r>
      <w:r w:rsidRPr="009B3B0A">
        <w:rPr>
          <w:rFonts w:ascii="Century Gothic" w:hAnsi="Century Gothic"/>
        </w:rPr>
        <w:t>Θ.</w:t>
      </w:r>
    </w:p>
    <w:p w14:paraId="7BB0341B" w14:textId="77777777" w:rsidR="008C316A" w:rsidRPr="009B3B0A" w:rsidRDefault="008C316A" w:rsidP="008C316A">
      <w:pPr>
        <w:jc w:val="both"/>
        <w:rPr>
          <w:rFonts w:ascii="Century Gothic" w:hAnsi="Century Gothic"/>
        </w:rPr>
      </w:pPr>
      <w:r w:rsidRPr="009B3B0A">
        <w:rPr>
          <w:rFonts w:ascii="Century Gothic" w:hAnsi="Century Gothic"/>
        </w:rPr>
        <w:t>Όλοι οι φοιτητές εγγράφονται στο πρώτο εξάμηνο του ΠΠΣ. Εξαιρούνται όσοι προέρχονται από μετ</w:t>
      </w:r>
      <w:r w:rsidR="00A066D3">
        <w:rPr>
          <w:rFonts w:ascii="Century Gothic" w:hAnsi="Century Gothic"/>
        </w:rPr>
        <w:t>εγ</w:t>
      </w:r>
      <w:r w:rsidRPr="009B3B0A">
        <w:rPr>
          <w:rFonts w:ascii="Century Gothic" w:hAnsi="Century Gothic"/>
        </w:rPr>
        <w:t>γραφή, που εγγράφονται στο εξάμηνο του ΠΠΣ που ολοκληρώνεται η μετ</w:t>
      </w:r>
      <w:r w:rsidR="00A066D3">
        <w:rPr>
          <w:rFonts w:ascii="Century Gothic" w:hAnsi="Century Gothic"/>
        </w:rPr>
        <w:t>εγ</w:t>
      </w:r>
      <w:r w:rsidRPr="009B3B0A">
        <w:rPr>
          <w:rFonts w:ascii="Century Gothic" w:hAnsi="Century Gothic"/>
        </w:rPr>
        <w:t xml:space="preserve">γραφή </w:t>
      </w:r>
      <w:r w:rsidR="006B7D26" w:rsidRPr="009B3B0A">
        <w:rPr>
          <w:rFonts w:ascii="Century Gothic" w:hAnsi="Century Gothic"/>
        </w:rPr>
        <w:t xml:space="preserve">τους </w:t>
      </w:r>
      <w:r w:rsidRPr="009B3B0A">
        <w:rPr>
          <w:rFonts w:ascii="Century Gothic" w:hAnsi="Century Gothic"/>
        </w:rPr>
        <w:t xml:space="preserve">και </w:t>
      </w:r>
      <w:r w:rsidR="006B7D26" w:rsidRPr="009B3B0A">
        <w:rPr>
          <w:rFonts w:ascii="Century Gothic" w:hAnsi="Century Gothic"/>
        </w:rPr>
        <w:t xml:space="preserve">όσοι εισέρχονται </w:t>
      </w:r>
      <w:r w:rsidRPr="009B3B0A">
        <w:rPr>
          <w:rFonts w:ascii="Century Gothic" w:hAnsi="Century Gothic"/>
        </w:rPr>
        <w:t>από κατατακτήριες εξετάσεις</w:t>
      </w:r>
      <w:r w:rsidR="006B7D26" w:rsidRPr="009B3B0A">
        <w:rPr>
          <w:rFonts w:ascii="Century Gothic" w:hAnsi="Century Gothic"/>
        </w:rPr>
        <w:t>, οι οποίοι</w:t>
      </w:r>
      <w:r w:rsidRPr="009B3B0A">
        <w:rPr>
          <w:rFonts w:ascii="Century Gothic" w:hAnsi="Century Gothic"/>
        </w:rPr>
        <w:t xml:space="preserve"> εγγράφονται σε εξάμηνο που </w:t>
      </w:r>
      <w:r w:rsidR="006B7D26" w:rsidRPr="009B3B0A">
        <w:rPr>
          <w:rFonts w:ascii="Century Gothic" w:hAnsi="Century Gothic"/>
        </w:rPr>
        <w:t xml:space="preserve">αποφασίζει </w:t>
      </w:r>
      <w:r w:rsidRPr="009B3B0A">
        <w:rPr>
          <w:rFonts w:ascii="Century Gothic" w:hAnsi="Century Gothic"/>
        </w:rPr>
        <w:t xml:space="preserve">η Συνέλευση του </w:t>
      </w:r>
      <w:r w:rsidR="00ED4967">
        <w:rPr>
          <w:rFonts w:ascii="Century Gothic" w:hAnsi="Century Gothic"/>
        </w:rPr>
        <w:t>/</w:t>
      </w:r>
      <w:r w:rsidRPr="009B3B0A">
        <w:rPr>
          <w:rFonts w:ascii="Century Gothic" w:hAnsi="Century Gothic"/>
        </w:rPr>
        <w:t>Τμήματος και πάντως όχι μεγαλύτερο του πέμπτου (5</w:t>
      </w:r>
      <w:r w:rsidRPr="009B3B0A">
        <w:rPr>
          <w:rFonts w:ascii="Century Gothic" w:hAnsi="Century Gothic"/>
          <w:vertAlign w:val="superscript"/>
        </w:rPr>
        <w:t>ου</w:t>
      </w:r>
      <w:r w:rsidRPr="009B3B0A">
        <w:rPr>
          <w:rFonts w:ascii="Century Gothic" w:hAnsi="Century Gothic"/>
        </w:rPr>
        <w:t xml:space="preserve">) </w:t>
      </w:r>
      <w:r w:rsidR="006B7D26" w:rsidRPr="009B3B0A">
        <w:rPr>
          <w:rFonts w:ascii="Century Gothic" w:hAnsi="Century Gothic"/>
        </w:rPr>
        <w:t>εξαμήνου</w:t>
      </w:r>
      <w:r w:rsidR="00BF76E1">
        <w:rPr>
          <w:rFonts w:ascii="Century Gothic" w:hAnsi="Century Gothic"/>
        </w:rPr>
        <w:t>.</w:t>
      </w:r>
    </w:p>
    <w:p w14:paraId="31CBF7E1" w14:textId="77777777" w:rsidR="008C316A" w:rsidRPr="009B3B0A" w:rsidRDefault="00B17045" w:rsidP="00B17045">
      <w:pPr>
        <w:pStyle w:val="2"/>
      </w:pPr>
      <w:bookmarkStart w:id="16" w:name="_Toc199462486"/>
      <w:r>
        <w:t xml:space="preserve">4.2 </w:t>
      </w:r>
      <w:r w:rsidR="008C316A" w:rsidRPr="009B3B0A">
        <w:t>Ανανέωση εγγραφής - Δηλώσεις μαθημάτων</w:t>
      </w:r>
      <w:bookmarkEnd w:id="16"/>
    </w:p>
    <w:p w14:paraId="78F1472E" w14:textId="77777777" w:rsidR="008C316A" w:rsidRPr="009B3B0A" w:rsidRDefault="008C316A" w:rsidP="008C316A">
      <w:pPr>
        <w:jc w:val="both"/>
        <w:rPr>
          <w:rFonts w:ascii="Century Gothic" w:hAnsi="Century Gothic"/>
        </w:rPr>
      </w:pPr>
      <w:r w:rsidRPr="009B3B0A">
        <w:rPr>
          <w:rFonts w:ascii="Century Gothic" w:hAnsi="Century Gothic"/>
        </w:rPr>
        <w:t>Κάθε φοιτητής στην αρχή κάθε εξαμήνου δηλώνει  τα  μαθήματα  του  ΠΠΣ  που  επιθυμεί  να παρακολουθήσει  κατά  το  συγκεκριμένο  εξάμηνο  (δήλωση  μαθημάτων). Η δήλωση των μαθημάτων σε κάθε εξάμηνο επέχει και θέση ανανέωσης της εγγραφής και είναι απαιτητή για να συμμετέχει ενεργά ο φοιτητής στην εκπαιδευτική διαδικασία και να έχει δικαίωμα συμμετοχής στην εξέταση των μαθημάτων.</w:t>
      </w:r>
    </w:p>
    <w:p w14:paraId="5B44A4BF" w14:textId="77777777" w:rsidR="008C316A" w:rsidRPr="009B3B0A" w:rsidRDefault="008C316A" w:rsidP="008C316A">
      <w:pPr>
        <w:jc w:val="both"/>
        <w:rPr>
          <w:rFonts w:ascii="Century Gothic" w:hAnsi="Century Gothic"/>
        </w:rPr>
      </w:pPr>
      <w:r w:rsidRPr="009B3B0A">
        <w:rPr>
          <w:rFonts w:ascii="Century Gothic" w:hAnsi="Century Gothic"/>
        </w:rPr>
        <w:lastRenderedPageBreak/>
        <w:t>Η δήλωση μαθ</w:t>
      </w:r>
      <w:r w:rsidR="001827FC">
        <w:rPr>
          <w:rFonts w:ascii="Century Gothic" w:hAnsi="Century Gothic"/>
        </w:rPr>
        <w:t>ημάτων</w:t>
      </w:r>
      <w:r w:rsidRPr="009B3B0A">
        <w:rPr>
          <w:rFonts w:ascii="Century Gothic" w:hAnsi="Century Gothic"/>
        </w:rPr>
        <w:t xml:space="preserve"> γίνεται αποκλειστικά μέσω του ηλεκτρονικού συστήματος της ηλεκτρονικής γραμματείας. Οι φοιτητές είναι υποχρεωμένοι να διατηρούν και εκτυπωμένο αντίγραφο της ηλεκτρονικής δήλωσης των </w:t>
      </w:r>
      <w:r w:rsidR="001827FC" w:rsidRPr="001827FC">
        <w:rPr>
          <w:rFonts w:ascii="Century Gothic" w:hAnsi="Century Gothic"/>
        </w:rPr>
        <w:t>μαθημάτων</w:t>
      </w:r>
      <w:r w:rsidR="00D02E31" w:rsidRPr="00D02E31">
        <w:rPr>
          <w:rFonts w:ascii="Century Gothic" w:hAnsi="Century Gothic"/>
        </w:rPr>
        <w:t>,</w:t>
      </w:r>
      <w:r w:rsidR="006E6491">
        <w:rPr>
          <w:rFonts w:ascii="Century Gothic" w:hAnsi="Century Gothic"/>
        </w:rPr>
        <w:t xml:space="preserve"> </w:t>
      </w:r>
      <w:r w:rsidRPr="009B3B0A">
        <w:rPr>
          <w:rFonts w:ascii="Century Gothic" w:hAnsi="Century Gothic"/>
        </w:rPr>
        <w:t>ώστε να αποδεικνύεται η δήλωση των μαθημάτων τους σε περιπτώσεις δυσλειτουργίας του ηλεκτρονικού συστήματος.</w:t>
      </w:r>
    </w:p>
    <w:p w14:paraId="73712919" w14:textId="77777777" w:rsidR="008C316A" w:rsidRDefault="008C316A" w:rsidP="008C316A">
      <w:pPr>
        <w:jc w:val="both"/>
        <w:rPr>
          <w:rFonts w:ascii="Century Gothic" w:hAnsi="Century Gothic"/>
        </w:rPr>
      </w:pPr>
      <w:r w:rsidRPr="009B3B0A">
        <w:rPr>
          <w:rFonts w:ascii="Century Gothic" w:hAnsi="Century Gothic"/>
        </w:rPr>
        <w:t xml:space="preserve">Ο ακριβής χρόνος της δήλωσης μαθημάτων καθορίζεται από την Συνέλευση του Τμήματος και ανακοινώνεται έγκαιρα στην ιστοσελίδα του Τμήματος. Εκπρόθεσμες δηλώσεις εξετάζονται κατά περίπτωση από την Συνέλευση του Τμήματος. Σε κάθε εξάμηνο ο ανώτατος αριθμός </w:t>
      </w:r>
      <w:r w:rsidR="00372BFB">
        <w:rPr>
          <w:rFonts w:ascii="Century Gothic" w:hAnsi="Century Gothic"/>
        </w:rPr>
        <w:t>μαθημάτων</w:t>
      </w:r>
      <w:r w:rsidRPr="009B3B0A">
        <w:rPr>
          <w:rFonts w:ascii="Century Gothic" w:hAnsi="Century Gothic"/>
        </w:rPr>
        <w:t xml:space="preserve"> που μπορ</w:t>
      </w:r>
      <w:r w:rsidR="005829B9" w:rsidRPr="009B3B0A">
        <w:rPr>
          <w:rFonts w:ascii="Century Gothic" w:hAnsi="Century Gothic"/>
        </w:rPr>
        <w:t xml:space="preserve">εί  να </w:t>
      </w:r>
      <w:r w:rsidR="005829B9" w:rsidRPr="00372BFB">
        <w:rPr>
          <w:rFonts w:ascii="Century Gothic" w:hAnsi="Century Gothic"/>
        </w:rPr>
        <w:t>δηλώσει ο</w:t>
      </w:r>
      <w:r w:rsidRPr="00372BFB">
        <w:rPr>
          <w:rFonts w:ascii="Century Gothic" w:hAnsi="Century Gothic"/>
        </w:rPr>
        <w:t xml:space="preserve"> φοιτητής </w:t>
      </w:r>
      <w:r w:rsidR="008C0BDA">
        <w:rPr>
          <w:rFonts w:ascii="Century Gothic" w:hAnsi="Century Gothic"/>
        </w:rPr>
        <w:t xml:space="preserve"> είναι</w:t>
      </w:r>
    </w:p>
    <w:p w14:paraId="57428BA2" w14:textId="77777777" w:rsidR="006E6491" w:rsidRPr="006E6491" w:rsidRDefault="006E6491" w:rsidP="006E6491">
      <w:pPr>
        <w:jc w:val="both"/>
        <w:rPr>
          <w:rFonts w:ascii="Century Gothic" w:hAnsi="Century Gothic"/>
        </w:rPr>
      </w:pPr>
      <w:r w:rsidRPr="006E6491">
        <w:rPr>
          <w:rFonts w:ascii="Century Gothic" w:hAnsi="Century Gothic"/>
        </w:rPr>
        <w:t>Ο ανώτατος αριθμός μαθημάτων που μπορεί να δηλώσει ένας φοιτητής είναι :</w:t>
      </w:r>
    </w:p>
    <w:p w14:paraId="2EF3A0E4" w14:textId="77777777" w:rsidR="006E6491" w:rsidRPr="006E6491" w:rsidRDefault="006E6491" w:rsidP="006E6491">
      <w:pPr>
        <w:jc w:val="both"/>
        <w:rPr>
          <w:rFonts w:ascii="Century Gothic" w:hAnsi="Century Gothic"/>
        </w:rPr>
      </w:pPr>
      <w:r w:rsidRPr="006E6491">
        <w:rPr>
          <w:rFonts w:ascii="Century Gothic" w:hAnsi="Century Gothic"/>
        </w:rPr>
        <w:t>•</w:t>
      </w:r>
      <w:r w:rsidRPr="006E6491">
        <w:rPr>
          <w:rFonts w:ascii="Century Gothic" w:hAnsi="Century Gothic"/>
        </w:rPr>
        <w:tab/>
        <w:t xml:space="preserve">για το 1ο και 2ο εξάμηνο  έξι (6) </w:t>
      </w:r>
    </w:p>
    <w:p w14:paraId="537018E7" w14:textId="77777777" w:rsidR="006E6491" w:rsidRPr="006E6491" w:rsidRDefault="006E6491" w:rsidP="006E6491">
      <w:pPr>
        <w:jc w:val="both"/>
        <w:rPr>
          <w:rFonts w:ascii="Century Gothic" w:hAnsi="Century Gothic"/>
        </w:rPr>
      </w:pPr>
      <w:r w:rsidRPr="006E6491">
        <w:rPr>
          <w:rFonts w:ascii="Century Gothic" w:hAnsi="Century Gothic"/>
        </w:rPr>
        <w:t>•</w:t>
      </w:r>
      <w:r w:rsidRPr="006E6491">
        <w:rPr>
          <w:rFonts w:ascii="Century Gothic" w:hAnsi="Century Gothic"/>
        </w:rPr>
        <w:tab/>
        <w:t>για τα υπόλοιπα εξάμηνα δώδεκα (12).</w:t>
      </w:r>
    </w:p>
    <w:p w14:paraId="0E783A1A" w14:textId="77777777" w:rsidR="008C316A" w:rsidRPr="009B3B0A" w:rsidRDefault="008C316A" w:rsidP="008C316A">
      <w:pPr>
        <w:jc w:val="both"/>
        <w:rPr>
          <w:rFonts w:ascii="Century Gothic" w:hAnsi="Century Gothic"/>
        </w:rPr>
      </w:pPr>
      <w:r w:rsidRPr="009B3B0A">
        <w:rPr>
          <w:rFonts w:ascii="Century Gothic" w:hAnsi="Century Gothic"/>
        </w:rPr>
        <w:t>Πρώτα δηλώνονται τα μαθήματα που οφείλει ο φοιτητής από προηγούμενα εξάμηνα και εφόσον υπάρχει υπόλοιπο πιστωτικών μονάδων δηλώνονται τα μαθήματα του τυπικού εξάμηνου που βρίσκεται ο φοιτητής</w:t>
      </w:r>
      <w:r w:rsidR="00D02E31" w:rsidRPr="00D02E31">
        <w:rPr>
          <w:rFonts w:ascii="Century Gothic" w:hAnsi="Century Gothic"/>
        </w:rPr>
        <w:t>.</w:t>
      </w:r>
    </w:p>
    <w:p w14:paraId="3559A54D" w14:textId="77777777" w:rsidR="005C199C" w:rsidRPr="009B3B0A" w:rsidRDefault="005C199C" w:rsidP="008C316A">
      <w:pPr>
        <w:jc w:val="both"/>
        <w:rPr>
          <w:rFonts w:ascii="Century Gothic" w:hAnsi="Century Gothic"/>
        </w:rPr>
      </w:pPr>
      <w:r w:rsidRPr="009B3B0A">
        <w:rPr>
          <w:rFonts w:ascii="Century Gothic" w:hAnsi="Century Gothic"/>
        </w:rPr>
        <w:t>Για το χειμερινό εξάμηνο μπορεί να δηλωθούν μόνον εκείνα τα μαθήματα, τα οποία περιλαμβάνονται στα μαθήματα των χειμερινών εξαμήνων (1</w:t>
      </w:r>
      <w:r w:rsidRPr="009B3B0A">
        <w:rPr>
          <w:rFonts w:ascii="Century Gothic" w:hAnsi="Century Gothic"/>
          <w:vertAlign w:val="superscript"/>
        </w:rPr>
        <w:t>ο</w:t>
      </w:r>
      <w:r w:rsidRPr="009B3B0A">
        <w:rPr>
          <w:rFonts w:ascii="Century Gothic" w:hAnsi="Century Gothic"/>
        </w:rPr>
        <w:t>, 3</w:t>
      </w:r>
      <w:r w:rsidRPr="009B3B0A">
        <w:rPr>
          <w:rFonts w:ascii="Century Gothic" w:hAnsi="Century Gothic"/>
          <w:vertAlign w:val="superscript"/>
        </w:rPr>
        <w:t>ο</w:t>
      </w:r>
      <w:r w:rsidRPr="009B3B0A">
        <w:rPr>
          <w:rFonts w:ascii="Century Gothic" w:hAnsi="Century Gothic"/>
        </w:rPr>
        <w:t>, 5</w:t>
      </w:r>
      <w:r w:rsidRPr="009B3B0A">
        <w:rPr>
          <w:rFonts w:ascii="Century Gothic" w:hAnsi="Century Gothic"/>
          <w:vertAlign w:val="superscript"/>
        </w:rPr>
        <w:t>ο</w:t>
      </w:r>
      <w:r w:rsidRPr="009B3B0A">
        <w:rPr>
          <w:rFonts w:ascii="Century Gothic" w:hAnsi="Century Gothic"/>
        </w:rPr>
        <w:t>, 7</w:t>
      </w:r>
      <w:r w:rsidRPr="009B3B0A">
        <w:rPr>
          <w:rFonts w:ascii="Century Gothic" w:hAnsi="Century Gothic"/>
          <w:vertAlign w:val="superscript"/>
        </w:rPr>
        <w:t>ο</w:t>
      </w:r>
      <w:r w:rsidRPr="009B3B0A">
        <w:rPr>
          <w:rFonts w:ascii="Century Gothic" w:hAnsi="Century Gothic"/>
        </w:rPr>
        <w:t xml:space="preserve"> και 9</w:t>
      </w:r>
      <w:r w:rsidRPr="009B3B0A">
        <w:rPr>
          <w:rFonts w:ascii="Century Gothic" w:hAnsi="Century Gothic"/>
          <w:vertAlign w:val="superscript"/>
        </w:rPr>
        <w:t>ο</w:t>
      </w:r>
      <w:r w:rsidRPr="009B3B0A">
        <w:rPr>
          <w:rFonts w:ascii="Century Gothic" w:hAnsi="Century Gothic"/>
        </w:rPr>
        <w:t>) του προγράμματος σπουδών. Αντίστοιχα, για το εαρινό εξάμηνο μπορεί να δηλωθούν μόνο τα μαθήματα των εαρινών εξαμήνων (2</w:t>
      </w:r>
      <w:r w:rsidRPr="009B3B0A">
        <w:rPr>
          <w:rFonts w:ascii="Century Gothic" w:hAnsi="Century Gothic"/>
          <w:vertAlign w:val="superscript"/>
        </w:rPr>
        <w:t>ο</w:t>
      </w:r>
      <w:r w:rsidRPr="009B3B0A">
        <w:rPr>
          <w:rFonts w:ascii="Century Gothic" w:hAnsi="Century Gothic"/>
        </w:rPr>
        <w:t>, 4</w:t>
      </w:r>
      <w:r w:rsidRPr="009B3B0A">
        <w:rPr>
          <w:rFonts w:ascii="Century Gothic" w:hAnsi="Century Gothic"/>
          <w:vertAlign w:val="superscript"/>
        </w:rPr>
        <w:t>ο</w:t>
      </w:r>
      <w:r w:rsidRPr="009B3B0A">
        <w:rPr>
          <w:rFonts w:ascii="Century Gothic" w:hAnsi="Century Gothic"/>
        </w:rPr>
        <w:t>, 6</w:t>
      </w:r>
      <w:r w:rsidRPr="009B3B0A">
        <w:rPr>
          <w:rFonts w:ascii="Century Gothic" w:hAnsi="Century Gothic"/>
          <w:vertAlign w:val="superscript"/>
        </w:rPr>
        <w:t>ο</w:t>
      </w:r>
      <w:r w:rsidRPr="009B3B0A">
        <w:rPr>
          <w:rFonts w:ascii="Century Gothic" w:hAnsi="Century Gothic"/>
        </w:rPr>
        <w:t>,8</w:t>
      </w:r>
      <w:r w:rsidRPr="009B3B0A">
        <w:rPr>
          <w:rFonts w:ascii="Century Gothic" w:hAnsi="Century Gothic"/>
          <w:vertAlign w:val="superscript"/>
        </w:rPr>
        <w:t>ο</w:t>
      </w:r>
      <w:r w:rsidR="006B7D26" w:rsidRPr="009B3B0A">
        <w:rPr>
          <w:rFonts w:ascii="Century Gothic" w:hAnsi="Century Gothic"/>
        </w:rPr>
        <w:t>, και 10</w:t>
      </w:r>
      <w:r w:rsidR="006B7D26" w:rsidRPr="009B3B0A">
        <w:rPr>
          <w:rFonts w:ascii="Century Gothic" w:hAnsi="Century Gothic"/>
          <w:vertAlign w:val="superscript"/>
        </w:rPr>
        <w:t>ο</w:t>
      </w:r>
      <w:r w:rsidRPr="009B3B0A">
        <w:rPr>
          <w:rFonts w:ascii="Century Gothic" w:hAnsi="Century Gothic"/>
        </w:rPr>
        <w:t xml:space="preserve">) του προγράμματος σπουδών. Μαθήματα δηλαδή του χειμερινού εξαμήνου δεν διδάσκονται στο εαρινό και αντιστρόφως. Με απόφαση της </w:t>
      </w:r>
      <w:r w:rsidR="0002346A">
        <w:rPr>
          <w:rFonts w:ascii="Century Gothic" w:hAnsi="Century Gothic"/>
        </w:rPr>
        <w:t>Σ</w:t>
      </w:r>
      <w:r w:rsidRPr="009B3B0A">
        <w:rPr>
          <w:rFonts w:ascii="Century Gothic" w:hAnsi="Century Gothic"/>
        </w:rPr>
        <w:t xml:space="preserve">υνέλευσης του Τμήματος καθορίζονται τα προσφερόμενα μαθήματα κάθε εξαμήνου του ενδεικτικού προγράμματος σπουδών. </w:t>
      </w:r>
    </w:p>
    <w:p w14:paraId="4B275B1B" w14:textId="77777777" w:rsidR="00032F65" w:rsidRPr="009B3B0A" w:rsidRDefault="00B17045" w:rsidP="00B17045">
      <w:pPr>
        <w:pStyle w:val="2"/>
      </w:pPr>
      <w:bookmarkStart w:id="17" w:name="_Toc199462487"/>
      <w:r>
        <w:t xml:space="preserve">4.3 </w:t>
      </w:r>
      <w:r w:rsidR="00032F65" w:rsidRPr="009B3B0A">
        <w:t>Κατατακτήριες Εξετάσεις</w:t>
      </w:r>
      <w:bookmarkEnd w:id="17"/>
    </w:p>
    <w:p w14:paraId="3FDEF65F" w14:textId="77777777" w:rsidR="00E868F5" w:rsidRPr="009B3B0A" w:rsidRDefault="00E868F5" w:rsidP="00722902">
      <w:pPr>
        <w:jc w:val="both"/>
        <w:rPr>
          <w:rFonts w:ascii="Century Gothic" w:hAnsi="Century Gothic"/>
        </w:rPr>
      </w:pPr>
      <w:r w:rsidRPr="009B3B0A">
        <w:rPr>
          <w:rFonts w:ascii="Century Gothic" w:hAnsi="Century Gothic"/>
        </w:rPr>
        <w:t>Δίνεται η δυνατότητα σε όσους επιθυμούν να αποκτήσουν δεύτερο πτυχίο μέσα από διαδικασίες που προβλέπονται από την υπουργική απόφαση με αριθμό Φ1/192329/B3, (ΦΕΚ 3185/Β/16.12.2013). Η Συνέλευση του Τμήματος μετά από αίτηση του ενδιαφερόμενου καθορίζει τα επιμέρους θέματα (εξετάσεις κ</w:t>
      </w:r>
      <w:r w:rsidR="004305EA" w:rsidRPr="009B3B0A">
        <w:rPr>
          <w:rFonts w:ascii="Century Gothic" w:hAnsi="Century Gothic"/>
        </w:rPr>
        <w:t>.</w:t>
      </w:r>
      <w:r w:rsidRPr="009B3B0A">
        <w:rPr>
          <w:rFonts w:ascii="Century Gothic" w:hAnsi="Century Gothic"/>
        </w:rPr>
        <w:t>λπ.). Όλες οι ανακοινώσεις σχετικά με τις κατατακτήριες εξετάσεις ανακοινώνονται στην ιστοσελίδα του Τμήματος</w:t>
      </w:r>
      <w:r w:rsidR="004305EA" w:rsidRPr="009B3B0A">
        <w:rPr>
          <w:rFonts w:ascii="Century Gothic" w:hAnsi="Century Gothic"/>
        </w:rPr>
        <w:t>.</w:t>
      </w:r>
    </w:p>
    <w:p w14:paraId="679E7300" w14:textId="77777777" w:rsidR="00722902" w:rsidRPr="009B3B0A" w:rsidRDefault="00B17045" w:rsidP="00B17045">
      <w:pPr>
        <w:pStyle w:val="2"/>
      </w:pPr>
      <w:bookmarkStart w:id="18" w:name="_Toc199462488"/>
      <w:r>
        <w:t xml:space="preserve">4.4 </w:t>
      </w:r>
      <w:r w:rsidR="00722902" w:rsidRPr="009B3B0A">
        <w:t>Φοιτητική Μέριμνα και Παροχές (Σίτιση – Στέγαση – Περίθαλψη)</w:t>
      </w:r>
      <w:bookmarkEnd w:id="18"/>
    </w:p>
    <w:p w14:paraId="44AEB4B2" w14:textId="77777777" w:rsidR="00722902" w:rsidRPr="009B3B0A" w:rsidRDefault="00722902" w:rsidP="00722902">
      <w:pPr>
        <w:jc w:val="both"/>
        <w:rPr>
          <w:rFonts w:ascii="Century Gothic" w:hAnsi="Century Gothic"/>
        </w:rPr>
      </w:pPr>
      <w:r w:rsidRPr="009B3B0A">
        <w:rPr>
          <w:rFonts w:ascii="Century Gothic" w:hAnsi="Century Gothic"/>
        </w:rPr>
        <w:t>Το Πανεπιστήμιο Πελοποννήσου, στοχεύοντας στη διασφάλιση ικανοποιητικών συνθηκών διαβίωσης για τους φοιτητές του, αλλά και στην προαγωγή της πολιτισμικής – κοινωνικής ανάπτυξης και της σωματικής και ψυχικής υγείας κατά τη διάρκεια της φοίτησης, υποστηρίζει τις παρακάτω υπηρεσίες και παροχές:</w:t>
      </w:r>
    </w:p>
    <w:p w14:paraId="7D56E781" w14:textId="77777777" w:rsidR="00722902" w:rsidRPr="009B3B0A" w:rsidRDefault="00722902" w:rsidP="00722902">
      <w:pPr>
        <w:jc w:val="both"/>
        <w:rPr>
          <w:rFonts w:ascii="Century Gothic" w:hAnsi="Century Gothic"/>
        </w:rPr>
      </w:pPr>
      <w:r w:rsidRPr="009B3B0A">
        <w:rPr>
          <w:rFonts w:ascii="Century Gothic" w:hAnsi="Century Gothic"/>
        </w:rPr>
        <w:t>1. Φοιτητικό Στεγαστικό Επίδομα</w:t>
      </w:r>
    </w:p>
    <w:p w14:paraId="09FC2DB6" w14:textId="77777777" w:rsidR="00722902" w:rsidRPr="009B3B0A" w:rsidRDefault="00722902" w:rsidP="00722902">
      <w:pPr>
        <w:jc w:val="both"/>
        <w:rPr>
          <w:rFonts w:ascii="Century Gothic" w:hAnsi="Century Gothic"/>
        </w:rPr>
      </w:pPr>
      <w:r w:rsidRPr="009B3B0A">
        <w:rPr>
          <w:rFonts w:ascii="Century Gothic" w:hAnsi="Century Gothic"/>
        </w:rPr>
        <w:t>2. Σίτιση</w:t>
      </w:r>
    </w:p>
    <w:p w14:paraId="2A725DAF" w14:textId="77777777" w:rsidR="00722902" w:rsidRPr="009B3B0A" w:rsidRDefault="00722902" w:rsidP="00722902">
      <w:pPr>
        <w:jc w:val="both"/>
        <w:rPr>
          <w:rFonts w:ascii="Century Gothic" w:hAnsi="Century Gothic"/>
        </w:rPr>
      </w:pPr>
      <w:r w:rsidRPr="009B3B0A">
        <w:rPr>
          <w:rFonts w:ascii="Century Gothic" w:hAnsi="Century Gothic"/>
        </w:rPr>
        <w:t>3. Στέγαση</w:t>
      </w:r>
    </w:p>
    <w:p w14:paraId="0080CFC1" w14:textId="77777777" w:rsidR="00722902" w:rsidRPr="009B3B0A" w:rsidRDefault="00722902" w:rsidP="00722902">
      <w:pPr>
        <w:jc w:val="both"/>
        <w:rPr>
          <w:rFonts w:ascii="Century Gothic" w:hAnsi="Century Gothic"/>
        </w:rPr>
      </w:pPr>
      <w:r w:rsidRPr="009B3B0A">
        <w:rPr>
          <w:rFonts w:ascii="Century Gothic" w:hAnsi="Century Gothic"/>
        </w:rPr>
        <w:lastRenderedPageBreak/>
        <w:t>4. Αθλητικές Δράσεις</w:t>
      </w:r>
    </w:p>
    <w:p w14:paraId="68AED609" w14:textId="77777777" w:rsidR="00722902" w:rsidRPr="009B3B0A" w:rsidRDefault="00722902" w:rsidP="00722902">
      <w:pPr>
        <w:jc w:val="both"/>
        <w:rPr>
          <w:rFonts w:ascii="Century Gothic" w:hAnsi="Century Gothic"/>
        </w:rPr>
      </w:pPr>
      <w:r w:rsidRPr="009B3B0A">
        <w:rPr>
          <w:rFonts w:ascii="Century Gothic" w:hAnsi="Century Gothic"/>
        </w:rPr>
        <w:t>5. Υποτροφίες</w:t>
      </w:r>
    </w:p>
    <w:p w14:paraId="1655F695" w14:textId="77777777" w:rsidR="00722902" w:rsidRPr="009B3B0A" w:rsidRDefault="00722902" w:rsidP="00722902">
      <w:pPr>
        <w:jc w:val="both"/>
        <w:rPr>
          <w:rFonts w:ascii="Century Gothic" w:hAnsi="Century Gothic"/>
        </w:rPr>
      </w:pPr>
      <w:r w:rsidRPr="009B3B0A">
        <w:rPr>
          <w:rFonts w:ascii="Century Gothic" w:hAnsi="Century Gothic"/>
        </w:rPr>
        <w:t>6. Υποστήριξη των Φοιτητών στις Σπουδές του</w:t>
      </w:r>
    </w:p>
    <w:p w14:paraId="7AE172DD" w14:textId="77777777" w:rsidR="00722902" w:rsidRPr="009B3B0A" w:rsidRDefault="00722902" w:rsidP="00722902">
      <w:pPr>
        <w:jc w:val="both"/>
        <w:rPr>
          <w:rFonts w:ascii="Century Gothic" w:hAnsi="Century Gothic"/>
        </w:rPr>
      </w:pPr>
      <w:r w:rsidRPr="009B3B0A">
        <w:rPr>
          <w:rFonts w:ascii="Century Gothic" w:hAnsi="Century Gothic"/>
        </w:rPr>
        <w:t>7. Γραφείο Συνηγόρου του Φοιτητή</w:t>
      </w:r>
    </w:p>
    <w:p w14:paraId="36008617" w14:textId="77777777" w:rsidR="00722902" w:rsidRPr="009B3B0A" w:rsidRDefault="00722902" w:rsidP="00722902">
      <w:pPr>
        <w:jc w:val="both"/>
        <w:rPr>
          <w:rFonts w:ascii="Century Gothic" w:hAnsi="Century Gothic"/>
        </w:rPr>
      </w:pPr>
      <w:r w:rsidRPr="009B3B0A">
        <w:rPr>
          <w:rFonts w:ascii="Century Gothic" w:hAnsi="Century Gothic"/>
        </w:rPr>
        <w:t>8. Γραφείο Διασύνδεσης</w:t>
      </w:r>
    </w:p>
    <w:p w14:paraId="4D24F94B" w14:textId="77777777" w:rsidR="00722902" w:rsidRPr="009B3B0A" w:rsidRDefault="00722902" w:rsidP="00722902">
      <w:pPr>
        <w:jc w:val="both"/>
        <w:rPr>
          <w:rFonts w:ascii="Century Gothic" w:hAnsi="Century Gothic"/>
        </w:rPr>
      </w:pPr>
      <w:r w:rsidRPr="009B3B0A">
        <w:rPr>
          <w:rFonts w:ascii="Century Gothic" w:hAnsi="Century Gothic"/>
        </w:rPr>
        <w:t xml:space="preserve">9. </w:t>
      </w:r>
      <w:proofErr w:type="spellStart"/>
      <w:r w:rsidRPr="009B3B0A">
        <w:rPr>
          <w:rFonts w:ascii="Century Gothic" w:hAnsi="Century Gothic"/>
        </w:rPr>
        <w:t>Α</w:t>
      </w:r>
      <w:r w:rsidR="00DD3B16">
        <w:rPr>
          <w:rFonts w:ascii="Century Gothic" w:hAnsi="Century Gothic"/>
        </w:rPr>
        <w:t>με</w:t>
      </w:r>
      <w:r w:rsidRPr="009B3B0A">
        <w:rPr>
          <w:rFonts w:ascii="Century Gothic" w:hAnsi="Century Gothic"/>
        </w:rPr>
        <w:t>Α</w:t>
      </w:r>
      <w:proofErr w:type="spellEnd"/>
      <w:r w:rsidRPr="009B3B0A">
        <w:rPr>
          <w:rFonts w:ascii="Century Gothic" w:hAnsi="Century Gothic"/>
        </w:rPr>
        <w:t xml:space="preserve"> (Διαμόρφωση και υλοποίηση πολιτικών ισότητας)</w:t>
      </w:r>
    </w:p>
    <w:p w14:paraId="1E7CA364" w14:textId="77777777" w:rsidR="00722902" w:rsidRPr="009B3B0A" w:rsidRDefault="00722902" w:rsidP="00722902">
      <w:pPr>
        <w:jc w:val="both"/>
        <w:rPr>
          <w:rFonts w:ascii="Century Gothic" w:hAnsi="Century Gothic"/>
        </w:rPr>
      </w:pPr>
      <w:r w:rsidRPr="009B3B0A">
        <w:rPr>
          <w:rFonts w:ascii="Century Gothic" w:hAnsi="Century Gothic"/>
        </w:rPr>
        <w:t xml:space="preserve">Επικοινωνία: Τμήμα Φοιτητικών Θεμάτων, </w:t>
      </w:r>
      <w:proofErr w:type="spellStart"/>
      <w:r w:rsidRPr="009B3B0A">
        <w:rPr>
          <w:rFonts w:ascii="Century Gothic" w:hAnsi="Century Gothic"/>
        </w:rPr>
        <w:t>Βασ</w:t>
      </w:r>
      <w:proofErr w:type="spellEnd"/>
      <w:r w:rsidRPr="009B3B0A">
        <w:rPr>
          <w:rFonts w:ascii="Century Gothic" w:hAnsi="Century Gothic"/>
        </w:rPr>
        <w:t>. Κωνσταντίνου 21, Ναύπλιο, 21100, Τηλέφωνο: 27520 96125, 96130, E-</w:t>
      </w:r>
      <w:proofErr w:type="spellStart"/>
      <w:r w:rsidRPr="009B3B0A">
        <w:rPr>
          <w:rFonts w:ascii="Century Gothic" w:hAnsi="Century Gothic"/>
        </w:rPr>
        <w:t>mail</w:t>
      </w:r>
      <w:proofErr w:type="spellEnd"/>
      <w:r w:rsidRPr="009B3B0A">
        <w:rPr>
          <w:rFonts w:ascii="Century Gothic" w:hAnsi="Century Gothic"/>
        </w:rPr>
        <w:t xml:space="preserve">: </w:t>
      </w:r>
      <w:hyperlink r:id="rId14" w:history="1">
        <w:r w:rsidR="00CA6E3F" w:rsidRPr="009B3B0A">
          <w:rPr>
            <w:rStyle w:val="-"/>
            <w:rFonts w:ascii="Century Gothic" w:hAnsi="Century Gothic"/>
          </w:rPr>
          <w:t>foitmer@uop.gr</w:t>
        </w:r>
      </w:hyperlink>
      <w:r w:rsidRPr="009B3B0A">
        <w:rPr>
          <w:rFonts w:ascii="Century Gothic" w:hAnsi="Century Gothic"/>
        </w:rPr>
        <w:t xml:space="preserve">, Ιστοσελίδα: </w:t>
      </w:r>
      <w:hyperlink r:id="rId15" w:history="1">
        <w:r w:rsidRPr="009B3B0A">
          <w:rPr>
            <w:rStyle w:val="-"/>
            <w:rFonts w:ascii="Century Gothic" w:hAnsi="Century Gothic"/>
            <w:color w:val="auto"/>
          </w:rPr>
          <w:t>http://foitmer.uop.gr</w:t>
        </w:r>
      </w:hyperlink>
    </w:p>
    <w:p w14:paraId="2E94F172" w14:textId="77777777" w:rsidR="00722902" w:rsidRPr="009B3B0A" w:rsidRDefault="00722902" w:rsidP="00722902">
      <w:pPr>
        <w:jc w:val="both"/>
        <w:rPr>
          <w:rFonts w:ascii="Century Gothic" w:hAnsi="Century Gothic"/>
        </w:rPr>
      </w:pPr>
    </w:p>
    <w:p w14:paraId="22FF6C25" w14:textId="77777777" w:rsidR="00CA6E3F" w:rsidRPr="009B3B0A" w:rsidRDefault="00F139C9" w:rsidP="00B17045">
      <w:pPr>
        <w:pStyle w:val="1"/>
        <w:rPr>
          <w:b w:val="0"/>
        </w:rPr>
      </w:pPr>
      <w:bookmarkStart w:id="19" w:name="_Toc199462489"/>
      <w:r w:rsidRPr="009B3B0A">
        <w:t>5. Σπουδές</w:t>
      </w:r>
      <w:bookmarkEnd w:id="19"/>
    </w:p>
    <w:p w14:paraId="3BE49717" w14:textId="77777777" w:rsidR="00F139C9" w:rsidRPr="009B3B0A" w:rsidRDefault="00F139C9" w:rsidP="00722902">
      <w:pPr>
        <w:jc w:val="both"/>
        <w:rPr>
          <w:rFonts w:ascii="Century Gothic" w:hAnsi="Century Gothic"/>
        </w:rPr>
      </w:pPr>
      <w:r w:rsidRPr="009B3B0A">
        <w:rPr>
          <w:rFonts w:ascii="Century Gothic" w:hAnsi="Century Gothic"/>
        </w:rPr>
        <w:t>Το Τμήμα Επιστήμης και Τεχνολογίας Τροφίμων του Πανεπιστημίου Πελοποννήσου υλοποιεί τους στόχους  του υιοθετώντας σύγχρονες και καινοτόμες διεθνείς πρακτικές στο Πρόγραμμα Σπουδών του, τόσο σε θεωρητικό όσο και σε πρακτικό επίπεδο, προσαρμοσμένων τόσο στη διεθνή όσο και την ελληνική πραγματικότητα. Το Πρόγραμμα έχει σχεδιασθεί ώστε να αναπτύσσεται μέσα από σύγχρονο και ολοκληρωμένο αναλυτικό περίγραμμα μαθημάτων και λοιπών δραστηριοτήτων εκπαίδευσης, αξιοποιώντας την υποδομή του και εφαρμόζοντας πρακτικές από τη διεθνή επιστημονική κοινότητα.</w:t>
      </w:r>
    </w:p>
    <w:p w14:paraId="4B852A6B" w14:textId="77777777" w:rsidR="00F139C9" w:rsidRPr="009B3B0A" w:rsidRDefault="00F139C9" w:rsidP="00F139C9">
      <w:pPr>
        <w:jc w:val="both"/>
        <w:rPr>
          <w:rFonts w:ascii="Century Gothic" w:hAnsi="Century Gothic"/>
        </w:rPr>
      </w:pPr>
      <w:r w:rsidRPr="009B3B0A">
        <w:rPr>
          <w:rFonts w:ascii="Century Gothic" w:hAnsi="Century Gothic"/>
        </w:rPr>
        <w:t>Αρμόδιο θεσμικό όργανο για την κατάρτιση του Προγράμματος Προπτυχιακών Σπουδών</w:t>
      </w:r>
      <w:r w:rsidR="005C199C" w:rsidRPr="009B3B0A">
        <w:rPr>
          <w:rFonts w:ascii="Century Gothic" w:hAnsi="Century Gothic"/>
        </w:rPr>
        <w:t xml:space="preserve"> και τις απαραίτητες </w:t>
      </w:r>
      <w:proofErr w:type="spellStart"/>
      <w:r w:rsidR="005C199C" w:rsidRPr="009B3B0A">
        <w:rPr>
          <w:rFonts w:ascii="Century Gothic" w:hAnsi="Century Gothic"/>
        </w:rPr>
        <w:t>επικαιροποιήσεις</w:t>
      </w:r>
      <w:proofErr w:type="spellEnd"/>
      <w:r w:rsidR="005C199C" w:rsidRPr="009B3B0A">
        <w:rPr>
          <w:rFonts w:ascii="Century Gothic" w:hAnsi="Century Gothic"/>
        </w:rPr>
        <w:t xml:space="preserve"> του</w:t>
      </w:r>
      <w:r w:rsidRPr="009B3B0A">
        <w:rPr>
          <w:rFonts w:ascii="Century Gothic" w:hAnsi="Century Gothic"/>
        </w:rPr>
        <w:t xml:space="preserve"> είναι η Συνέλευση του Τμήματος,</w:t>
      </w:r>
      <w:r w:rsidR="00E868F5" w:rsidRPr="009B3B0A">
        <w:rPr>
          <w:rFonts w:ascii="Century Gothic" w:hAnsi="Century Gothic"/>
        </w:rPr>
        <w:t xml:space="preserve"> μετά από εισήγηση της</w:t>
      </w:r>
      <w:r w:rsidR="005C199C" w:rsidRPr="009B3B0A">
        <w:rPr>
          <w:rFonts w:ascii="Century Gothic" w:hAnsi="Century Gothic"/>
        </w:rPr>
        <w:t xml:space="preserve"> Επιτροπής Προγράμματος Σπουδών.</w:t>
      </w:r>
    </w:p>
    <w:p w14:paraId="4EB91546" w14:textId="77777777" w:rsidR="00F139C9" w:rsidRDefault="00F139C9" w:rsidP="00F139C9">
      <w:pPr>
        <w:jc w:val="both"/>
        <w:rPr>
          <w:rFonts w:ascii="Century Gothic" w:hAnsi="Century Gothic"/>
        </w:rPr>
      </w:pPr>
      <w:r w:rsidRPr="009B3B0A">
        <w:rPr>
          <w:rFonts w:ascii="Century Gothic" w:hAnsi="Century Gothic"/>
        </w:rPr>
        <w:t xml:space="preserve">Η διάρκεια φοίτησης στο ΠΠΣ του Τμήματος ΕΠΙΤΕΤΡΟ είναι </w:t>
      </w:r>
      <w:r w:rsidRPr="009B3B0A">
        <w:rPr>
          <w:rFonts w:ascii="Century Gothic" w:hAnsi="Century Gothic"/>
          <w:b/>
        </w:rPr>
        <w:t>δέκα (10) ακαδημαϊκά εξάμηνα</w:t>
      </w:r>
      <w:r w:rsidRPr="009B3B0A">
        <w:rPr>
          <w:rFonts w:ascii="Century Gothic" w:hAnsi="Century Gothic"/>
        </w:rPr>
        <w:t xml:space="preserve"> για τη λήψη διπλώματος</w:t>
      </w:r>
      <w:r w:rsidR="005C199C" w:rsidRPr="009B3B0A">
        <w:rPr>
          <w:rFonts w:ascii="Century Gothic" w:hAnsi="Century Gothic"/>
        </w:rPr>
        <w:t xml:space="preserve"> στην «Επ</w:t>
      </w:r>
      <w:r w:rsidR="002837F3" w:rsidRPr="009B3B0A">
        <w:rPr>
          <w:rFonts w:ascii="Century Gothic" w:hAnsi="Century Gothic"/>
        </w:rPr>
        <w:t>ιστήμη και Τεχνολογία Τροφίμων».</w:t>
      </w:r>
    </w:p>
    <w:p w14:paraId="2D72066E" w14:textId="77777777" w:rsidR="00A74E58" w:rsidRPr="009B3B0A" w:rsidRDefault="00A74E58" w:rsidP="00F139C9">
      <w:pPr>
        <w:jc w:val="both"/>
        <w:rPr>
          <w:rFonts w:ascii="Century Gothic" w:hAnsi="Century Gothic"/>
          <w:color w:val="FF0000"/>
        </w:rPr>
      </w:pPr>
    </w:p>
    <w:p w14:paraId="0A6D884D" w14:textId="77777777" w:rsidR="00F139C9" w:rsidRPr="009B3B0A" w:rsidRDefault="005C199C" w:rsidP="00B17045">
      <w:pPr>
        <w:pStyle w:val="2"/>
      </w:pPr>
      <w:bookmarkStart w:id="20" w:name="_Toc199462490"/>
      <w:r w:rsidRPr="009B3B0A">
        <w:t>5.1</w:t>
      </w:r>
      <w:r w:rsidR="00F139C9" w:rsidRPr="009B3B0A">
        <w:t>. Οργάνωση Προγράμματος Σπουδών</w:t>
      </w:r>
      <w:bookmarkEnd w:id="20"/>
    </w:p>
    <w:p w14:paraId="27129963" w14:textId="77777777" w:rsidR="00F139C9" w:rsidRPr="009B3B0A" w:rsidRDefault="00F139C9" w:rsidP="00F139C9">
      <w:pPr>
        <w:jc w:val="both"/>
        <w:rPr>
          <w:rFonts w:ascii="Century Gothic" w:hAnsi="Century Gothic"/>
        </w:rPr>
      </w:pPr>
      <w:r w:rsidRPr="009B3B0A">
        <w:rPr>
          <w:rFonts w:ascii="Century Gothic" w:hAnsi="Century Gothic"/>
        </w:rPr>
        <w:t xml:space="preserve">Το ΠΠΣ </w:t>
      </w:r>
      <w:r w:rsidR="00BF76E1">
        <w:rPr>
          <w:rFonts w:ascii="Century Gothic" w:hAnsi="Century Gothic"/>
          <w:sz w:val="20"/>
          <w:szCs w:val="20"/>
        </w:rPr>
        <w:t>«</w:t>
      </w:r>
      <w:r w:rsidR="008B4E29">
        <w:rPr>
          <w:rFonts w:ascii="Century Gothic" w:hAnsi="Century Gothic"/>
          <w:sz w:val="20"/>
          <w:szCs w:val="20"/>
        </w:rPr>
        <w:t>Επιστήμη</w:t>
      </w:r>
      <w:r w:rsidR="00BF76E1">
        <w:rPr>
          <w:rFonts w:ascii="Century Gothic" w:hAnsi="Century Gothic"/>
          <w:sz w:val="20"/>
          <w:szCs w:val="20"/>
        </w:rPr>
        <w:t xml:space="preserve"> και Τεχνολογία </w:t>
      </w:r>
      <w:r w:rsidR="008B4E29">
        <w:rPr>
          <w:rFonts w:ascii="Century Gothic" w:hAnsi="Century Gothic"/>
          <w:sz w:val="20"/>
          <w:szCs w:val="20"/>
        </w:rPr>
        <w:t>Τροφίμων</w:t>
      </w:r>
      <w:r w:rsidR="00BF76E1">
        <w:rPr>
          <w:rFonts w:ascii="Century Gothic" w:hAnsi="Century Gothic"/>
          <w:sz w:val="20"/>
          <w:szCs w:val="20"/>
        </w:rPr>
        <w:t xml:space="preserve">» </w:t>
      </w:r>
      <w:r w:rsidRPr="009B3B0A">
        <w:rPr>
          <w:rFonts w:ascii="Century Gothic" w:hAnsi="Century Gothic"/>
        </w:rPr>
        <w:t xml:space="preserve">διαρκεί </w:t>
      </w:r>
      <w:r w:rsidRPr="009B3B0A">
        <w:rPr>
          <w:rFonts w:ascii="Century Gothic" w:hAnsi="Century Gothic"/>
          <w:b/>
        </w:rPr>
        <w:t>δέκα (10) ακαδημαϊκά εξάμηνα</w:t>
      </w:r>
      <w:r w:rsidRPr="009B3B0A">
        <w:rPr>
          <w:rFonts w:ascii="Century Gothic" w:hAnsi="Century Gothic"/>
        </w:rPr>
        <w:t xml:space="preserve"> και π</w:t>
      </w:r>
      <w:r w:rsidR="00EF3AE4">
        <w:rPr>
          <w:rFonts w:ascii="Century Gothic" w:hAnsi="Century Gothic"/>
        </w:rPr>
        <w:t>ροσφέρονται</w:t>
      </w:r>
      <w:r w:rsidRPr="009B3B0A">
        <w:rPr>
          <w:rFonts w:ascii="Century Gothic" w:hAnsi="Century Gothic"/>
        </w:rPr>
        <w:t xml:space="preserve"> συνολικά </w:t>
      </w:r>
      <w:r w:rsidR="00837494" w:rsidRPr="009B3B0A">
        <w:rPr>
          <w:rFonts w:ascii="Century Gothic" w:hAnsi="Century Gothic"/>
        </w:rPr>
        <w:t xml:space="preserve">εξήντα </w:t>
      </w:r>
      <w:r w:rsidR="00BF6A8D">
        <w:rPr>
          <w:rFonts w:ascii="Century Gothic" w:hAnsi="Century Gothic"/>
        </w:rPr>
        <w:t>τέσσερα</w:t>
      </w:r>
      <w:r w:rsidR="00BF6A8D" w:rsidRPr="009B3B0A">
        <w:rPr>
          <w:rFonts w:ascii="Century Gothic" w:hAnsi="Century Gothic"/>
        </w:rPr>
        <w:t xml:space="preserve"> </w:t>
      </w:r>
      <w:r w:rsidR="00837494" w:rsidRPr="009B3B0A">
        <w:rPr>
          <w:rFonts w:ascii="Century Gothic" w:hAnsi="Century Gothic"/>
        </w:rPr>
        <w:t>(</w:t>
      </w:r>
      <w:r w:rsidR="00BF6A8D" w:rsidRPr="009B3B0A">
        <w:rPr>
          <w:rFonts w:ascii="Century Gothic" w:hAnsi="Century Gothic"/>
        </w:rPr>
        <w:t>6</w:t>
      </w:r>
      <w:r w:rsidR="00BF6A8D">
        <w:rPr>
          <w:rFonts w:ascii="Century Gothic" w:hAnsi="Century Gothic"/>
        </w:rPr>
        <w:t>4</w:t>
      </w:r>
      <w:r w:rsidR="00837494" w:rsidRPr="009B3B0A">
        <w:rPr>
          <w:rFonts w:ascii="Century Gothic" w:hAnsi="Century Gothic"/>
        </w:rPr>
        <w:t>)</w:t>
      </w:r>
      <w:r w:rsidRPr="009B3B0A">
        <w:rPr>
          <w:rFonts w:ascii="Century Gothic" w:hAnsi="Century Gothic"/>
        </w:rPr>
        <w:t xml:space="preserve"> μαθήματα</w:t>
      </w:r>
      <w:r w:rsidR="00BF6A8D">
        <w:rPr>
          <w:rFonts w:ascii="Century Gothic" w:hAnsi="Century Gothic"/>
        </w:rPr>
        <w:t>, συμπεριλαμβανομένου της η Πρακτικής Άσκησης</w:t>
      </w:r>
      <w:r w:rsidR="002837F3" w:rsidRPr="009B3B0A">
        <w:rPr>
          <w:rFonts w:ascii="Century Gothic" w:hAnsi="Century Gothic"/>
        </w:rPr>
        <w:t xml:space="preserve">, </w:t>
      </w:r>
      <w:r w:rsidR="00B11882" w:rsidRPr="009B3B0A">
        <w:rPr>
          <w:rFonts w:ascii="Century Gothic" w:hAnsi="Century Gothic"/>
        </w:rPr>
        <w:t xml:space="preserve">εκ των οποίων </w:t>
      </w:r>
      <w:r w:rsidRPr="009B3B0A">
        <w:rPr>
          <w:rFonts w:ascii="Century Gothic" w:hAnsi="Century Gothic"/>
        </w:rPr>
        <w:t xml:space="preserve">τα </w:t>
      </w:r>
      <w:r w:rsidR="00837494" w:rsidRPr="009B3B0A">
        <w:rPr>
          <w:rFonts w:ascii="Century Gothic" w:hAnsi="Century Gothic"/>
        </w:rPr>
        <w:t xml:space="preserve">πενήντα </w:t>
      </w:r>
      <w:r w:rsidR="00E64B1A">
        <w:rPr>
          <w:rFonts w:ascii="Century Gothic" w:hAnsi="Century Gothic"/>
        </w:rPr>
        <w:t>τρία</w:t>
      </w:r>
      <w:r w:rsidR="00E64B1A" w:rsidRPr="009B3B0A">
        <w:rPr>
          <w:rFonts w:ascii="Century Gothic" w:hAnsi="Century Gothic"/>
        </w:rPr>
        <w:t xml:space="preserve"> </w:t>
      </w:r>
      <w:r w:rsidR="00837494" w:rsidRPr="009B3B0A">
        <w:rPr>
          <w:rFonts w:ascii="Century Gothic" w:hAnsi="Century Gothic"/>
        </w:rPr>
        <w:t>(</w:t>
      </w:r>
      <w:r w:rsidR="00E64B1A" w:rsidRPr="009B3B0A">
        <w:rPr>
          <w:rFonts w:ascii="Century Gothic" w:hAnsi="Century Gothic"/>
        </w:rPr>
        <w:t>5</w:t>
      </w:r>
      <w:r w:rsidR="00E64B1A">
        <w:rPr>
          <w:rFonts w:ascii="Century Gothic" w:hAnsi="Century Gothic"/>
        </w:rPr>
        <w:t>3</w:t>
      </w:r>
      <w:r w:rsidR="00837494" w:rsidRPr="009B3B0A">
        <w:rPr>
          <w:rFonts w:ascii="Century Gothic" w:hAnsi="Century Gothic"/>
        </w:rPr>
        <w:t>)</w:t>
      </w:r>
      <w:r w:rsidR="00BF6A8D">
        <w:rPr>
          <w:rFonts w:ascii="Century Gothic" w:hAnsi="Century Gothic"/>
        </w:rPr>
        <w:t xml:space="preserve"> </w:t>
      </w:r>
      <w:r w:rsidR="007F45F4" w:rsidRPr="009B3B0A">
        <w:rPr>
          <w:rFonts w:ascii="Century Gothic" w:hAnsi="Century Gothic"/>
        </w:rPr>
        <w:t>είναι Υποχρεωτικά (Υ) και</w:t>
      </w:r>
      <w:r w:rsidRPr="009B3B0A">
        <w:rPr>
          <w:rFonts w:ascii="Century Gothic" w:hAnsi="Century Gothic"/>
        </w:rPr>
        <w:t xml:space="preserve"> τα υπόλοιπα </w:t>
      </w:r>
      <w:r w:rsidR="006F4183" w:rsidRPr="009B3B0A">
        <w:rPr>
          <w:rFonts w:ascii="Century Gothic" w:hAnsi="Century Gothic"/>
        </w:rPr>
        <w:t>έντεκα</w:t>
      </w:r>
      <w:r w:rsidRPr="009B3B0A">
        <w:rPr>
          <w:rFonts w:ascii="Century Gothic" w:hAnsi="Century Gothic"/>
        </w:rPr>
        <w:t xml:space="preserve"> (</w:t>
      </w:r>
      <w:r w:rsidR="007F45F4" w:rsidRPr="009B3B0A">
        <w:rPr>
          <w:rFonts w:ascii="Century Gothic" w:hAnsi="Century Gothic"/>
        </w:rPr>
        <w:t>1</w:t>
      </w:r>
      <w:r w:rsidR="006F4183" w:rsidRPr="009B3B0A">
        <w:rPr>
          <w:rFonts w:ascii="Century Gothic" w:hAnsi="Century Gothic"/>
        </w:rPr>
        <w:t>1</w:t>
      </w:r>
      <w:r w:rsidRPr="009B3B0A">
        <w:rPr>
          <w:rFonts w:ascii="Century Gothic" w:hAnsi="Century Gothic"/>
        </w:rPr>
        <w:t>) είναι Υποχρεωτικά Επιλογής (ΥΕ)</w:t>
      </w:r>
      <w:r w:rsidR="0002346A">
        <w:rPr>
          <w:rFonts w:ascii="Century Gothic" w:hAnsi="Century Gothic"/>
        </w:rPr>
        <w:t xml:space="preserve">, </w:t>
      </w:r>
      <w:r w:rsidR="007F45F4" w:rsidRPr="009B3B0A">
        <w:rPr>
          <w:rFonts w:ascii="Century Gothic" w:hAnsi="Century Gothic"/>
        </w:rPr>
        <w:t>εκ των οποίων</w:t>
      </w:r>
      <w:r w:rsidR="00837494" w:rsidRPr="009B3B0A">
        <w:rPr>
          <w:rFonts w:ascii="Century Gothic" w:hAnsi="Century Gothic"/>
        </w:rPr>
        <w:t xml:space="preserve"> οι φοιτητές επιλέγουν</w:t>
      </w:r>
      <w:r w:rsidR="00D30F87" w:rsidRPr="009B3B0A">
        <w:rPr>
          <w:rFonts w:ascii="Century Gothic" w:hAnsi="Century Gothic"/>
        </w:rPr>
        <w:t xml:space="preserve"> συνολικά</w:t>
      </w:r>
      <w:r w:rsidR="00BF6A8D">
        <w:rPr>
          <w:rFonts w:ascii="Century Gothic" w:hAnsi="Century Gothic"/>
        </w:rPr>
        <w:t xml:space="preserve"> </w:t>
      </w:r>
      <w:r w:rsidR="00D30F87" w:rsidRPr="009B3B0A">
        <w:rPr>
          <w:rFonts w:ascii="Century Gothic" w:hAnsi="Century Gothic"/>
        </w:rPr>
        <w:t>τέσσερα</w:t>
      </w:r>
      <w:r w:rsidR="00837494" w:rsidRPr="009B3B0A">
        <w:rPr>
          <w:rFonts w:ascii="Century Gothic" w:hAnsi="Century Gothic"/>
        </w:rPr>
        <w:t xml:space="preserve"> (</w:t>
      </w:r>
      <w:r w:rsidR="00D30F87" w:rsidRPr="009B3B0A">
        <w:rPr>
          <w:rFonts w:ascii="Century Gothic" w:hAnsi="Century Gothic"/>
        </w:rPr>
        <w:t>4</w:t>
      </w:r>
      <w:r w:rsidR="00837494" w:rsidRPr="009B3B0A">
        <w:rPr>
          <w:rFonts w:ascii="Century Gothic" w:hAnsi="Century Gothic"/>
        </w:rPr>
        <w:t>)</w:t>
      </w:r>
      <w:r w:rsidRPr="009B3B0A">
        <w:rPr>
          <w:rFonts w:ascii="Century Gothic" w:hAnsi="Century Gothic"/>
        </w:rPr>
        <w:t xml:space="preserve">. Από το σύνολο των </w:t>
      </w:r>
      <w:r w:rsidR="00837494" w:rsidRPr="009B3B0A">
        <w:rPr>
          <w:rFonts w:ascii="Century Gothic" w:hAnsi="Century Gothic"/>
        </w:rPr>
        <w:t xml:space="preserve">εξήντα </w:t>
      </w:r>
      <w:r w:rsidR="00541D92" w:rsidRPr="009B3B0A">
        <w:rPr>
          <w:rFonts w:ascii="Century Gothic" w:hAnsi="Century Gothic"/>
        </w:rPr>
        <w:t>τεσσάρων</w:t>
      </w:r>
      <w:r w:rsidR="00837494" w:rsidRPr="009B3B0A">
        <w:rPr>
          <w:rFonts w:ascii="Century Gothic" w:hAnsi="Century Gothic"/>
        </w:rPr>
        <w:t xml:space="preserve"> (</w:t>
      </w:r>
      <w:r w:rsidRPr="009B3B0A">
        <w:rPr>
          <w:rFonts w:ascii="Century Gothic" w:hAnsi="Century Gothic"/>
        </w:rPr>
        <w:t>6</w:t>
      </w:r>
      <w:r w:rsidR="00541D92" w:rsidRPr="009B3B0A">
        <w:rPr>
          <w:rFonts w:ascii="Century Gothic" w:hAnsi="Century Gothic"/>
        </w:rPr>
        <w:t>4</w:t>
      </w:r>
      <w:r w:rsidR="00837494" w:rsidRPr="009B3B0A">
        <w:rPr>
          <w:rFonts w:ascii="Century Gothic" w:hAnsi="Century Gothic"/>
        </w:rPr>
        <w:t>)</w:t>
      </w:r>
      <w:r w:rsidRPr="009B3B0A">
        <w:rPr>
          <w:rFonts w:ascii="Century Gothic" w:hAnsi="Century Gothic"/>
        </w:rPr>
        <w:t xml:space="preserve"> μαθημάτων, τα </w:t>
      </w:r>
      <w:r w:rsidR="00837494" w:rsidRPr="009B3B0A">
        <w:rPr>
          <w:rFonts w:ascii="Century Gothic" w:hAnsi="Century Gothic"/>
        </w:rPr>
        <w:t>δ</w:t>
      </w:r>
      <w:r w:rsidR="003320DB" w:rsidRPr="009B3B0A">
        <w:rPr>
          <w:rFonts w:ascii="Century Gothic" w:hAnsi="Century Gothic"/>
        </w:rPr>
        <w:t>εκατρία</w:t>
      </w:r>
      <w:r w:rsidR="00BF6A8D">
        <w:rPr>
          <w:rFonts w:ascii="Century Gothic" w:hAnsi="Century Gothic"/>
        </w:rPr>
        <w:t xml:space="preserve"> </w:t>
      </w:r>
      <w:r w:rsidR="00837494" w:rsidRPr="009B3B0A">
        <w:rPr>
          <w:rFonts w:ascii="Century Gothic" w:hAnsi="Century Gothic"/>
        </w:rPr>
        <w:t>(</w:t>
      </w:r>
      <w:r w:rsidR="003320DB" w:rsidRPr="009B3B0A">
        <w:rPr>
          <w:rFonts w:ascii="Century Gothic" w:hAnsi="Century Gothic"/>
        </w:rPr>
        <w:t>13</w:t>
      </w:r>
      <w:r w:rsidR="00837494" w:rsidRPr="009B3B0A">
        <w:rPr>
          <w:rFonts w:ascii="Century Gothic" w:hAnsi="Century Gothic"/>
        </w:rPr>
        <w:t>)</w:t>
      </w:r>
      <w:r w:rsidRPr="009B3B0A">
        <w:rPr>
          <w:rFonts w:ascii="Century Gothic" w:hAnsi="Century Gothic"/>
        </w:rPr>
        <w:t xml:space="preserve"> αφορούν μαθήματα </w:t>
      </w:r>
      <w:r w:rsidRPr="009B3B0A">
        <w:rPr>
          <w:rFonts w:ascii="Century Gothic" w:hAnsi="Century Gothic"/>
          <w:i/>
        </w:rPr>
        <w:t>Γενικού Υποβάθρου (ΓΥ),</w:t>
      </w:r>
      <w:r w:rsidRPr="009B3B0A">
        <w:rPr>
          <w:rFonts w:ascii="Century Gothic" w:hAnsi="Century Gothic"/>
        </w:rPr>
        <w:t xml:space="preserve"> τα </w:t>
      </w:r>
      <w:r w:rsidR="00837494" w:rsidRPr="009B3B0A">
        <w:rPr>
          <w:rFonts w:ascii="Century Gothic" w:hAnsi="Century Gothic"/>
        </w:rPr>
        <w:t xml:space="preserve">είκοσι </w:t>
      </w:r>
      <w:r w:rsidR="003320DB" w:rsidRPr="009B3B0A">
        <w:rPr>
          <w:rFonts w:ascii="Century Gothic" w:hAnsi="Century Gothic"/>
        </w:rPr>
        <w:t>πέντε</w:t>
      </w:r>
      <w:r w:rsidR="00837494" w:rsidRPr="009B3B0A">
        <w:rPr>
          <w:rFonts w:ascii="Century Gothic" w:hAnsi="Century Gothic"/>
        </w:rPr>
        <w:t xml:space="preserve"> (</w:t>
      </w:r>
      <w:r w:rsidR="003320DB" w:rsidRPr="009B3B0A">
        <w:rPr>
          <w:rFonts w:ascii="Century Gothic" w:hAnsi="Century Gothic"/>
        </w:rPr>
        <w:t>25</w:t>
      </w:r>
      <w:r w:rsidR="00837494" w:rsidRPr="009B3B0A">
        <w:rPr>
          <w:rFonts w:ascii="Century Gothic" w:hAnsi="Century Gothic"/>
        </w:rPr>
        <w:t>)</w:t>
      </w:r>
      <w:r w:rsidRPr="009B3B0A">
        <w:rPr>
          <w:rFonts w:ascii="Century Gothic" w:hAnsi="Century Gothic"/>
        </w:rPr>
        <w:t xml:space="preserve"> αφορούν μαθήματα </w:t>
      </w:r>
      <w:r w:rsidRPr="009B3B0A">
        <w:rPr>
          <w:rFonts w:ascii="Century Gothic" w:hAnsi="Century Gothic"/>
          <w:i/>
        </w:rPr>
        <w:t>Ειδικού Υποβάθρου (ΕΥ)</w:t>
      </w:r>
      <w:r w:rsidRPr="009B3B0A">
        <w:rPr>
          <w:rFonts w:ascii="Century Gothic" w:hAnsi="Century Gothic"/>
        </w:rPr>
        <w:t xml:space="preserve"> και τα υπόλοιπα </w:t>
      </w:r>
      <w:r w:rsidR="00837494" w:rsidRPr="009B3B0A">
        <w:rPr>
          <w:rFonts w:ascii="Century Gothic" w:hAnsi="Century Gothic"/>
        </w:rPr>
        <w:t xml:space="preserve">είκοσι </w:t>
      </w:r>
      <w:r w:rsidR="00541D92" w:rsidRPr="009B3B0A">
        <w:rPr>
          <w:rFonts w:ascii="Century Gothic" w:hAnsi="Century Gothic"/>
        </w:rPr>
        <w:t>έξι</w:t>
      </w:r>
      <w:r w:rsidR="00837494" w:rsidRPr="009B3B0A">
        <w:rPr>
          <w:rFonts w:ascii="Century Gothic" w:hAnsi="Century Gothic"/>
        </w:rPr>
        <w:t xml:space="preserve"> (</w:t>
      </w:r>
      <w:r w:rsidRPr="009B3B0A">
        <w:rPr>
          <w:rFonts w:ascii="Century Gothic" w:hAnsi="Century Gothic"/>
        </w:rPr>
        <w:t>2</w:t>
      </w:r>
      <w:r w:rsidR="00541D92" w:rsidRPr="009B3B0A">
        <w:rPr>
          <w:rFonts w:ascii="Century Gothic" w:hAnsi="Century Gothic"/>
        </w:rPr>
        <w:t>6</w:t>
      </w:r>
      <w:r w:rsidR="00837494" w:rsidRPr="009B3B0A">
        <w:rPr>
          <w:rFonts w:ascii="Century Gothic" w:hAnsi="Century Gothic"/>
        </w:rPr>
        <w:t>)</w:t>
      </w:r>
      <w:r w:rsidRPr="009B3B0A">
        <w:rPr>
          <w:rFonts w:ascii="Century Gothic" w:hAnsi="Century Gothic"/>
        </w:rPr>
        <w:t xml:space="preserve"> αφορούν μαθήματα </w:t>
      </w:r>
      <w:r w:rsidRPr="009B3B0A">
        <w:rPr>
          <w:rFonts w:ascii="Century Gothic" w:hAnsi="Century Gothic"/>
          <w:i/>
        </w:rPr>
        <w:t>Ειδ</w:t>
      </w:r>
      <w:r w:rsidR="003320DB" w:rsidRPr="009B3B0A">
        <w:rPr>
          <w:rFonts w:ascii="Century Gothic" w:hAnsi="Century Gothic"/>
          <w:i/>
        </w:rPr>
        <w:t>ικότητας</w:t>
      </w:r>
      <w:r w:rsidRPr="009B3B0A">
        <w:rPr>
          <w:rFonts w:ascii="Century Gothic" w:hAnsi="Century Gothic"/>
          <w:i/>
        </w:rPr>
        <w:t xml:space="preserve"> (Ε).</w:t>
      </w:r>
      <w:r w:rsidR="00E64B1A">
        <w:rPr>
          <w:rFonts w:ascii="Century Gothic" w:hAnsi="Century Gothic"/>
          <w:i/>
        </w:rPr>
        <w:t xml:space="preserve"> </w:t>
      </w:r>
      <w:r w:rsidR="00541D92" w:rsidRPr="009B3B0A">
        <w:rPr>
          <w:rFonts w:ascii="Century Gothic" w:hAnsi="Century Gothic"/>
        </w:rPr>
        <w:t xml:space="preserve">Στα συνολικά εξήντα τέσσερα (64) μαθήματα του ΠΠΣ </w:t>
      </w:r>
      <w:r w:rsidR="007F45F4" w:rsidRPr="009B3B0A">
        <w:rPr>
          <w:rFonts w:ascii="Century Gothic" w:hAnsi="Century Gothic"/>
        </w:rPr>
        <w:t xml:space="preserve">περιλαμβάνεται η </w:t>
      </w:r>
      <w:r w:rsidR="003320DB" w:rsidRPr="009B3B0A">
        <w:rPr>
          <w:rFonts w:ascii="Century Gothic" w:hAnsi="Century Gothic"/>
          <w:i/>
        </w:rPr>
        <w:t xml:space="preserve">υποχρεωτική </w:t>
      </w:r>
      <w:r w:rsidR="007F45F4" w:rsidRPr="009B3B0A">
        <w:rPr>
          <w:rFonts w:ascii="Century Gothic" w:hAnsi="Century Gothic"/>
          <w:i/>
        </w:rPr>
        <w:t>εκπόνηση Διπλωματικής Εργασίας</w:t>
      </w:r>
      <w:r w:rsidR="0045006C">
        <w:rPr>
          <w:rFonts w:ascii="Century Gothic" w:hAnsi="Century Gothic"/>
          <w:i/>
        </w:rPr>
        <w:t xml:space="preserve">, </w:t>
      </w:r>
      <w:r w:rsidR="003320DB" w:rsidRPr="009B3B0A">
        <w:rPr>
          <w:rFonts w:ascii="Century Gothic" w:hAnsi="Century Gothic"/>
        </w:rPr>
        <w:t xml:space="preserve">η οποία στο πρόγραμμα σπουδών εμφανίζεται ως δύο μαθήματα, </w:t>
      </w:r>
      <w:r w:rsidR="007F45F4" w:rsidRPr="009B3B0A">
        <w:rPr>
          <w:rFonts w:ascii="Century Gothic" w:hAnsi="Century Gothic"/>
        </w:rPr>
        <w:t xml:space="preserve">Διπλωματική Εργασία Ι </w:t>
      </w:r>
      <w:r w:rsidR="007F45F4" w:rsidRPr="009B3B0A">
        <w:rPr>
          <w:rFonts w:ascii="Century Gothic" w:hAnsi="Century Gothic"/>
        </w:rPr>
        <w:lastRenderedPageBreak/>
        <w:t>και Διπλωματική Εργασία ΙΙ</w:t>
      </w:r>
      <w:r w:rsidR="003320DB" w:rsidRPr="009B3B0A">
        <w:rPr>
          <w:rFonts w:ascii="Century Gothic" w:hAnsi="Century Gothic"/>
        </w:rPr>
        <w:t xml:space="preserve">, τα οποία έχουν χαρακτηριστεί ως μαθήματα </w:t>
      </w:r>
      <w:r w:rsidR="003320DB" w:rsidRPr="009B3B0A">
        <w:rPr>
          <w:rFonts w:ascii="Century Gothic" w:hAnsi="Century Gothic"/>
          <w:i/>
        </w:rPr>
        <w:t>Ειδικότητας, Ανάπτυξης Δεξιοτήτων</w:t>
      </w:r>
      <w:r w:rsidR="007F45F4" w:rsidRPr="009B3B0A">
        <w:rPr>
          <w:rFonts w:ascii="Century Gothic" w:hAnsi="Century Gothic"/>
        </w:rPr>
        <w:t xml:space="preserve">. </w:t>
      </w:r>
      <w:r w:rsidRPr="009B3B0A">
        <w:rPr>
          <w:rFonts w:ascii="Century Gothic" w:hAnsi="Century Gothic"/>
        </w:rPr>
        <w:t xml:space="preserve">Στον </w:t>
      </w:r>
      <w:r w:rsidRPr="009B3B0A">
        <w:rPr>
          <w:rFonts w:ascii="Century Gothic" w:hAnsi="Century Gothic"/>
          <w:b/>
        </w:rPr>
        <w:t>Πίνακα 1</w:t>
      </w:r>
      <w:r w:rsidRPr="009B3B0A">
        <w:rPr>
          <w:rFonts w:ascii="Century Gothic" w:hAnsi="Century Gothic"/>
        </w:rPr>
        <w:t xml:space="preserve"> παρουσιάζονται όλες οι κατηγορίες στις οποίες εντάσσονται τα μαθήματα του ΠΠΣ. </w:t>
      </w:r>
    </w:p>
    <w:p w14:paraId="0F933346" w14:textId="77777777" w:rsidR="00350B68" w:rsidRDefault="00350B68" w:rsidP="00F139C9">
      <w:pPr>
        <w:jc w:val="both"/>
        <w:rPr>
          <w:rFonts w:ascii="Century Gothic" w:hAnsi="Century Gothic"/>
        </w:rPr>
      </w:pPr>
      <w:r w:rsidRPr="00DA21D2">
        <w:rPr>
          <w:rFonts w:ascii="Century Gothic" w:hAnsi="Century Gothic"/>
        </w:rPr>
        <w:t xml:space="preserve">Το ακαδημαϊκό έτος 2022-2023 πραγματοποιήθηκε </w:t>
      </w:r>
      <w:proofErr w:type="spellStart"/>
      <w:r w:rsidRPr="00DA21D2">
        <w:rPr>
          <w:rFonts w:ascii="Century Gothic" w:hAnsi="Century Gothic"/>
        </w:rPr>
        <w:t>επικαιροπο</w:t>
      </w:r>
      <w:r>
        <w:rPr>
          <w:rFonts w:ascii="Century Gothic" w:hAnsi="Century Gothic"/>
        </w:rPr>
        <w:t>ί</w:t>
      </w:r>
      <w:r w:rsidRPr="00DA21D2">
        <w:rPr>
          <w:rFonts w:ascii="Century Gothic" w:hAnsi="Century Gothic"/>
        </w:rPr>
        <w:t>ηση</w:t>
      </w:r>
      <w:proofErr w:type="spellEnd"/>
      <w:r w:rsidRPr="00DA21D2">
        <w:rPr>
          <w:rFonts w:ascii="Century Gothic" w:hAnsi="Century Gothic"/>
        </w:rPr>
        <w:t xml:space="preserve"> του προγράμματος σπουδών</w:t>
      </w:r>
      <w:r w:rsidR="000D0487">
        <w:rPr>
          <w:rFonts w:ascii="Century Gothic" w:hAnsi="Century Gothic"/>
        </w:rPr>
        <w:t xml:space="preserve">. Το </w:t>
      </w:r>
      <w:proofErr w:type="spellStart"/>
      <w:r w:rsidR="000D0487">
        <w:rPr>
          <w:rFonts w:ascii="Century Gothic" w:hAnsi="Century Gothic"/>
        </w:rPr>
        <w:t>επικαιροποιημένο</w:t>
      </w:r>
      <w:proofErr w:type="spellEnd"/>
      <w:r w:rsidR="000D0487">
        <w:rPr>
          <w:rFonts w:ascii="Century Gothic" w:hAnsi="Century Gothic"/>
        </w:rPr>
        <w:t xml:space="preserve"> </w:t>
      </w:r>
      <w:r w:rsidR="000D0487" w:rsidRPr="000D0487">
        <w:rPr>
          <w:rFonts w:ascii="Century Gothic" w:hAnsi="Century Gothic"/>
          <w:b/>
          <w:i/>
        </w:rPr>
        <w:t>πρόγραμμα σπουδών 2022-2023</w:t>
      </w:r>
      <w:r w:rsidRPr="00DA21D2">
        <w:rPr>
          <w:rFonts w:ascii="Century Gothic" w:hAnsi="Century Gothic"/>
        </w:rPr>
        <w:t xml:space="preserve"> παρακολουθούν οι φοιτητές που εισήχθησαν το έ</w:t>
      </w:r>
      <w:r>
        <w:rPr>
          <w:rFonts w:ascii="Century Gothic" w:hAnsi="Century Gothic"/>
        </w:rPr>
        <w:t>τ</w:t>
      </w:r>
      <w:r w:rsidRPr="00DA21D2">
        <w:rPr>
          <w:rFonts w:ascii="Century Gothic" w:hAnsi="Century Gothic"/>
        </w:rPr>
        <w:t>ος 2022</w:t>
      </w:r>
      <w:r>
        <w:rPr>
          <w:rFonts w:ascii="Century Gothic" w:hAnsi="Century Gothic"/>
        </w:rPr>
        <w:t xml:space="preserve">. Οι εισαχθέντες τα έτη 2019, 2020 και 2021 παρακολουθούν το παλαιότερο </w:t>
      </w:r>
      <w:r w:rsidRPr="000D0487">
        <w:rPr>
          <w:rFonts w:ascii="Century Gothic" w:hAnsi="Century Gothic"/>
          <w:b/>
          <w:i/>
        </w:rPr>
        <w:t>πρόγραμμα σπουδών  2019-2020</w:t>
      </w:r>
      <w:r>
        <w:rPr>
          <w:rFonts w:ascii="Century Gothic" w:hAnsi="Century Gothic"/>
        </w:rPr>
        <w:t>.</w:t>
      </w:r>
    </w:p>
    <w:p w14:paraId="1D22C2C6" w14:textId="77777777" w:rsidR="00F139C9" w:rsidRPr="009B3B0A" w:rsidRDefault="00F139C9" w:rsidP="00F139C9">
      <w:pPr>
        <w:jc w:val="both"/>
        <w:rPr>
          <w:rFonts w:ascii="Century Gothic" w:hAnsi="Century Gothic"/>
          <w:b/>
        </w:rPr>
      </w:pPr>
      <w:r w:rsidRPr="009B3B0A">
        <w:rPr>
          <w:rFonts w:ascii="Century Gothic" w:hAnsi="Century Gothic"/>
        </w:rPr>
        <w:t xml:space="preserve">Οι συνολικές </w:t>
      </w:r>
      <w:r w:rsidR="00753172" w:rsidRPr="009B3B0A">
        <w:rPr>
          <w:rFonts w:ascii="Century Gothic" w:hAnsi="Century Gothic"/>
        </w:rPr>
        <w:t xml:space="preserve">διδακτικές </w:t>
      </w:r>
      <w:r w:rsidRPr="009B3B0A">
        <w:rPr>
          <w:rFonts w:ascii="Century Gothic" w:hAnsi="Century Gothic"/>
        </w:rPr>
        <w:t xml:space="preserve">πιστωτικές μονάδες (ECTS) που απονέμονται από το σύνολο των μαθημάτων του ΠΠΣ είναι 300, οι οποίες κατανέμονται ανά </w:t>
      </w:r>
      <w:r w:rsidR="00837494" w:rsidRPr="009B3B0A">
        <w:rPr>
          <w:rFonts w:ascii="Century Gothic" w:hAnsi="Century Gothic"/>
        </w:rPr>
        <w:t>τριάντα (</w:t>
      </w:r>
      <w:r w:rsidRPr="009B3B0A">
        <w:rPr>
          <w:rFonts w:ascii="Century Gothic" w:hAnsi="Century Gothic"/>
        </w:rPr>
        <w:t>30</w:t>
      </w:r>
      <w:r w:rsidR="00837494" w:rsidRPr="009B3B0A">
        <w:rPr>
          <w:rFonts w:ascii="Century Gothic" w:hAnsi="Century Gothic"/>
        </w:rPr>
        <w:t>)</w:t>
      </w:r>
      <w:r w:rsidRPr="009B3B0A">
        <w:rPr>
          <w:rFonts w:ascii="Century Gothic" w:hAnsi="Century Gothic"/>
        </w:rPr>
        <w:t xml:space="preserve"> σε καθένα από τα </w:t>
      </w:r>
      <w:r w:rsidR="00837494" w:rsidRPr="009B3B0A">
        <w:rPr>
          <w:rFonts w:ascii="Century Gothic" w:hAnsi="Century Gothic"/>
        </w:rPr>
        <w:t>δέκα (</w:t>
      </w:r>
      <w:r w:rsidRPr="009B3B0A">
        <w:rPr>
          <w:rFonts w:ascii="Century Gothic" w:hAnsi="Century Gothic"/>
        </w:rPr>
        <w:t>10</w:t>
      </w:r>
      <w:r w:rsidR="00837494" w:rsidRPr="009B3B0A">
        <w:rPr>
          <w:rFonts w:ascii="Century Gothic" w:hAnsi="Century Gothic"/>
        </w:rPr>
        <w:t>)</w:t>
      </w:r>
      <w:r w:rsidRPr="009B3B0A">
        <w:rPr>
          <w:rFonts w:ascii="Century Gothic" w:hAnsi="Century Gothic"/>
        </w:rPr>
        <w:t xml:space="preserve"> εξάμηνα σπουδών. Τα ECTS που αντιστοιχούν στο κάθε μάθημα του ΠΠΣ παρουσιάζονται στον </w:t>
      </w:r>
      <w:r w:rsidRPr="009B3B0A">
        <w:rPr>
          <w:rFonts w:ascii="Century Gothic" w:hAnsi="Century Gothic"/>
          <w:b/>
        </w:rPr>
        <w:t>Πίνακα</w:t>
      </w:r>
      <w:r w:rsidR="000D0487">
        <w:rPr>
          <w:rFonts w:ascii="Century Gothic" w:hAnsi="Century Gothic"/>
          <w:b/>
        </w:rPr>
        <w:t xml:space="preserve"> 2</w:t>
      </w:r>
      <w:r w:rsidRPr="009B3B0A">
        <w:rPr>
          <w:rFonts w:ascii="Century Gothic" w:hAnsi="Century Gothic"/>
          <w:b/>
        </w:rPr>
        <w:t xml:space="preserve"> </w:t>
      </w:r>
      <w:r w:rsidR="000D0487" w:rsidRPr="000D0487">
        <w:rPr>
          <w:rFonts w:ascii="Century Gothic" w:hAnsi="Century Gothic"/>
        </w:rPr>
        <w:t>(</w:t>
      </w:r>
      <w:r w:rsidR="000D0487" w:rsidRPr="000D0487">
        <w:rPr>
          <w:rFonts w:ascii="Century Gothic" w:hAnsi="Century Gothic"/>
          <w:i/>
        </w:rPr>
        <w:t>πρόγραμμα σπουδών  2019-2020</w:t>
      </w:r>
      <w:r w:rsidR="000D0487" w:rsidRPr="000D0487">
        <w:rPr>
          <w:rFonts w:ascii="Century Gothic" w:hAnsi="Century Gothic"/>
        </w:rPr>
        <w:t>) και στον</w:t>
      </w:r>
      <w:r w:rsidR="000D0487">
        <w:rPr>
          <w:rFonts w:ascii="Century Gothic" w:hAnsi="Century Gothic"/>
          <w:b/>
        </w:rPr>
        <w:t xml:space="preserve"> Πίνακα 3 </w:t>
      </w:r>
      <w:r w:rsidR="000D0487" w:rsidRPr="000D0487">
        <w:rPr>
          <w:rFonts w:ascii="Century Gothic" w:hAnsi="Century Gothic"/>
        </w:rPr>
        <w:t>(</w:t>
      </w:r>
      <w:r w:rsidR="000D0487" w:rsidRPr="000D0487">
        <w:rPr>
          <w:rFonts w:ascii="Century Gothic" w:hAnsi="Century Gothic"/>
          <w:i/>
        </w:rPr>
        <w:t>πρόγραμμα σπουδών 2022-2023</w:t>
      </w:r>
      <w:r w:rsidR="000D0487" w:rsidRPr="000D0487">
        <w:rPr>
          <w:rFonts w:ascii="Century Gothic" w:hAnsi="Century Gothic"/>
        </w:rPr>
        <w:t>)</w:t>
      </w:r>
      <w:r w:rsidRPr="000D0487">
        <w:rPr>
          <w:rFonts w:ascii="Century Gothic" w:hAnsi="Century Gothic"/>
        </w:rPr>
        <w:t>.</w:t>
      </w:r>
    </w:p>
    <w:p w14:paraId="5996DE33" w14:textId="77777777" w:rsidR="00541D92" w:rsidRPr="00B17045" w:rsidRDefault="00541D92" w:rsidP="00541D92">
      <w:pPr>
        <w:jc w:val="both"/>
        <w:rPr>
          <w:rStyle w:val="ae"/>
          <w:i/>
          <w:iCs/>
        </w:rPr>
      </w:pPr>
      <w:r w:rsidRPr="00B17045">
        <w:rPr>
          <w:rStyle w:val="ae"/>
          <w:i/>
          <w:iCs/>
        </w:rPr>
        <w:t>Πίνακας 1. Κατηγορίες μαθημάτων του ΠΠΣ</w:t>
      </w:r>
    </w:p>
    <w:tbl>
      <w:tblPr>
        <w:tblStyle w:val="aa"/>
        <w:tblW w:w="0" w:type="auto"/>
        <w:tblLook w:val="04A0" w:firstRow="1" w:lastRow="0" w:firstColumn="1" w:lastColumn="0" w:noHBand="0" w:noVBand="1"/>
      </w:tblPr>
      <w:tblGrid>
        <w:gridCol w:w="6658"/>
      </w:tblGrid>
      <w:tr w:rsidR="00541D92" w:rsidRPr="009B3B0A" w14:paraId="59F98088" w14:textId="77777777" w:rsidTr="00AB524E">
        <w:trPr>
          <w:trHeight w:val="315"/>
        </w:trPr>
        <w:tc>
          <w:tcPr>
            <w:tcW w:w="6658" w:type="dxa"/>
            <w:noWrap/>
            <w:hideMark/>
          </w:tcPr>
          <w:p w14:paraId="0BD7342E" w14:textId="77777777" w:rsidR="00541D92" w:rsidRPr="009B3B0A" w:rsidRDefault="00541D92" w:rsidP="00AB524E">
            <w:pPr>
              <w:jc w:val="center"/>
              <w:rPr>
                <w:rFonts w:ascii="Century Gothic" w:hAnsi="Century Gothic" w:cstheme="minorHAnsi"/>
                <w:b/>
                <w:sz w:val="20"/>
                <w:szCs w:val="20"/>
              </w:rPr>
            </w:pPr>
            <w:r w:rsidRPr="009B3B0A">
              <w:rPr>
                <w:rFonts w:ascii="Century Gothic" w:hAnsi="Century Gothic" w:cstheme="minorHAnsi"/>
                <w:b/>
                <w:sz w:val="20"/>
                <w:szCs w:val="20"/>
              </w:rPr>
              <w:t xml:space="preserve">ΓΥ (Υ): </w:t>
            </w:r>
            <w:r w:rsidRPr="009B3B0A">
              <w:rPr>
                <w:rFonts w:ascii="Century Gothic" w:hAnsi="Century Gothic" w:cstheme="minorHAnsi"/>
                <w:b/>
                <w:bCs/>
                <w:sz w:val="20"/>
                <w:szCs w:val="20"/>
              </w:rPr>
              <w:t>Μαθήματα Γενικού Υποβάθρου (Υποχρεωτικά)</w:t>
            </w:r>
          </w:p>
        </w:tc>
      </w:tr>
      <w:tr w:rsidR="00541D92" w:rsidRPr="009B3B0A" w14:paraId="5BEC544C" w14:textId="77777777" w:rsidTr="00AB524E">
        <w:trPr>
          <w:trHeight w:val="315"/>
        </w:trPr>
        <w:tc>
          <w:tcPr>
            <w:tcW w:w="6658" w:type="dxa"/>
            <w:noWrap/>
          </w:tcPr>
          <w:p w14:paraId="53C4C79C" w14:textId="77777777" w:rsidR="004035AD"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t>ΒΙΟΛΟΓΙΑ ΓΕΩΡΓΙΚΩΝ ΠΡΟΪΟΝΤΩΝ</w:t>
            </w:r>
            <w:r w:rsidR="004035AD">
              <w:rPr>
                <w:rFonts w:ascii="Century Gothic" w:hAnsi="Century Gothic" w:cstheme="minorHAnsi"/>
                <w:sz w:val="20"/>
                <w:szCs w:val="20"/>
              </w:rPr>
              <w:t xml:space="preserve"> (πρόγραμμα σπουδών 2019-2022) </w:t>
            </w:r>
            <w:r w:rsidR="00DA21D2">
              <w:rPr>
                <w:rFonts w:ascii="Century Gothic" w:hAnsi="Century Gothic" w:cstheme="minorHAnsi"/>
                <w:sz w:val="20"/>
                <w:szCs w:val="20"/>
              </w:rPr>
              <w:t>ή</w:t>
            </w:r>
          </w:p>
          <w:p w14:paraId="3F2A7C38" w14:textId="77777777" w:rsidR="00541D92" w:rsidRPr="009B3B0A" w:rsidRDefault="004035AD" w:rsidP="00AB524E">
            <w:pPr>
              <w:jc w:val="both"/>
              <w:rPr>
                <w:rFonts w:ascii="Century Gothic" w:hAnsi="Century Gothic" w:cstheme="minorHAnsi"/>
                <w:sz w:val="20"/>
                <w:szCs w:val="20"/>
              </w:rPr>
            </w:pPr>
            <w:r>
              <w:rPr>
                <w:rFonts w:ascii="Century Gothic" w:hAnsi="Century Gothic" w:cstheme="minorHAnsi"/>
                <w:sz w:val="20"/>
                <w:szCs w:val="20"/>
              </w:rPr>
              <w:t>ΒΙΟΛΟΓΙΑ ΚΥΤΤΑΡΟΥ (πρόγραμμα σπουδών 2022-2023)</w:t>
            </w:r>
          </w:p>
        </w:tc>
      </w:tr>
      <w:tr w:rsidR="00541D92" w:rsidRPr="009B3B0A" w14:paraId="60525604" w14:textId="77777777" w:rsidTr="00AB524E">
        <w:trPr>
          <w:trHeight w:val="315"/>
        </w:trPr>
        <w:tc>
          <w:tcPr>
            <w:tcW w:w="6658" w:type="dxa"/>
            <w:noWrap/>
          </w:tcPr>
          <w:p w14:paraId="146ACD4A" w14:textId="77777777" w:rsidR="00541D92" w:rsidRPr="009B3B0A"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t xml:space="preserve">ΕΙΣΑΓΩΓΗ ΣΤΗΝ ΠΛΗΡΟΦΟΡΙΚΗ </w:t>
            </w:r>
          </w:p>
        </w:tc>
      </w:tr>
      <w:tr w:rsidR="00541D92" w:rsidRPr="009B3B0A" w14:paraId="02475AE3" w14:textId="77777777" w:rsidTr="00AB524E">
        <w:trPr>
          <w:trHeight w:val="315"/>
        </w:trPr>
        <w:tc>
          <w:tcPr>
            <w:tcW w:w="6658" w:type="dxa"/>
            <w:noWrap/>
          </w:tcPr>
          <w:p w14:paraId="51BAB1E4" w14:textId="77777777" w:rsidR="00541D92" w:rsidRPr="009B3B0A"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t>ΜΑΘΗΜΑΤΙΚΑ  Ι</w:t>
            </w:r>
          </w:p>
        </w:tc>
      </w:tr>
      <w:tr w:rsidR="00541D92" w:rsidRPr="009B3B0A" w14:paraId="0888CBB1" w14:textId="77777777" w:rsidTr="00AB524E">
        <w:trPr>
          <w:trHeight w:val="315"/>
        </w:trPr>
        <w:tc>
          <w:tcPr>
            <w:tcW w:w="6658" w:type="dxa"/>
            <w:noWrap/>
          </w:tcPr>
          <w:p w14:paraId="06766EE4" w14:textId="77777777" w:rsidR="00541D92" w:rsidRPr="009B3B0A"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t>ΦΥΣΙΚΗ Ι</w:t>
            </w:r>
          </w:p>
        </w:tc>
      </w:tr>
      <w:tr w:rsidR="00541D92" w:rsidRPr="009B3B0A" w14:paraId="74035F00" w14:textId="77777777" w:rsidTr="00AB524E">
        <w:trPr>
          <w:trHeight w:val="315"/>
        </w:trPr>
        <w:tc>
          <w:tcPr>
            <w:tcW w:w="6658" w:type="dxa"/>
            <w:noWrap/>
          </w:tcPr>
          <w:p w14:paraId="02FB0BE1" w14:textId="77777777" w:rsidR="00541D92" w:rsidRPr="009B3B0A"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t>ΓΕΝΙΚΗ ΚΑΙ ΑΝΟΡΓΑΝΗ ΧΗΜΕΙΑ</w:t>
            </w:r>
          </w:p>
        </w:tc>
      </w:tr>
      <w:tr w:rsidR="00541D92" w:rsidRPr="009B3B0A" w14:paraId="500F004B" w14:textId="77777777" w:rsidTr="00AB524E">
        <w:trPr>
          <w:trHeight w:val="315"/>
        </w:trPr>
        <w:tc>
          <w:tcPr>
            <w:tcW w:w="6658" w:type="dxa"/>
            <w:noWrap/>
          </w:tcPr>
          <w:p w14:paraId="40607901" w14:textId="77777777" w:rsidR="00541D92" w:rsidRPr="009B3B0A"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t>ΕΙΣΑΓΩΓΗ ΣΤΗΝ ΕΠΙΣΤΗΜΗ ΚΑΙ ΤΕΧΝΟΛΟΓΙΑ ΤΡΟΦΙΜΩΝ</w:t>
            </w:r>
          </w:p>
        </w:tc>
      </w:tr>
      <w:tr w:rsidR="00541D92" w:rsidRPr="009B3B0A" w14:paraId="731BAE84" w14:textId="77777777" w:rsidTr="00AB524E">
        <w:trPr>
          <w:trHeight w:val="315"/>
        </w:trPr>
        <w:tc>
          <w:tcPr>
            <w:tcW w:w="6658" w:type="dxa"/>
            <w:noWrap/>
          </w:tcPr>
          <w:p w14:paraId="6A8B0A6C" w14:textId="77777777" w:rsidR="00541D92" w:rsidRPr="009B3B0A"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t>ΟΡΓΑΝΙΚΗ ΧΗΜΕΙΑ</w:t>
            </w:r>
          </w:p>
        </w:tc>
      </w:tr>
      <w:tr w:rsidR="00541D92" w:rsidRPr="009B3B0A" w14:paraId="76AEECC2" w14:textId="77777777" w:rsidTr="00AB524E">
        <w:trPr>
          <w:trHeight w:val="315"/>
        </w:trPr>
        <w:tc>
          <w:tcPr>
            <w:tcW w:w="6658" w:type="dxa"/>
            <w:noWrap/>
          </w:tcPr>
          <w:p w14:paraId="080303A1" w14:textId="77777777" w:rsidR="00541D92" w:rsidRPr="009B3B0A"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t>ΑΝΑΛΥΤΙΚΗ ΧΗΜΕΙΑ</w:t>
            </w:r>
          </w:p>
        </w:tc>
      </w:tr>
      <w:tr w:rsidR="00541D92" w:rsidRPr="009B3B0A" w14:paraId="20865156" w14:textId="77777777" w:rsidTr="00AB524E">
        <w:trPr>
          <w:trHeight w:val="315"/>
        </w:trPr>
        <w:tc>
          <w:tcPr>
            <w:tcW w:w="6658" w:type="dxa"/>
            <w:noWrap/>
          </w:tcPr>
          <w:p w14:paraId="2FBDD44D" w14:textId="77777777" w:rsidR="00541D92" w:rsidRPr="009B3B0A"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t>ΓΕΝΙΚΗ ΜΙΚΡΟΒΙΟΛΟΓΙΑ</w:t>
            </w:r>
          </w:p>
        </w:tc>
      </w:tr>
      <w:tr w:rsidR="00541D92" w:rsidRPr="009B3B0A" w14:paraId="63AC87FC" w14:textId="77777777" w:rsidTr="00AB524E">
        <w:trPr>
          <w:trHeight w:val="315"/>
        </w:trPr>
        <w:tc>
          <w:tcPr>
            <w:tcW w:w="6658" w:type="dxa"/>
            <w:noWrap/>
          </w:tcPr>
          <w:p w14:paraId="5BEB0F08" w14:textId="77777777" w:rsidR="00541D92" w:rsidRPr="009B3B0A"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t>ΣΤΑΤΙΣΤΙΚΗ</w:t>
            </w:r>
          </w:p>
        </w:tc>
      </w:tr>
      <w:tr w:rsidR="00541D92" w:rsidRPr="009B3B0A" w14:paraId="359068B6" w14:textId="77777777" w:rsidTr="00AB524E">
        <w:trPr>
          <w:trHeight w:val="315"/>
        </w:trPr>
        <w:tc>
          <w:tcPr>
            <w:tcW w:w="6658" w:type="dxa"/>
            <w:noWrap/>
          </w:tcPr>
          <w:p w14:paraId="6CE9C5D5" w14:textId="77777777" w:rsidR="00541D92"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t>ΜΟΡΙΑΚΗ KAI ΚΥΤΤΑΡΙΚΗ ΒΙΟΛΟΓΙΑ</w:t>
            </w:r>
            <w:r w:rsidR="00DA21D2">
              <w:rPr>
                <w:rFonts w:ascii="Century Gothic" w:hAnsi="Century Gothic" w:cstheme="minorHAnsi"/>
                <w:sz w:val="20"/>
                <w:szCs w:val="20"/>
              </w:rPr>
              <w:t>(πρόγραμμα σπουδών 2019-2022) ή</w:t>
            </w:r>
          </w:p>
          <w:p w14:paraId="5F575CCF" w14:textId="77777777" w:rsidR="00DA21D2" w:rsidRPr="009B3B0A" w:rsidRDefault="00DA21D2" w:rsidP="00AB524E">
            <w:pPr>
              <w:jc w:val="both"/>
              <w:rPr>
                <w:rFonts w:ascii="Century Gothic" w:hAnsi="Century Gothic" w:cstheme="minorHAnsi"/>
                <w:sz w:val="20"/>
                <w:szCs w:val="20"/>
              </w:rPr>
            </w:pPr>
            <w:r>
              <w:rPr>
                <w:rFonts w:ascii="Century Gothic" w:hAnsi="Century Gothic" w:cstheme="minorHAnsi"/>
                <w:sz w:val="20"/>
                <w:szCs w:val="20"/>
              </w:rPr>
              <w:t>ΒΑΣΙΚΕΣ ΑΡΧΕΣ ΜΟΡΙΑΚΗΣ ΒΙΟΛΟΓΙΑΣ (πρόγραμμα σπουδών 2022-2023)</w:t>
            </w:r>
          </w:p>
        </w:tc>
      </w:tr>
      <w:tr w:rsidR="00541D92" w:rsidRPr="009B3B0A" w14:paraId="2EE7A66E" w14:textId="77777777" w:rsidTr="00AB524E">
        <w:trPr>
          <w:trHeight w:val="315"/>
        </w:trPr>
        <w:tc>
          <w:tcPr>
            <w:tcW w:w="6658" w:type="dxa"/>
            <w:noWrap/>
            <w:hideMark/>
          </w:tcPr>
          <w:p w14:paraId="000DDD19" w14:textId="77777777" w:rsidR="00541D92" w:rsidRPr="009B3B0A" w:rsidRDefault="00541D92" w:rsidP="00AB524E">
            <w:pPr>
              <w:jc w:val="center"/>
              <w:rPr>
                <w:rFonts w:ascii="Century Gothic" w:hAnsi="Century Gothic" w:cstheme="minorHAnsi"/>
                <w:sz w:val="20"/>
                <w:szCs w:val="20"/>
              </w:rPr>
            </w:pPr>
            <w:r w:rsidRPr="009B3B0A">
              <w:rPr>
                <w:rFonts w:ascii="Century Gothic" w:hAnsi="Century Gothic" w:cstheme="minorHAnsi"/>
                <w:b/>
                <w:sz w:val="20"/>
                <w:szCs w:val="20"/>
              </w:rPr>
              <w:t>ΓΥ (ΥΕ):</w:t>
            </w:r>
            <w:r w:rsidRPr="009B3B0A">
              <w:rPr>
                <w:rFonts w:ascii="Century Gothic" w:hAnsi="Century Gothic" w:cstheme="minorHAnsi"/>
                <w:b/>
                <w:bCs/>
                <w:sz w:val="20"/>
                <w:szCs w:val="20"/>
              </w:rPr>
              <w:t>Μαθήματα Γενικού Υποβάθρου (Υποχρεωτικά Επιλογής)</w:t>
            </w:r>
          </w:p>
        </w:tc>
      </w:tr>
      <w:tr w:rsidR="00541D92" w:rsidRPr="009B3B0A" w14:paraId="005FCBA0" w14:textId="77777777" w:rsidTr="00AB524E">
        <w:trPr>
          <w:trHeight w:val="323"/>
        </w:trPr>
        <w:tc>
          <w:tcPr>
            <w:tcW w:w="6658" w:type="dxa"/>
            <w:noWrap/>
          </w:tcPr>
          <w:p w14:paraId="07E89319" w14:textId="77777777" w:rsidR="00541D92" w:rsidRPr="009B3B0A"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t>ΜΑΘΗΜΑΤΙΚΑ ΙΙ</w:t>
            </w:r>
          </w:p>
        </w:tc>
      </w:tr>
      <w:tr w:rsidR="00541D92" w:rsidRPr="009B3B0A" w14:paraId="623D017D" w14:textId="77777777" w:rsidTr="00AB524E">
        <w:trPr>
          <w:trHeight w:val="322"/>
        </w:trPr>
        <w:tc>
          <w:tcPr>
            <w:tcW w:w="6658" w:type="dxa"/>
            <w:noWrap/>
          </w:tcPr>
          <w:p w14:paraId="76136CAC" w14:textId="77777777" w:rsidR="00541D92" w:rsidRPr="009B3B0A"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t>ΦΥΣΙΚΗ ΙΙ</w:t>
            </w:r>
          </w:p>
        </w:tc>
      </w:tr>
      <w:tr w:rsidR="00541D92" w:rsidRPr="009B3B0A" w14:paraId="11CBC1DB" w14:textId="77777777" w:rsidTr="00AB524E">
        <w:trPr>
          <w:trHeight w:val="315"/>
        </w:trPr>
        <w:tc>
          <w:tcPr>
            <w:tcW w:w="6658" w:type="dxa"/>
            <w:noWrap/>
            <w:hideMark/>
          </w:tcPr>
          <w:p w14:paraId="596EFC23" w14:textId="77777777" w:rsidR="00541D92" w:rsidRPr="009B3B0A" w:rsidRDefault="00541D92" w:rsidP="00AB524E">
            <w:pPr>
              <w:jc w:val="center"/>
              <w:rPr>
                <w:rFonts w:ascii="Century Gothic" w:hAnsi="Century Gothic" w:cstheme="minorHAnsi"/>
                <w:b/>
                <w:sz w:val="20"/>
                <w:szCs w:val="20"/>
              </w:rPr>
            </w:pPr>
            <w:r w:rsidRPr="009B3B0A">
              <w:rPr>
                <w:rFonts w:ascii="Century Gothic" w:hAnsi="Century Gothic" w:cstheme="minorHAnsi"/>
                <w:b/>
                <w:sz w:val="20"/>
                <w:szCs w:val="20"/>
              </w:rPr>
              <w:t xml:space="preserve">ΕΥ (Υ): </w:t>
            </w:r>
            <w:r w:rsidRPr="009B3B0A">
              <w:rPr>
                <w:rFonts w:ascii="Century Gothic" w:hAnsi="Century Gothic" w:cstheme="minorHAnsi"/>
                <w:b/>
                <w:bCs/>
                <w:sz w:val="20"/>
                <w:szCs w:val="20"/>
              </w:rPr>
              <w:t>Μαθήματα Ειδικού Υποβάθρου (Υποχρεωτικά)</w:t>
            </w:r>
          </w:p>
        </w:tc>
      </w:tr>
      <w:tr w:rsidR="00541D92" w:rsidRPr="009B3B0A" w14:paraId="20B3519E" w14:textId="77777777" w:rsidTr="00AB524E">
        <w:trPr>
          <w:trHeight w:val="315"/>
        </w:trPr>
        <w:tc>
          <w:tcPr>
            <w:tcW w:w="6658" w:type="dxa"/>
            <w:noWrap/>
          </w:tcPr>
          <w:p w14:paraId="50D89AB1" w14:textId="77777777" w:rsidR="00541D92" w:rsidRPr="009B3B0A"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t>ΑΓΓΛΙΚΑ ΕΙΔΙΚΟΤΗΤΑΣ Ι</w:t>
            </w:r>
          </w:p>
        </w:tc>
      </w:tr>
      <w:tr w:rsidR="00541D92" w:rsidRPr="009B3B0A" w14:paraId="5F33B9E7" w14:textId="77777777" w:rsidTr="00AB524E">
        <w:trPr>
          <w:trHeight w:val="315"/>
        </w:trPr>
        <w:tc>
          <w:tcPr>
            <w:tcW w:w="6658" w:type="dxa"/>
            <w:noWrap/>
          </w:tcPr>
          <w:p w14:paraId="1A4EE1A8" w14:textId="77777777" w:rsidR="00541D92" w:rsidRPr="009B3B0A"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t>ΑΓΓΛΙΚΑ ΕΙΔΙΚΟΤΗΤΑΣ ΙΙ</w:t>
            </w:r>
          </w:p>
        </w:tc>
      </w:tr>
      <w:tr w:rsidR="00541D92" w:rsidRPr="009B3B0A" w14:paraId="00E0F682" w14:textId="77777777" w:rsidTr="00AB524E">
        <w:trPr>
          <w:trHeight w:val="315"/>
        </w:trPr>
        <w:tc>
          <w:tcPr>
            <w:tcW w:w="6658" w:type="dxa"/>
            <w:noWrap/>
          </w:tcPr>
          <w:p w14:paraId="5E6FC4E2" w14:textId="77777777" w:rsidR="00541D92" w:rsidRPr="009B3B0A"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t>ΒΙΟΧΗΜΕΙΑ Ι</w:t>
            </w:r>
          </w:p>
        </w:tc>
      </w:tr>
      <w:tr w:rsidR="00541D92" w:rsidRPr="009B3B0A" w14:paraId="0F360CAF" w14:textId="77777777" w:rsidTr="00AB524E">
        <w:trPr>
          <w:trHeight w:val="315"/>
        </w:trPr>
        <w:tc>
          <w:tcPr>
            <w:tcW w:w="6658" w:type="dxa"/>
            <w:noWrap/>
          </w:tcPr>
          <w:p w14:paraId="515D9BFD" w14:textId="77777777" w:rsidR="00541D92" w:rsidRPr="009B3B0A"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t>ΦΥΣΙΚΟΧΗΜΕΙΑ</w:t>
            </w:r>
          </w:p>
        </w:tc>
      </w:tr>
      <w:tr w:rsidR="00541D92" w:rsidRPr="009B3B0A" w14:paraId="0DD150B2" w14:textId="77777777" w:rsidTr="00AB524E">
        <w:trPr>
          <w:trHeight w:val="315"/>
        </w:trPr>
        <w:tc>
          <w:tcPr>
            <w:tcW w:w="6658" w:type="dxa"/>
            <w:noWrap/>
          </w:tcPr>
          <w:p w14:paraId="2791575D" w14:textId="77777777" w:rsidR="00541D92" w:rsidRPr="009B3B0A"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t>ΑΡΧΕΣ ΠΟΙΟΤΙΚΟΥ ΕΛΕΓΧΟΥ ΤΡΟΦΙΜΩΝ</w:t>
            </w:r>
          </w:p>
        </w:tc>
      </w:tr>
      <w:tr w:rsidR="00541D92" w:rsidRPr="009B3B0A" w14:paraId="64BCA795" w14:textId="77777777" w:rsidTr="00AB524E">
        <w:trPr>
          <w:trHeight w:val="315"/>
        </w:trPr>
        <w:tc>
          <w:tcPr>
            <w:tcW w:w="6658" w:type="dxa"/>
            <w:noWrap/>
          </w:tcPr>
          <w:p w14:paraId="32118233" w14:textId="77777777" w:rsidR="00541D92" w:rsidRPr="009B3B0A"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t>ΑΓΓΛΙΚΑ ΕΙΔΙΚΟΤΗΤΑΣ ΙΙΙ</w:t>
            </w:r>
          </w:p>
        </w:tc>
      </w:tr>
      <w:tr w:rsidR="00541D92" w:rsidRPr="009B3B0A" w14:paraId="28A40D2C" w14:textId="77777777" w:rsidTr="00AB524E">
        <w:trPr>
          <w:trHeight w:val="315"/>
        </w:trPr>
        <w:tc>
          <w:tcPr>
            <w:tcW w:w="6658" w:type="dxa"/>
            <w:noWrap/>
          </w:tcPr>
          <w:p w14:paraId="3475DCCA" w14:textId="77777777" w:rsidR="00541D92" w:rsidRPr="009B3B0A"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t xml:space="preserve">ΟΙΚΟΝΟΜΙΚΗ ΚΑΙ ΟΡΓΑΝΩΣΗ ΤΩΝ ΕΠΙΧΕΙΡΗΣΕΩΝ ΤΡΟΦΙΜΩΝ </w:t>
            </w:r>
          </w:p>
        </w:tc>
      </w:tr>
      <w:tr w:rsidR="00541D92" w:rsidRPr="009B3B0A" w14:paraId="0A9832CA" w14:textId="77777777" w:rsidTr="00AB524E">
        <w:trPr>
          <w:trHeight w:val="315"/>
        </w:trPr>
        <w:tc>
          <w:tcPr>
            <w:tcW w:w="6658" w:type="dxa"/>
            <w:noWrap/>
          </w:tcPr>
          <w:p w14:paraId="389A1804" w14:textId="77777777" w:rsidR="00541D92" w:rsidRPr="009B3B0A" w:rsidRDefault="00541D92" w:rsidP="00DA21D2">
            <w:pPr>
              <w:jc w:val="both"/>
              <w:rPr>
                <w:rFonts w:ascii="Century Gothic" w:hAnsi="Century Gothic" w:cstheme="minorHAnsi"/>
                <w:sz w:val="20"/>
                <w:szCs w:val="20"/>
              </w:rPr>
            </w:pPr>
            <w:r w:rsidRPr="009B3B0A">
              <w:rPr>
                <w:rFonts w:ascii="Century Gothic" w:hAnsi="Century Gothic" w:cstheme="minorHAnsi"/>
                <w:sz w:val="20"/>
                <w:szCs w:val="20"/>
              </w:rPr>
              <w:t>ΦΥΣΙΚΕΣ ΔΙΕΡΓΑΣΙΕΣ ΤΡΟΦΙΜΩΝ Ι</w:t>
            </w:r>
          </w:p>
        </w:tc>
      </w:tr>
      <w:tr w:rsidR="00541D92" w:rsidRPr="009B3B0A" w14:paraId="56BB46D3" w14:textId="77777777" w:rsidTr="00AB524E">
        <w:trPr>
          <w:trHeight w:val="315"/>
        </w:trPr>
        <w:tc>
          <w:tcPr>
            <w:tcW w:w="6658" w:type="dxa"/>
            <w:noWrap/>
          </w:tcPr>
          <w:p w14:paraId="0BE120FD" w14:textId="77777777" w:rsidR="00541D92" w:rsidRPr="009B3B0A"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lastRenderedPageBreak/>
              <w:t>ΕΠΕΞΕΡΓΑΣΙΑ ΤΡΟΦΙΜΩΝ I</w:t>
            </w:r>
          </w:p>
        </w:tc>
      </w:tr>
      <w:tr w:rsidR="00541D92" w:rsidRPr="009B3B0A" w14:paraId="2DAEF4D4" w14:textId="77777777" w:rsidTr="00AB524E">
        <w:trPr>
          <w:trHeight w:val="315"/>
        </w:trPr>
        <w:tc>
          <w:tcPr>
            <w:tcW w:w="6658" w:type="dxa"/>
            <w:noWrap/>
          </w:tcPr>
          <w:p w14:paraId="69990057" w14:textId="77777777" w:rsidR="00541D92" w:rsidRPr="009B3B0A"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t>ΒΑΣΙΚΕΣ ΑΡΧΕΣ ΕΝΟΡΓΑΝΗΣ ΧΗΜΙΚΗΣ ΑΝΑΛΥΣΗΣ</w:t>
            </w:r>
          </w:p>
        </w:tc>
      </w:tr>
      <w:tr w:rsidR="00541D92" w:rsidRPr="009B3B0A" w14:paraId="2DEE4204" w14:textId="77777777" w:rsidTr="00AB524E">
        <w:trPr>
          <w:trHeight w:val="315"/>
        </w:trPr>
        <w:tc>
          <w:tcPr>
            <w:tcW w:w="6658" w:type="dxa"/>
            <w:noWrap/>
          </w:tcPr>
          <w:p w14:paraId="2BF34015" w14:textId="77777777" w:rsidR="00541D92" w:rsidRPr="009B3B0A"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t xml:space="preserve">ΒΙΟΧΗΜΕΙΑ ΙΙ </w:t>
            </w:r>
          </w:p>
        </w:tc>
      </w:tr>
      <w:tr w:rsidR="00541D92" w:rsidRPr="009B3B0A" w14:paraId="22A20A61" w14:textId="77777777" w:rsidTr="00AB524E">
        <w:trPr>
          <w:trHeight w:val="315"/>
        </w:trPr>
        <w:tc>
          <w:tcPr>
            <w:tcW w:w="6658" w:type="dxa"/>
            <w:noWrap/>
          </w:tcPr>
          <w:p w14:paraId="28676BDF" w14:textId="77777777" w:rsidR="00541D92" w:rsidRPr="009B3B0A"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t>ΕΠΕΞΕΡΓΑΣΙΑ ΤΡΟΦΙΜΩΝ II</w:t>
            </w:r>
          </w:p>
        </w:tc>
      </w:tr>
      <w:tr w:rsidR="00541D92" w:rsidRPr="009B3B0A" w14:paraId="47BC0236" w14:textId="77777777" w:rsidTr="00AB524E">
        <w:trPr>
          <w:trHeight w:val="315"/>
        </w:trPr>
        <w:tc>
          <w:tcPr>
            <w:tcW w:w="6658" w:type="dxa"/>
            <w:noWrap/>
          </w:tcPr>
          <w:p w14:paraId="3D74DFD7" w14:textId="77777777" w:rsidR="00541D92" w:rsidRPr="009B3B0A"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t>ΑΝΑΛΥΣΗ ΤΡΟΦΙΜΩΝ</w:t>
            </w:r>
          </w:p>
        </w:tc>
      </w:tr>
      <w:tr w:rsidR="00541D92" w:rsidRPr="009B3B0A" w14:paraId="2DC24038" w14:textId="77777777" w:rsidTr="00AB524E">
        <w:trPr>
          <w:trHeight w:val="315"/>
        </w:trPr>
        <w:tc>
          <w:tcPr>
            <w:tcW w:w="6658" w:type="dxa"/>
            <w:noWrap/>
          </w:tcPr>
          <w:p w14:paraId="12ADB9EC" w14:textId="77777777" w:rsidR="00541D92" w:rsidRPr="009B3B0A"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t>ΣΥΣΚΕΥΑΣΙΑ ΤΡΟΦΙΜΩΝ</w:t>
            </w:r>
          </w:p>
        </w:tc>
      </w:tr>
      <w:tr w:rsidR="00541D92" w:rsidRPr="009B3B0A" w14:paraId="2B7C7405" w14:textId="77777777" w:rsidTr="00AB524E">
        <w:trPr>
          <w:trHeight w:val="315"/>
        </w:trPr>
        <w:tc>
          <w:tcPr>
            <w:tcW w:w="6658" w:type="dxa"/>
            <w:noWrap/>
          </w:tcPr>
          <w:p w14:paraId="102661A3" w14:textId="77777777" w:rsidR="00541D92" w:rsidRPr="009B3B0A"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t>ΜΙΚΡΟΒΙΟΛΟΓΙΑ ΤΡΟΦΙΜΩΝ Ι</w:t>
            </w:r>
          </w:p>
        </w:tc>
      </w:tr>
      <w:tr w:rsidR="00541D92" w:rsidRPr="009B3B0A" w14:paraId="05AC0D45" w14:textId="77777777" w:rsidTr="00AB524E">
        <w:trPr>
          <w:trHeight w:val="315"/>
        </w:trPr>
        <w:tc>
          <w:tcPr>
            <w:tcW w:w="6658" w:type="dxa"/>
            <w:noWrap/>
          </w:tcPr>
          <w:p w14:paraId="607BBA6F" w14:textId="77777777" w:rsidR="00541D92" w:rsidRPr="009B3B0A" w:rsidRDefault="00541D92" w:rsidP="00DA21D2">
            <w:pPr>
              <w:jc w:val="both"/>
              <w:rPr>
                <w:rFonts w:ascii="Century Gothic" w:hAnsi="Century Gothic" w:cstheme="minorHAnsi"/>
                <w:sz w:val="20"/>
                <w:szCs w:val="20"/>
              </w:rPr>
            </w:pPr>
            <w:r w:rsidRPr="009B3B0A">
              <w:rPr>
                <w:rFonts w:ascii="Century Gothic" w:hAnsi="Century Gothic" w:cstheme="minorHAnsi"/>
                <w:sz w:val="20"/>
                <w:szCs w:val="20"/>
              </w:rPr>
              <w:t>ΦΥΣΙΚΕΣ ΔΙΕΡΓΑΣΙΕΣ ΤΡΟΦΙΜΩΝ ΙΙ</w:t>
            </w:r>
          </w:p>
        </w:tc>
      </w:tr>
      <w:tr w:rsidR="00541D92" w:rsidRPr="009B3B0A" w14:paraId="0869B72B" w14:textId="77777777" w:rsidTr="00AB524E">
        <w:trPr>
          <w:trHeight w:val="315"/>
        </w:trPr>
        <w:tc>
          <w:tcPr>
            <w:tcW w:w="6658" w:type="dxa"/>
            <w:noWrap/>
          </w:tcPr>
          <w:p w14:paraId="3485B47C" w14:textId="77777777" w:rsidR="00541D92" w:rsidRPr="009B3B0A"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t>ΣΧΕΔΙΑΣΜΟΣ ΚΑΙ ΕΞΟΠΛΙΣΜΟΣ ΒΙΟΜΗΧΑΝΙΩΝ ΤΡΟΦΙΜΩΝ</w:t>
            </w:r>
          </w:p>
        </w:tc>
      </w:tr>
      <w:tr w:rsidR="00541D92" w:rsidRPr="009B3B0A" w14:paraId="7634AC8E" w14:textId="77777777" w:rsidTr="00AB524E">
        <w:trPr>
          <w:trHeight w:val="315"/>
        </w:trPr>
        <w:tc>
          <w:tcPr>
            <w:tcW w:w="6658" w:type="dxa"/>
            <w:noWrap/>
          </w:tcPr>
          <w:p w14:paraId="5AA48FFC" w14:textId="77777777" w:rsidR="00541D92" w:rsidRPr="0097711A" w:rsidRDefault="00541D92" w:rsidP="00AB524E">
            <w:pPr>
              <w:jc w:val="both"/>
              <w:rPr>
                <w:rFonts w:ascii="Century Gothic" w:hAnsi="Century Gothic" w:cstheme="minorHAnsi"/>
                <w:sz w:val="20"/>
                <w:szCs w:val="20"/>
              </w:rPr>
            </w:pPr>
            <w:r w:rsidRPr="0097711A">
              <w:rPr>
                <w:rFonts w:ascii="Century Gothic" w:hAnsi="Century Gothic" w:cstheme="minorHAnsi"/>
                <w:sz w:val="20"/>
                <w:szCs w:val="20"/>
              </w:rPr>
              <w:t>ΦΥΣΙΚΟΧΗΜΕΙΑ ΤΡΟΦΙΜΩΝ</w:t>
            </w:r>
          </w:p>
        </w:tc>
      </w:tr>
      <w:tr w:rsidR="00541D92" w:rsidRPr="009B3B0A" w14:paraId="13FB88A6" w14:textId="77777777" w:rsidTr="00AB524E">
        <w:trPr>
          <w:trHeight w:val="315"/>
        </w:trPr>
        <w:tc>
          <w:tcPr>
            <w:tcW w:w="6658" w:type="dxa"/>
            <w:noWrap/>
          </w:tcPr>
          <w:p w14:paraId="5DCCC702" w14:textId="77777777" w:rsidR="00541D92" w:rsidRPr="0097711A" w:rsidRDefault="00541D92" w:rsidP="00AB524E">
            <w:pPr>
              <w:jc w:val="both"/>
              <w:rPr>
                <w:rFonts w:ascii="Century Gothic" w:hAnsi="Century Gothic" w:cstheme="minorHAnsi"/>
                <w:sz w:val="20"/>
                <w:szCs w:val="20"/>
              </w:rPr>
            </w:pPr>
            <w:r w:rsidRPr="0097711A">
              <w:rPr>
                <w:rFonts w:ascii="Century Gothic" w:hAnsi="Century Gothic" w:cstheme="minorHAnsi"/>
                <w:sz w:val="20"/>
                <w:szCs w:val="20"/>
              </w:rPr>
              <w:t>ΝΟΜΟΘΕΣΙΑ ΤΡΟΦΙΜΩΝ</w:t>
            </w:r>
          </w:p>
        </w:tc>
      </w:tr>
      <w:tr w:rsidR="00541D92" w:rsidRPr="009B3B0A" w14:paraId="65FF2B0B" w14:textId="77777777" w:rsidTr="00AB524E">
        <w:trPr>
          <w:trHeight w:val="525"/>
        </w:trPr>
        <w:tc>
          <w:tcPr>
            <w:tcW w:w="6658" w:type="dxa"/>
            <w:noWrap/>
          </w:tcPr>
          <w:p w14:paraId="33B5F184" w14:textId="77777777" w:rsidR="00541D92" w:rsidRPr="009B3B0A"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t>ΣΥΣΤΗΜΑΤΑ ΠΕΡΙΒΑΛΛΟΝΤΙΚΗΣ ΔΙΑΧΕΙΡΙΣΗΣ &amp; ΔΙΑΧΕΙΡΙΣΗ ΑΠΟΒΛΗΤΩΝ ΒΙΟΜΗΧΑΝΙΩΝ ΤΡΟΦΙΜΩΝ</w:t>
            </w:r>
          </w:p>
        </w:tc>
      </w:tr>
      <w:tr w:rsidR="00541D92" w:rsidRPr="009B3B0A" w14:paraId="27707ABB" w14:textId="77777777" w:rsidTr="00AB524E">
        <w:trPr>
          <w:trHeight w:val="315"/>
        </w:trPr>
        <w:tc>
          <w:tcPr>
            <w:tcW w:w="6658" w:type="dxa"/>
            <w:noWrap/>
          </w:tcPr>
          <w:p w14:paraId="092339E3" w14:textId="77777777" w:rsidR="00541D92" w:rsidRPr="009B3B0A"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t>ΒΙΟΛΟΓΙΑ ΑΜΠΕΛΟΥ ΚΑΙ ΣΤΟΙΧΕΙΑ ΑΜΠΕΛΟΓΡΑΦΙΑΣ</w:t>
            </w:r>
          </w:p>
        </w:tc>
      </w:tr>
      <w:tr w:rsidR="00541D92" w:rsidRPr="009B3B0A" w14:paraId="0CF31EFB" w14:textId="77777777" w:rsidTr="00AB524E">
        <w:trPr>
          <w:trHeight w:val="315"/>
        </w:trPr>
        <w:tc>
          <w:tcPr>
            <w:tcW w:w="6658" w:type="dxa"/>
            <w:noWrap/>
          </w:tcPr>
          <w:p w14:paraId="2121136E" w14:textId="77777777" w:rsidR="00541D92" w:rsidRPr="009B3B0A"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t>ΤΟΞΙΚΟΛΟΓΙΑ ΤΡΟΦΙΜΩΝ</w:t>
            </w:r>
          </w:p>
        </w:tc>
      </w:tr>
      <w:tr w:rsidR="00541D92" w:rsidRPr="009B3B0A" w14:paraId="012D025A" w14:textId="77777777" w:rsidTr="00AB524E">
        <w:trPr>
          <w:trHeight w:val="315"/>
        </w:trPr>
        <w:tc>
          <w:tcPr>
            <w:tcW w:w="6658" w:type="dxa"/>
            <w:noWrap/>
          </w:tcPr>
          <w:p w14:paraId="65F8499D" w14:textId="77777777" w:rsidR="00541D92" w:rsidRPr="009B3B0A"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t>ΔΙΑΤΡΟΦΗ</w:t>
            </w:r>
          </w:p>
        </w:tc>
      </w:tr>
      <w:tr w:rsidR="00541D92" w:rsidRPr="009B3B0A" w14:paraId="7A709833" w14:textId="77777777" w:rsidTr="00AB524E">
        <w:trPr>
          <w:trHeight w:val="315"/>
        </w:trPr>
        <w:tc>
          <w:tcPr>
            <w:tcW w:w="6658" w:type="dxa"/>
            <w:noWrap/>
          </w:tcPr>
          <w:p w14:paraId="36BFE2E7" w14:textId="77777777" w:rsidR="00541D92" w:rsidRPr="009B3B0A"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t>ΕΜΠΟΡΙΑ – ΜΑΡΚΕΤΙΝΓΚ ΤΡΟΦΙΜΩΝ</w:t>
            </w:r>
          </w:p>
        </w:tc>
      </w:tr>
      <w:tr w:rsidR="00541D92" w:rsidRPr="009B3B0A" w14:paraId="2AF09715" w14:textId="77777777" w:rsidTr="00AB524E">
        <w:trPr>
          <w:trHeight w:val="315"/>
        </w:trPr>
        <w:tc>
          <w:tcPr>
            <w:tcW w:w="6658" w:type="dxa"/>
            <w:noWrap/>
          </w:tcPr>
          <w:p w14:paraId="4C8BD17D" w14:textId="77777777" w:rsidR="00541D92" w:rsidRPr="009B3B0A"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t>ΔΙΔΑΚΤΙΚΗ ΤΗΣ ΕΠΙΣΤΗΜΗΣ ΤΩΝ ΤΡΟΦΙΜΩΝ</w:t>
            </w:r>
          </w:p>
        </w:tc>
      </w:tr>
      <w:tr w:rsidR="00541D92" w:rsidRPr="009B3B0A" w14:paraId="4B0B0EBA" w14:textId="77777777" w:rsidTr="00AB524E">
        <w:trPr>
          <w:trHeight w:val="315"/>
        </w:trPr>
        <w:tc>
          <w:tcPr>
            <w:tcW w:w="6658" w:type="dxa"/>
            <w:noWrap/>
            <w:hideMark/>
          </w:tcPr>
          <w:p w14:paraId="6AE0BEF8" w14:textId="77777777" w:rsidR="00541D92" w:rsidRPr="009B3B0A" w:rsidRDefault="00541D92" w:rsidP="00AB524E">
            <w:pPr>
              <w:jc w:val="center"/>
              <w:rPr>
                <w:rFonts w:ascii="Century Gothic" w:hAnsi="Century Gothic" w:cstheme="minorHAnsi"/>
                <w:b/>
                <w:sz w:val="20"/>
                <w:szCs w:val="20"/>
              </w:rPr>
            </w:pPr>
            <w:r w:rsidRPr="009B3B0A">
              <w:rPr>
                <w:rFonts w:ascii="Century Gothic" w:hAnsi="Century Gothic" w:cstheme="minorHAnsi"/>
                <w:b/>
                <w:sz w:val="20"/>
                <w:szCs w:val="20"/>
              </w:rPr>
              <w:t>Ε (Υ): </w:t>
            </w:r>
            <w:r w:rsidRPr="009B3B0A">
              <w:rPr>
                <w:rFonts w:ascii="Century Gothic" w:hAnsi="Century Gothic" w:cstheme="minorHAnsi"/>
                <w:b/>
                <w:bCs/>
                <w:sz w:val="20"/>
                <w:szCs w:val="20"/>
              </w:rPr>
              <w:t xml:space="preserve">Μαθήματα </w:t>
            </w:r>
            <w:r w:rsidRPr="009B3B0A">
              <w:rPr>
                <w:rFonts w:ascii="Century Gothic" w:hAnsi="Century Gothic" w:cstheme="minorHAnsi"/>
                <w:b/>
                <w:sz w:val="20"/>
                <w:szCs w:val="20"/>
              </w:rPr>
              <w:t>Ειδικότητας</w:t>
            </w:r>
            <w:r w:rsidRPr="009B3B0A">
              <w:rPr>
                <w:rFonts w:ascii="Century Gothic" w:hAnsi="Century Gothic" w:cstheme="minorHAnsi"/>
                <w:b/>
                <w:bCs/>
                <w:sz w:val="20"/>
                <w:szCs w:val="20"/>
              </w:rPr>
              <w:t xml:space="preserve"> (Υποχρεωτικά)</w:t>
            </w:r>
          </w:p>
        </w:tc>
      </w:tr>
      <w:tr w:rsidR="00541D92" w:rsidRPr="009B3B0A" w14:paraId="0DC32567" w14:textId="77777777" w:rsidTr="00AB524E">
        <w:trPr>
          <w:trHeight w:val="315"/>
        </w:trPr>
        <w:tc>
          <w:tcPr>
            <w:tcW w:w="6658" w:type="dxa"/>
            <w:noWrap/>
          </w:tcPr>
          <w:p w14:paraId="0240DF4C" w14:textId="77777777" w:rsidR="00541D92" w:rsidRPr="009B3B0A"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t>ΧΗΜΕΙΑ ΤΡΟΦΙΜΩΝ</w:t>
            </w:r>
          </w:p>
        </w:tc>
      </w:tr>
      <w:tr w:rsidR="00541D92" w:rsidRPr="009B3B0A" w14:paraId="1E38D2A5" w14:textId="77777777" w:rsidTr="00AB524E">
        <w:trPr>
          <w:trHeight w:val="315"/>
        </w:trPr>
        <w:tc>
          <w:tcPr>
            <w:tcW w:w="6658" w:type="dxa"/>
            <w:noWrap/>
          </w:tcPr>
          <w:p w14:paraId="127E9C24" w14:textId="77777777" w:rsidR="00541D92" w:rsidRPr="009B3B0A"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t>ΕΠΙΣΤΗΜΗ ΚΑΙ ΤΕΧΝΟΛΟΓΙΑ ΦΡΟΥΤΩΝ ΚΑΙ ΛΑΧΑΝΙΚΩΝ I</w:t>
            </w:r>
          </w:p>
        </w:tc>
      </w:tr>
      <w:tr w:rsidR="00541D92" w:rsidRPr="009B3B0A" w14:paraId="612B79CF" w14:textId="77777777" w:rsidTr="00AB524E">
        <w:trPr>
          <w:trHeight w:val="315"/>
        </w:trPr>
        <w:tc>
          <w:tcPr>
            <w:tcW w:w="6658" w:type="dxa"/>
            <w:noWrap/>
          </w:tcPr>
          <w:p w14:paraId="04F5B4F3" w14:textId="77777777" w:rsidR="00541D92" w:rsidRPr="009B3B0A"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t>ΒΙΟΤΕΧΝΟΛΟΓΙΑ ΤΡΟΦΙΜΩΝ</w:t>
            </w:r>
          </w:p>
        </w:tc>
      </w:tr>
      <w:tr w:rsidR="00541D92" w:rsidRPr="009B3B0A" w14:paraId="2AA01200" w14:textId="77777777" w:rsidTr="00AB524E">
        <w:trPr>
          <w:trHeight w:val="315"/>
        </w:trPr>
        <w:tc>
          <w:tcPr>
            <w:tcW w:w="6658" w:type="dxa"/>
            <w:noWrap/>
          </w:tcPr>
          <w:p w14:paraId="5BECE87E" w14:textId="77777777" w:rsidR="00541D92" w:rsidRPr="009B3B0A"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t>ΕΠΙΣΤΗΜΗ ΚΑΙ ΤΕΧΝΟΛΟΓΙΑ ΤΡΟΦΙΜΩΝ ΖΩΙΚΗΣ ΠΡΟΕΛΕΥΣΗΣ Ι</w:t>
            </w:r>
          </w:p>
        </w:tc>
      </w:tr>
      <w:tr w:rsidR="00541D92" w:rsidRPr="009B3B0A" w14:paraId="6814B726" w14:textId="77777777" w:rsidTr="00AB524E">
        <w:trPr>
          <w:trHeight w:val="315"/>
        </w:trPr>
        <w:tc>
          <w:tcPr>
            <w:tcW w:w="6658" w:type="dxa"/>
            <w:noWrap/>
          </w:tcPr>
          <w:p w14:paraId="59DF56E0" w14:textId="77777777" w:rsidR="00541D92" w:rsidRPr="009B3B0A"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t>ΟΙΝΟΛΟΓΙΑ Ι</w:t>
            </w:r>
          </w:p>
        </w:tc>
      </w:tr>
      <w:tr w:rsidR="00541D92" w:rsidRPr="009B3B0A" w14:paraId="412CF3B9" w14:textId="77777777" w:rsidTr="00AB524E">
        <w:trPr>
          <w:trHeight w:val="315"/>
        </w:trPr>
        <w:tc>
          <w:tcPr>
            <w:tcW w:w="6658" w:type="dxa"/>
            <w:noWrap/>
          </w:tcPr>
          <w:p w14:paraId="7DC31C98" w14:textId="77777777" w:rsidR="00541D92" w:rsidRPr="009B3B0A"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t>ΕΠΙΣΤΗΜΗ ΚΑΙ ΤΕΧΝΟΛΟΓΙΑ ΕΛΙΑΣ ΚΑΙ ΕΛΑΙΟΛΑΔΟΥ</w:t>
            </w:r>
          </w:p>
        </w:tc>
      </w:tr>
      <w:tr w:rsidR="00541D92" w:rsidRPr="009B3B0A" w14:paraId="2486F01B" w14:textId="77777777" w:rsidTr="00AB524E">
        <w:trPr>
          <w:trHeight w:val="315"/>
        </w:trPr>
        <w:tc>
          <w:tcPr>
            <w:tcW w:w="6658" w:type="dxa"/>
            <w:noWrap/>
          </w:tcPr>
          <w:p w14:paraId="748EC776" w14:textId="77777777" w:rsidR="00541D92" w:rsidRPr="009B3B0A"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t>ΕΠΙΣΤΗΜΗ ΚΑΙ ΤΕΧΝΟΛΟΓΙΑ ΓΑΛΑΚΤΟΣ ΚΑΙ ΓΑΛΑΚΤΟΚΟΜΙΚΩΝ ΠΡΟΪΟΝΤΩΝ Ι</w:t>
            </w:r>
          </w:p>
        </w:tc>
      </w:tr>
      <w:tr w:rsidR="00541D92" w:rsidRPr="009B3B0A" w14:paraId="4D4CEB4A" w14:textId="77777777" w:rsidTr="00AB524E">
        <w:trPr>
          <w:trHeight w:val="315"/>
        </w:trPr>
        <w:tc>
          <w:tcPr>
            <w:tcW w:w="6658" w:type="dxa"/>
            <w:noWrap/>
          </w:tcPr>
          <w:p w14:paraId="67B6078F" w14:textId="77777777" w:rsidR="00541D92" w:rsidRPr="009B3B0A"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t>ΟΡΓΑΝΟΛΗΠΤΙΚΟΣ ΕΛΕΓΧΟΣ ΤΡΟΦΙΜΩΝ</w:t>
            </w:r>
          </w:p>
        </w:tc>
      </w:tr>
      <w:tr w:rsidR="00541D92" w:rsidRPr="009B3B0A" w14:paraId="516C71B9" w14:textId="77777777" w:rsidTr="00AB524E">
        <w:trPr>
          <w:trHeight w:val="315"/>
        </w:trPr>
        <w:tc>
          <w:tcPr>
            <w:tcW w:w="6658" w:type="dxa"/>
            <w:noWrap/>
          </w:tcPr>
          <w:p w14:paraId="1AEB56C5" w14:textId="77777777" w:rsidR="00541D92" w:rsidRPr="009B3B0A"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t>ΤΕΧΝΟΛΟΓΙΑ ΚΑΙ ΕΛΕΓΧΟΣ ΠΟΙΟΤΗΤΑΣ ΝΕΡΟΥ ΚΑΙ ΑΝΑΨΥΚΤΙΚΩΝ</w:t>
            </w:r>
          </w:p>
        </w:tc>
      </w:tr>
      <w:tr w:rsidR="00541D92" w:rsidRPr="009B3B0A" w14:paraId="4A8EC546" w14:textId="77777777" w:rsidTr="00AB524E">
        <w:trPr>
          <w:trHeight w:val="315"/>
        </w:trPr>
        <w:tc>
          <w:tcPr>
            <w:tcW w:w="6658" w:type="dxa"/>
            <w:noWrap/>
          </w:tcPr>
          <w:p w14:paraId="48539BDA" w14:textId="77777777" w:rsidR="00541D92" w:rsidRPr="009B3B0A"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t>ΕΠΙΣΤΗΜΗ ΚΑΙ ΤΕΧΝΟΛΟΓΙΑ ΦΡΟΥΤΩΝ ΚΑΙ ΛΑΧΑΝΙΚΩΝ II</w:t>
            </w:r>
          </w:p>
        </w:tc>
      </w:tr>
      <w:tr w:rsidR="00541D92" w:rsidRPr="009B3B0A" w14:paraId="560B307B" w14:textId="77777777" w:rsidTr="00AB524E">
        <w:trPr>
          <w:trHeight w:val="315"/>
        </w:trPr>
        <w:tc>
          <w:tcPr>
            <w:tcW w:w="6658" w:type="dxa"/>
            <w:noWrap/>
          </w:tcPr>
          <w:p w14:paraId="6232E86B" w14:textId="77777777" w:rsidR="00541D92" w:rsidRPr="009B3B0A"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t>ΣΥΣΤΗΜΑΤΑ ΔΙΑΧΕΙΡΙΣΗΣ ΠΟΙΟΤΗΤΑΣ ΚΑΙ ΑΣΦΑΛΕΙΑΣ ΤΡΟΦΙΜΩΝ</w:t>
            </w:r>
          </w:p>
        </w:tc>
      </w:tr>
      <w:tr w:rsidR="00541D92" w:rsidRPr="009B3B0A" w14:paraId="3A194D5B" w14:textId="77777777" w:rsidTr="00AB524E">
        <w:trPr>
          <w:trHeight w:val="315"/>
        </w:trPr>
        <w:tc>
          <w:tcPr>
            <w:tcW w:w="6658" w:type="dxa"/>
            <w:noWrap/>
          </w:tcPr>
          <w:p w14:paraId="064FAFD6" w14:textId="77777777" w:rsidR="00541D92" w:rsidRPr="009B3B0A" w:rsidRDefault="00541D92" w:rsidP="00777868">
            <w:pPr>
              <w:jc w:val="both"/>
              <w:rPr>
                <w:rFonts w:ascii="Century Gothic" w:hAnsi="Century Gothic" w:cstheme="minorHAnsi"/>
                <w:sz w:val="20"/>
                <w:szCs w:val="20"/>
              </w:rPr>
            </w:pPr>
            <w:r w:rsidRPr="009B3B0A">
              <w:rPr>
                <w:rFonts w:ascii="Century Gothic" w:hAnsi="Century Gothic" w:cstheme="minorHAnsi"/>
                <w:sz w:val="20"/>
                <w:szCs w:val="20"/>
              </w:rPr>
              <w:t xml:space="preserve">ΕΠΙΣΤΗΜΗ ΚΑΙ ΤΕΧΝΟΛΟΓΙΑ ΑΛΕΥΡΩΝ ΚΑΙ ΠΡΟΪΟΝΤΩΝ </w:t>
            </w:r>
            <w:r w:rsidR="00777868" w:rsidRPr="009B3B0A">
              <w:rPr>
                <w:rFonts w:ascii="Century Gothic" w:hAnsi="Century Gothic" w:cstheme="minorHAnsi"/>
                <w:sz w:val="20"/>
                <w:szCs w:val="20"/>
              </w:rPr>
              <w:t>ΑΥΤ</w:t>
            </w:r>
            <w:r w:rsidR="00777868">
              <w:rPr>
                <w:rFonts w:ascii="Century Gothic" w:hAnsi="Century Gothic" w:cstheme="minorHAnsi"/>
                <w:sz w:val="20"/>
                <w:szCs w:val="20"/>
              </w:rPr>
              <w:t>ΩΝ</w:t>
            </w:r>
          </w:p>
        </w:tc>
      </w:tr>
      <w:tr w:rsidR="00541D92" w:rsidRPr="009B3B0A" w14:paraId="1DC22EB3" w14:textId="77777777" w:rsidTr="00AB524E">
        <w:trPr>
          <w:trHeight w:val="315"/>
        </w:trPr>
        <w:tc>
          <w:tcPr>
            <w:tcW w:w="6658" w:type="dxa"/>
            <w:noWrap/>
          </w:tcPr>
          <w:p w14:paraId="77B960C4" w14:textId="77777777" w:rsidR="00541D92" w:rsidRPr="009B3B0A"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t xml:space="preserve">ΕΠΙΣΤΗΜΗ ΚΑΙ ΤΕΧΝΟΛΟΓΙΑ ΤΡΟΦΙΜΩΝ ΖΩΙΚΗΣ ΠΡΟΕΛΕΥΣΗΣ ΙΙ </w:t>
            </w:r>
          </w:p>
        </w:tc>
      </w:tr>
      <w:tr w:rsidR="00541D92" w:rsidRPr="009B3B0A" w14:paraId="6369DFE9" w14:textId="77777777" w:rsidTr="00AB524E">
        <w:trPr>
          <w:trHeight w:val="315"/>
        </w:trPr>
        <w:tc>
          <w:tcPr>
            <w:tcW w:w="6658" w:type="dxa"/>
            <w:noWrap/>
          </w:tcPr>
          <w:p w14:paraId="3D86474B" w14:textId="77777777" w:rsidR="00541D92" w:rsidRPr="009B3B0A"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t>ΕΠΙΣΤΗΜΗ ΚΑΙ ΤΕΧΝΟΛΟΓΙΑ ΓΑΛΑΚΤΟΣ ΚΑΙ ΓΑΛΑΚΤΟΚΟΜΙΚΩΝ ΠΡΟΪΟΝΤΩΝ ΙΙ</w:t>
            </w:r>
          </w:p>
        </w:tc>
      </w:tr>
      <w:tr w:rsidR="00541D92" w:rsidRPr="009B3B0A" w14:paraId="2E514F52" w14:textId="77777777" w:rsidTr="00AB524E">
        <w:trPr>
          <w:trHeight w:val="315"/>
        </w:trPr>
        <w:tc>
          <w:tcPr>
            <w:tcW w:w="6658" w:type="dxa"/>
            <w:noWrap/>
          </w:tcPr>
          <w:p w14:paraId="6FBFDB69" w14:textId="77777777" w:rsidR="00541D92" w:rsidRPr="009B3B0A"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t>ΜΙΚΡΟΒΙΟΛΟΓΙΑ ΤΡΟΦΙΜΩΝ ΙΙ</w:t>
            </w:r>
          </w:p>
        </w:tc>
      </w:tr>
      <w:tr w:rsidR="00541D92" w:rsidRPr="009B3B0A" w14:paraId="014456F6" w14:textId="77777777" w:rsidTr="00AB524E">
        <w:trPr>
          <w:trHeight w:val="315"/>
        </w:trPr>
        <w:tc>
          <w:tcPr>
            <w:tcW w:w="6658" w:type="dxa"/>
            <w:noWrap/>
            <w:hideMark/>
          </w:tcPr>
          <w:p w14:paraId="005CC027" w14:textId="77777777" w:rsidR="00541D92" w:rsidRPr="009B3B0A" w:rsidRDefault="00541D92" w:rsidP="00AB524E">
            <w:pPr>
              <w:jc w:val="center"/>
              <w:rPr>
                <w:rFonts w:ascii="Century Gothic" w:hAnsi="Century Gothic" w:cstheme="minorHAnsi"/>
                <w:sz w:val="20"/>
                <w:szCs w:val="20"/>
              </w:rPr>
            </w:pPr>
            <w:r w:rsidRPr="009B3B0A">
              <w:rPr>
                <w:rFonts w:ascii="Century Gothic" w:hAnsi="Century Gothic" w:cstheme="minorHAnsi"/>
                <w:b/>
                <w:sz w:val="20"/>
                <w:szCs w:val="20"/>
              </w:rPr>
              <w:t>Ε (ΥΕ):</w:t>
            </w:r>
            <w:r w:rsidRPr="009B3B0A">
              <w:rPr>
                <w:rFonts w:ascii="Century Gothic" w:hAnsi="Century Gothic" w:cstheme="minorHAnsi"/>
                <w:b/>
                <w:bCs/>
                <w:sz w:val="20"/>
                <w:szCs w:val="20"/>
              </w:rPr>
              <w:t xml:space="preserve">Μαθήματα </w:t>
            </w:r>
            <w:r w:rsidRPr="009B3B0A">
              <w:rPr>
                <w:rFonts w:ascii="Century Gothic" w:hAnsi="Century Gothic" w:cstheme="minorHAnsi"/>
                <w:b/>
                <w:sz w:val="20"/>
                <w:szCs w:val="20"/>
              </w:rPr>
              <w:t>Ειδικότητας</w:t>
            </w:r>
            <w:r w:rsidRPr="009B3B0A">
              <w:rPr>
                <w:rFonts w:ascii="Century Gothic" w:hAnsi="Century Gothic" w:cstheme="minorHAnsi"/>
                <w:b/>
                <w:bCs/>
                <w:sz w:val="20"/>
                <w:szCs w:val="20"/>
              </w:rPr>
              <w:t xml:space="preserve"> (Υποχρεωτικά Επιλογής)</w:t>
            </w:r>
          </w:p>
        </w:tc>
      </w:tr>
      <w:tr w:rsidR="00541D92" w:rsidRPr="009B3B0A" w14:paraId="74F04649" w14:textId="77777777" w:rsidTr="00AB524E">
        <w:trPr>
          <w:trHeight w:val="315"/>
        </w:trPr>
        <w:tc>
          <w:tcPr>
            <w:tcW w:w="6658" w:type="dxa"/>
            <w:noWrap/>
          </w:tcPr>
          <w:p w14:paraId="35C8D716" w14:textId="77777777" w:rsidR="00541D92" w:rsidRPr="009B3B0A"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t xml:space="preserve">ΕΠΙΣΤΗΜΗ ΚΑΙ ΤΕΧΝΟΛΟΓΙΑ ΛΙΠΩΝ ΚΑΙ ΕΛΑΙΩΝ </w:t>
            </w:r>
          </w:p>
        </w:tc>
      </w:tr>
      <w:tr w:rsidR="00541D92" w:rsidRPr="009B3B0A" w14:paraId="6D5FC181" w14:textId="77777777" w:rsidTr="00AB524E">
        <w:trPr>
          <w:trHeight w:val="315"/>
        </w:trPr>
        <w:tc>
          <w:tcPr>
            <w:tcW w:w="6658" w:type="dxa"/>
            <w:noWrap/>
          </w:tcPr>
          <w:p w14:paraId="40C55522" w14:textId="77777777" w:rsidR="00541D92" w:rsidRPr="009B3B0A"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t>ΕΠΙΣΤΗΜΗ ΚΑΙ ΤΕΧΝΟΛΟΓΙΑ ΠΡΟΣΘΕΤΩΝ ΚΑΙ ΓΛΥΚΑΝΤΙΚΩΝ ΥΛΩΝ ΤΡΟΦΙΜΩΝ</w:t>
            </w:r>
          </w:p>
        </w:tc>
      </w:tr>
      <w:tr w:rsidR="00541D92" w:rsidRPr="009B3B0A" w14:paraId="52A1ED4D" w14:textId="77777777" w:rsidTr="00AB524E">
        <w:trPr>
          <w:trHeight w:val="315"/>
        </w:trPr>
        <w:tc>
          <w:tcPr>
            <w:tcW w:w="6658" w:type="dxa"/>
            <w:noWrap/>
          </w:tcPr>
          <w:p w14:paraId="0D8F6EFF" w14:textId="77777777" w:rsidR="00541D92" w:rsidRPr="009B3B0A"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t>ΟΙΝΟΛΟΓΙΑ ΙΙ</w:t>
            </w:r>
          </w:p>
        </w:tc>
      </w:tr>
      <w:tr w:rsidR="00541D92" w:rsidRPr="009B3B0A" w14:paraId="506EB966" w14:textId="77777777" w:rsidTr="00AB524E">
        <w:trPr>
          <w:trHeight w:val="315"/>
        </w:trPr>
        <w:tc>
          <w:tcPr>
            <w:tcW w:w="6658" w:type="dxa"/>
            <w:noWrap/>
          </w:tcPr>
          <w:p w14:paraId="29197373" w14:textId="77777777" w:rsidR="00541D92" w:rsidRPr="009B3B0A"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t>ΑΥΤΟΜΑΤΙΣΜΟΙ ΣΤΗ ΒΙΟΜΗΧΑΝΙΑ ΤΡΟΦΙΜΩΝ</w:t>
            </w:r>
          </w:p>
        </w:tc>
      </w:tr>
      <w:tr w:rsidR="00541D92" w:rsidRPr="009B3B0A" w14:paraId="105C0252" w14:textId="77777777" w:rsidTr="00AB524E">
        <w:trPr>
          <w:trHeight w:val="315"/>
        </w:trPr>
        <w:tc>
          <w:tcPr>
            <w:tcW w:w="6658" w:type="dxa"/>
            <w:noWrap/>
          </w:tcPr>
          <w:p w14:paraId="42CB67DB" w14:textId="77777777" w:rsidR="00541D92" w:rsidRPr="009B3B0A"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t>ΤΕΧΝΟΛΟΓΙΑ ΑΡΩΜΑΤΙΚΩΝ ΚΑΙ ΦΑΡΜΑΚΕΥΤΙΚΩΝ ΦΥΤΩΝ</w:t>
            </w:r>
          </w:p>
        </w:tc>
      </w:tr>
      <w:tr w:rsidR="00541D92" w:rsidRPr="009B3B0A" w14:paraId="6D0E9642" w14:textId="77777777" w:rsidTr="00AB524E">
        <w:trPr>
          <w:trHeight w:val="315"/>
        </w:trPr>
        <w:tc>
          <w:tcPr>
            <w:tcW w:w="6658" w:type="dxa"/>
            <w:noWrap/>
          </w:tcPr>
          <w:p w14:paraId="34D1BB63" w14:textId="77777777" w:rsidR="00541D92" w:rsidRPr="009B3B0A"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t>ΔΙΑΧΕΙΡΙΣΗ ΖΩΙΚΩΝ ΕΧΘΡΩΝ ΑΠΟΘΗΚΕΥΜΕΝΩΝ ΤΡΟΦΙΜΩΝ</w:t>
            </w:r>
          </w:p>
        </w:tc>
      </w:tr>
      <w:tr w:rsidR="00541D92" w:rsidRPr="009B3B0A" w14:paraId="27E42B15" w14:textId="77777777" w:rsidTr="00AB524E">
        <w:trPr>
          <w:trHeight w:val="315"/>
        </w:trPr>
        <w:tc>
          <w:tcPr>
            <w:tcW w:w="6658" w:type="dxa"/>
            <w:noWrap/>
          </w:tcPr>
          <w:p w14:paraId="63A76540" w14:textId="77777777" w:rsidR="00541D92" w:rsidRPr="009B3B0A"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lastRenderedPageBreak/>
              <w:t>ΖΥΘΟΠΟΙΙΑ ΚΑΙ ΑΠΟΣΤΑΓΜΑΤΑ</w:t>
            </w:r>
          </w:p>
        </w:tc>
      </w:tr>
      <w:tr w:rsidR="00541D92" w:rsidRPr="009B3B0A" w14:paraId="2848EED0" w14:textId="77777777" w:rsidTr="00AB524E">
        <w:trPr>
          <w:trHeight w:val="315"/>
        </w:trPr>
        <w:tc>
          <w:tcPr>
            <w:tcW w:w="6658" w:type="dxa"/>
            <w:noWrap/>
          </w:tcPr>
          <w:p w14:paraId="77558E81" w14:textId="77777777" w:rsidR="00541D92" w:rsidRPr="009B3B0A"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t>ΑΝΑΠΤΥΞΗ ΠΡΟΪΟΝΤΩΝ ΤΡΟΦΙΜΩΝ</w:t>
            </w:r>
          </w:p>
        </w:tc>
      </w:tr>
      <w:tr w:rsidR="00541D92" w:rsidRPr="009B3B0A" w14:paraId="0D1338A1" w14:textId="77777777" w:rsidTr="00AB524E">
        <w:trPr>
          <w:trHeight w:val="315"/>
        </w:trPr>
        <w:tc>
          <w:tcPr>
            <w:tcW w:w="6658" w:type="dxa"/>
            <w:noWrap/>
          </w:tcPr>
          <w:p w14:paraId="10FE7676" w14:textId="77777777" w:rsidR="00541D92" w:rsidRPr="009B3B0A"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t>ΠΡΑΚΤΙΚΗ ΑΣΚΗΣΗ</w:t>
            </w:r>
          </w:p>
        </w:tc>
      </w:tr>
      <w:tr w:rsidR="00541D92" w:rsidRPr="009B3B0A" w14:paraId="2BC66F3B" w14:textId="77777777" w:rsidTr="00AB524E">
        <w:trPr>
          <w:trHeight w:val="315"/>
        </w:trPr>
        <w:tc>
          <w:tcPr>
            <w:tcW w:w="6658" w:type="dxa"/>
            <w:noWrap/>
          </w:tcPr>
          <w:p w14:paraId="35702EF6" w14:textId="77777777" w:rsidR="00541D92" w:rsidRPr="009B3B0A" w:rsidRDefault="00541D92" w:rsidP="00AB524E">
            <w:pPr>
              <w:jc w:val="center"/>
              <w:rPr>
                <w:rFonts w:ascii="Century Gothic" w:hAnsi="Century Gothic" w:cstheme="minorHAnsi"/>
                <w:sz w:val="20"/>
                <w:szCs w:val="20"/>
              </w:rPr>
            </w:pPr>
            <w:r w:rsidRPr="009B3B0A">
              <w:rPr>
                <w:rFonts w:ascii="Century Gothic" w:hAnsi="Century Gothic" w:cstheme="minorHAnsi"/>
                <w:b/>
                <w:sz w:val="20"/>
                <w:szCs w:val="20"/>
              </w:rPr>
              <w:t>Ε, ΑΔ (Υ) Μαθήματα Ειδικότητας, Ανάπτυξης Δεξιοτήτων (Υποχρεωτικά)</w:t>
            </w:r>
          </w:p>
        </w:tc>
      </w:tr>
      <w:tr w:rsidR="00541D92" w:rsidRPr="009B3B0A" w14:paraId="58389789" w14:textId="77777777" w:rsidTr="00AB524E">
        <w:trPr>
          <w:trHeight w:val="315"/>
        </w:trPr>
        <w:tc>
          <w:tcPr>
            <w:tcW w:w="6658" w:type="dxa"/>
            <w:noWrap/>
          </w:tcPr>
          <w:p w14:paraId="76A5F86E" w14:textId="77777777" w:rsidR="00541D92" w:rsidRPr="009B3B0A"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t xml:space="preserve">ΔΙΠΛΩΜΑΤΙΚΗ ΕΡΓΑΣΙΑ Ι </w:t>
            </w:r>
          </w:p>
        </w:tc>
      </w:tr>
      <w:tr w:rsidR="00541D92" w:rsidRPr="009B3B0A" w14:paraId="1F5A80EF" w14:textId="77777777" w:rsidTr="00AB524E">
        <w:trPr>
          <w:trHeight w:val="315"/>
        </w:trPr>
        <w:tc>
          <w:tcPr>
            <w:tcW w:w="6658" w:type="dxa"/>
            <w:noWrap/>
          </w:tcPr>
          <w:p w14:paraId="0E1A3B1D" w14:textId="77777777" w:rsidR="00541D92" w:rsidRPr="009B3B0A" w:rsidRDefault="00541D92" w:rsidP="00AB524E">
            <w:pPr>
              <w:jc w:val="both"/>
              <w:rPr>
                <w:rFonts w:ascii="Century Gothic" w:hAnsi="Century Gothic" w:cstheme="minorHAnsi"/>
                <w:sz w:val="20"/>
                <w:szCs w:val="20"/>
              </w:rPr>
            </w:pPr>
            <w:r w:rsidRPr="009B3B0A">
              <w:rPr>
                <w:rFonts w:ascii="Century Gothic" w:hAnsi="Century Gothic" w:cstheme="minorHAnsi"/>
                <w:sz w:val="20"/>
                <w:szCs w:val="20"/>
              </w:rPr>
              <w:t>ΔΙΠΛΩΜΑΤΙΚΗ ΕΡΓΑΣΙΑ ΙΙ</w:t>
            </w:r>
          </w:p>
        </w:tc>
      </w:tr>
    </w:tbl>
    <w:p w14:paraId="6E11098B" w14:textId="77777777" w:rsidR="00541D92" w:rsidRPr="009B3B0A" w:rsidRDefault="00541D92" w:rsidP="00541D92">
      <w:pPr>
        <w:rPr>
          <w:rFonts w:ascii="Century Gothic" w:hAnsi="Century Gothic"/>
        </w:rPr>
      </w:pPr>
    </w:p>
    <w:p w14:paraId="2F11BAAE" w14:textId="77777777" w:rsidR="00D04141" w:rsidRDefault="00837494" w:rsidP="00D04141">
      <w:pPr>
        <w:jc w:val="both"/>
        <w:rPr>
          <w:rFonts w:ascii="Century Gothic" w:hAnsi="Century Gothic" w:cstheme="minorHAnsi"/>
        </w:rPr>
      </w:pPr>
      <w:r w:rsidRPr="009B3B0A">
        <w:rPr>
          <w:rFonts w:ascii="Century Gothic" w:hAnsi="Century Gothic"/>
          <w:b/>
        </w:rPr>
        <w:t xml:space="preserve">Ένας φοιτητής προκειμένου να αποφοιτήσει, θα πρέπει να παρακολουθήσει επιτυχώς πενήντα </w:t>
      </w:r>
      <w:r w:rsidR="000B65E3" w:rsidRPr="009B3B0A">
        <w:rPr>
          <w:rFonts w:ascii="Century Gothic" w:hAnsi="Century Gothic"/>
          <w:b/>
        </w:rPr>
        <w:t>πέντε</w:t>
      </w:r>
      <w:r w:rsidRPr="009B3B0A">
        <w:rPr>
          <w:rFonts w:ascii="Century Gothic" w:hAnsi="Century Gothic"/>
          <w:b/>
        </w:rPr>
        <w:t xml:space="preserve"> (5</w:t>
      </w:r>
      <w:r w:rsidR="000B65E3" w:rsidRPr="009B3B0A">
        <w:rPr>
          <w:rFonts w:ascii="Century Gothic" w:hAnsi="Century Gothic"/>
          <w:b/>
        </w:rPr>
        <w:t>5</w:t>
      </w:r>
      <w:r w:rsidRPr="009B3B0A">
        <w:rPr>
          <w:rFonts w:ascii="Century Gothic" w:hAnsi="Century Gothic"/>
          <w:b/>
        </w:rPr>
        <w:t xml:space="preserve">) μαθήματα του </w:t>
      </w:r>
      <w:r w:rsidR="00E868F5" w:rsidRPr="009B3B0A">
        <w:rPr>
          <w:rFonts w:ascii="Century Gothic" w:hAnsi="Century Gothic"/>
          <w:b/>
        </w:rPr>
        <w:t>Προγράμματος Σπουδών</w:t>
      </w:r>
      <w:r w:rsidRPr="009B3B0A">
        <w:rPr>
          <w:rFonts w:ascii="Century Gothic" w:hAnsi="Century Gothic"/>
          <w:b/>
        </w:rPr>
        <w:t xml:space="preserve"> και να εκπονήσει Διπλωματική Εργασία</w:t>
      </w:r>
      <w:r w:rsidR="00541D92" w:rsidRPr="009B3B0A">
        <w:rPr>
          <w:rFonts w:ascii="Century Gothic" w:hAnsi="Century Gothic"/>
          <w:b/>
        </w:rPr>
        <w:t xml:space="preserve"> (που αντιστοιχεί σε δύο μαθήματα Διπλωματική Εργασία Ι και ΙΙ με συνολικά 30 διδακτικές πιστωτικές μονάδες </w:t>
      </w:r>
      <w:r w:rsidR="00541D92" w:rsidRPr="009B3B0A">
        <w:rPr>
          <w:rFonts w:ascii="Century Gothic" w:hAnsi="Century Gothic"/>
          <w:b/>
          <w:lang w:val="en-US"/>
        </w:rPr>
        <w:t>ECTS</w:t>
      </w:r>
      <w:r w:rsidR="00541D92" w:rsidRPr="009B3B0A">
        <w:rPr>
          <w:rFonts w:ascii="Century Gothic" w:hAnsi="Century Gothic"/>
          <w:b/>
        </w:rPr>
        <w:t>)</w:t>
      </w:r>
      <w:r w:rsidRPr="009B3B0A">
        <w:rPr>
          <w:rFonts w:ascii="Century Gothic" w:hAnsi="Century Gothic"/>
          <w:b/>
        </w:rPr>
        <w:t xml:space="preserve">, τα οποία </w:t>
      </w:r>
      <w:r w:rsidR="00BF76E1">
        <w:rPr>
          <w:rFonts w:ascii="Century Gothic" w:hAnsi="Century Gothic"/>
          <w:b/>
        </w:rPr>
        <w:t xml:space="preserve">συνολικά </w:t>
      </w:r>
      <w:r w:rsidRPr="009B3B0A">
        <w:rPr>
          <w:rFonts w:ascii="Century Gothic" w:hAnsi="Century Gothic"/>
          <w:b/>
        </w:rPr>
        <w:t xml:space="preserve">αντιστοιχούν σε τριακόσιες (300) </w:t>
      </w:r>
      <w:r w:rsidR="00753172" w:rsidRPr="009B3B0A">
        <w:rPr>
          <w:rFonts w:ascii="Century Gothic" w:hAnsi="Century Gothic"/>
          <w:b/>
        </w:rPr>
        <w:t>διδακτικές</w:t>
      </w:r>
      <w:r w:rsidR="00390DA4" w:rsidRPr="00390DA4">
        <w:rPr>
          <w:rFonts w:ascii="Century Gothic" w:hAnsi="Century Gothic"/>
          <w:b/>
        </w:rPr>
        <w:t xml:space="preserve"> </w:t>
      </w:r>
      <w:r w:rsidRPr="009B3B0A">
        <w:rPr>
          <w:rFonts w:ascii="Century Gothic" w:hAnsi="Century Gothic"/>
          <w:b/>
        </w:rPr>
        <w:t xml:space="preserve">πιστωτικές μονάδες ECTS. </w:t>
      </w:r>
      <w:r w:rsidRPr="009B3B0A">
        <w:rPr>
          <w:rFonts w:ascii="Century Gothic" w:hAnsi="Century Gothic"/>
        </w:rPr>
        <w:t xml:space="preserve">Συγκεκριμένα, πρέπει </w:t>
      </w:r>
      <w:r w:rsidRPr="009B3B0A">
        <w:rPr>
          <w:rFonts w:ascii="Century Gothic" w:hAnsi="Century Gothic"/>
          <w:b/>
        </w:rPr>
        <w:t xml:space="preserve">να παρακολουθήσει επιτυχώς τα πενήντα </w:t>
      </w:r>
      <w:r w:rsidR="000B65E3" w:rsidRPr="009B3B0A">
        <w:rPr>
          <w:rFonts w:ascii="Century Gothic" w:hAnsi="Century Gothic"/>
          <w:b/>
        </w:rPr>
        <w:t>ένα</w:t>
      </w:r>
      <w:r w:rsidRPr="009B3B0A">
        <w:rPr>
          <w:rFonts w:ascii="Century Gothic" w:hAnsi="Century Gothic"/>
          <w:b/>
        </w:rPr>
        <w:t xml:space="preserve"> (5</w:t>
      </w:r>
      <w:r w:rsidR="000B65E3" w:rsidRPr="009B3B0A">
        <w:rPr>
          <w:rFonts w:ascii="Century Gothic" w:hAnsi="Century Gothic"/>
          <w:b/>
        </w:rPr>
        <w:t>1</w:t>
      </w:r>
      <w:r w:rsidRPr="009B3B0A">
        <w:rPr>
          <w:rFonts w:ascii="Century Gothic" w:hAnsi="Century Gothic"/>
          <w:b/>
        </w:rPr>
        <w:t xml:space="preserve">) υποχρεωτικά (Υ) μαθήματα του </w:t>
      </w:r>
      <w:r w:rsidR="00541D92" w:rsidRPr="009B3B0A">
        <w:rPr>
          <w:rFonts w:ascii="Century Gothic" w:hAnsi="Century Gothic"/>
          <w:b/>
        </w:rPr>
        <w:t>Π</w:t>
      </w:r>
      <w:r w:rsidRPr="009B3B0A">
        <w:rPr>
          <w:rFonts w:ascii="Century Gothic" w:hAnsi="Century Gothic"/>
          <w:b/>
        </w:rPr>
        <w:t xml:space="preserve">ΠΣ και επιπλέον </w:t>
      </w:r>
      <w:r w:rsidR="00D30F87" w:rsidRPr="009B3B0A">
        <w:rPr>
          <w:rFonts w:ascii="Century Gothic" w:hAnsi="Century Gothic"/>
          <w:b/>
        </w:rPr>
        <w:t>τέσσερα (4</w:t>
      </w:r>
      <w:r w:rsidRPr="009B3B0A">
        <w:rPr>
          <w:rFonts w:ascii="Century Gothic" w:hAnsi="Century Gothic"/>
          <w:b/>
        </w:rPr>
        <w:t>) Υποχρεωτικά Επιλογής (ΥΕ)</w:t>
      </w:r>
      <w:r w:rsidR="00390DA4" w:rsidRPr="00390DA4">
        <w:rPr>
          <w:rFonts w:ascii="Century Gothic" w:hAnsi="Century Gothic"/>
          <w:b/>
        </w:rPr>
        <w:t xml:space="preserve"> </w:t>
      </w:r>
      <w:r w:rsidRPr="00DA5072">
        <w:rPr>
          <w:rFonts w:ascii="Century Gothic" w:hAnsi="Century Gothic"/>
          <w:color w:val="000000" w:themeColor="text1"/>
        </w:rPr>
        <w:t xml:space="preserve">και </w:t>
      </w:r>
      <w:r w:rsidRPr="00DA5072">
        <w:rPr>
          <w:rFonts w:ascii="Century Gothic" w:hAnsi="Century Gothic"/>
          <w:b/>
          <w:color w:val="000000" w:themeColor="text1"/>
        </w:rPr>
        <w:t>να εκπονήσει Διπλωματική Εργασία</w:t>
      </w:r>
      <w:r w:rsidRPr="00DA5072">
        <w:rPr>
          <w:rFonts w:ascii="Century Gothic" w:hAnsi="Century Gothic"/>
          <w:color w:val="000000" w:themeColor="text1"/>
        </w:rPr>
        <w:t xml:space="preserve">. Κατά </w:t>
      </w:r>
      <w:r w:rsidR="00541D92" w:rsidRPr="00DA5072">
        <w:rPr>
          <w:rFonts w:ascii="Century Gothic" w:hAnsi="Century Gothic"/>
          <w:color w:val="000000" w:themeColor="text1"/>
        </w:rPr>
        <w:t>το καλοκαίρι του 5</w:t>
      </w:r>
      <w:r w:rsidR="00541D92" w:rsidRPr="00DA5072">
        <w:rPr>
          <w:rFonts w:ascii="Century Gothic" w:hAnsi="Century Gothic"/>
          <w:color w:val="000000" w:themeColor="text1"/>
          <w:vertAlign w:val="superscript"/>
        </w:rPr>
        <w:t>ου</w:t>
      </w:r>
      <w:r w:rsidR="00541D92" w:rsidRPr="00DA5072">
        <w:rPr>
          <w:rFonts w:ascii="Century Gothic" w:hAnsi="Century Gothic"/>
          <w:color w:val="000000" w:themeColor="text1"/>
        </w:rPr>
        <w:t xml:space="preserve"> έτους σπουδών </w:t>
      </w:r>
      <w:r w:rsidRPr="00DA5072">
        <w:rPr>
          <w:rFonts w:ascii="Century Gothic" w:hAnsi="Century Gothic"/>
          <w:color w:val="000000" w:themeColor="text1"/>
        </w:rPr>
        <w:t>οι φοιτητές μπορούν</w:t>
      </w:r>
      <w:r w:rsidR="00390DA4" w:rsidRPr="00390DA4">
        <w:rPr>
          <w:rFonts w:ascii="Century Gothic" w:hAnsi="Century Gothic"/>
          <w:color w:val="000000" w:themeColor="text1"/>
        </w:rPr>
        <w:t xml:space="preserve"> </w:t>
      </w:r>
      <w:r w:rsidR="00D04141" w:rsidRPr="00DA5072">
        <w:rPr>
          <w:rFonts w:ascii="Century Gothic" w:hAnsi="Century Gothic"/>
          <w:b/>
          <w:color w:val="000000" w:themeColor="text1"/>
        </w:rPr>
        <w:t>προαιρετικά</w:t>
      </w:r>
      <w:r w:rsidRPr="00DA5072">
        <w:rPr>
          <w:rFonts w:ascii="Century Gothic" w:hAnsi="Century Gothic"/>
          <w:b/>
          <w:color w:val="000000" w:themeColor="text1"/>
        </w:rPr>
        <w:t xml:space="preserve"> να υλοποιήσουν</w:t>
      </w:r>
      <w:r w:rsidR="00390DA4" w:rsidRPr="00390DA4">
        <w:rPr>
          <w:rFonts w:ascii="Century Gothic" w:hAnsi="Century Gothic"/>
          <w:b/>
          <w:color w:val="000000" w:themeColor="text1"/>
        </w:rPr>
        <w:t xml:space="preserve"> </w:t>
      </w:r>
      <w:r w:rsidRPr="00DA5072">
        <w:rPr>
          <w:rFonts w:ascii="Century Gothic" w:hAnsi="Century Gothic"/>
          <w:b/>
          <w:color w:val="000000" w:themeColor="text1"/>
        </w:rPr>
        <w:t>Πρακτική Άσκηση</w:t>
      </w:r>
      <w:r w:rsidRPr="00DA5072">
        <w:rPr>
          <w:rFonts w:ascii="Century Gothic" w:hAnsi="Century Gothic"/>
          <w:color w:val="000000" w:themeColor="text1"/>
        </w:rPr>
        <w:t xml:space="preserve"> διάρκειας </w:t>
      </w:r>
      <w:r w:rsidR="00BF76E1" w:rsidRPr="00DA5072">
        <w:rPr>
          <w:rFonts w:ascii="Century Gothic" w:hAnsi="Century Gothic"/>
          <w:color w:val="000000" w:themeColor="text1"/>
        </w:rPr>
        <w:t>τριών (3)</w:t>
      </w:r>
      <w:r w:rsidRPr="00DA5072">
        <w:rPr>
          <w:rFonts w:ascii="Century Gothic" w:hAnsi="Century Gothic"/>
          <w:color w:val="000000" w:themeColor="text1"/>
        </w:rPr>
        <w:t xml:space="preserve"> μηνών</w:t>
      </w:r>
      <w:r w:rsidR="00541D92" w:rsidRPr="009B3B0A">
        <w:rPr>
          <w:rFonts w:ascii="Century Gothic" w:hAnsi="Century Gothic"/>
        </w:rPr>
        <w:t xml:space="preserve">, </w:t>
      </w:r>
      <w:r w:rsidR="00DE139D" w:rsidRPr="009B3B0A">
        <w:rPr>
          <w:rFonts w:ascii="Century Gothic" w:hAnsi="Century Gothic"/>
        </w:rPr>
        <w:t>που αποτελεί μία από τις συνολικά τέσσερις επιλογές ανάμεσα από τις οποίες οι φοιτητές διαλέγουν για το μάθημα Επιλογή 4 του 10</w:t>
      </w:r>
      <w:r w:rsidR="00DE139D" w:rsidRPr="009B3B0A">
        <w:rPr>
          <w:rFonts w:ascii="Century Gothic" w:hAnsi="Century Gothic"/>
          <w:vertAlign w:val="superscript"/>
        </w:rPr>
        <w:t>ου</w:t>
      </w:r>
      <w:r w:rsidR="00DE139D" w:rsidRPr="009B3B0A">
        <w:rPr>
          <w:rFonts w:ascii="Century Gothic" w:hAnsi="Century Gothic"/>
        </w:rPr>
        <w:t xml:space="preserve"> εξάμηνου στο πρόγραμμα σπουδών</w:t>
      </w:r>
      <w:r w:rsidR="000D0487">
        <w:rPr>
          <w:rFonts w:ascii="Century Gothic" w:hAnsi="Century Gothic"/>
        </w:rPr>
        <w:t xml:space="preserve"> (δες </w:t>
      </w:r>
      <w:proofErr w:type="spellStart"/>
      <w:r w:rsidR="000D0487">
        <w:rPr>
          <w:rFonts w:ascii="Century Gothic" w:hAnsi="Century Gothic"/>
        </w:rPr>
        <w:t>Πινάκα</w:t>
      </w:r>
      <w:proofErr w:type="spellEnd"/>
      <w:r w:rsidR="000D0487">
        <w:rPr>
          <w:rFonts w:ascii="Century Gothic" w:hAnsi="Century Gothic"/>
        </w:rPr>
        <w:t xml:space="preserve"> 2 ή 3)</w:t>
      </w:r>
      <w:r w:rsidRPr="009B3B0A">
        <w:rPr>
          <w:rFonts w:ascii="Century Gothic" w:hAnsi="Century Gothic"/>
        </w:rPr>
        <w:t xml:space="preserve">. </w:t>
      </w:r>
      <w:r w:rsidR="00CF0580">
        <w:rPr>
          <w:rFonts w:ascii="Century Gothic" w:hAnsi="Century Gothic"/>
        </w:rPr>
        <w:t>Η Πρακτική Άσκηση βαθμολογε</w:t>
      </w:r>
      <w:r w:rsidR="009C555B">
        <w:rPr>
          <w:rFonts w:ascii="Century Gothic" w:hAnsi="Century Gothic"/>
        </w:rPr>
        <w:t>ί</w:t>
      </w:r>
      <w:r w:rsidR="00CF0580">
        <w:rPr>
          <w:rFonts w:ascii="Century Gothic" w:hAnsi="Century Gothic"/>
        </w:rPr>
        <w:t>ται ως αυτοτελές μάθημα</w:t>
      </w:r>
      <w:r w:rsidR="009C555B">
        <w:rPr>
          <w:rFonts w:ascii="Century Gothic" w:hAnsi="Century Gothic"/>
        </w:rPr>
        <w:t>.</w:t>
      </w:r>
      <w:r w:rsidR="000D0487">
        <w:rPr>
          <w:rFonts w:ascii="Century Gothic" w:hAnsi="Century Gothic"/>
        </w:rPr>
        <w:t xml:space="preserve"> </w:t>
      </w:r>
      <w:r w:rsidR="009C555B" w:rsidRPr="009C555B">
        <w:rPr>
          <w:rFonts w:ascii="Century Gothic" w:hAnsi="Century Gothic"/>
        </w:rPr>
        <w:t>Η βαθμολόγηση της Πρακτικής Άσκησης πραγματοποιείται από τον Επόπτη Καθηγητή του κάθε φοιτητή που ορίζει η Συνέλευση του Τμήματος, σε κλίμακα 0-10 όπως και τα υπόλοιπα μαθήματα. Η βαθμολόγηση στηρίζεται στην αξιολόγηση της έκθεσης πεπραγμένων που υποχρεούται να υποβάλει ο κάθε φοιτητής στον Επόπτη Καθηγητή του, η οποία συνοδεύεται από εβδομαδιαίο ημερολόγιο εργασιών, υπογεγραμμένο από τον φοιτητή και τον Υπεύθυνο του Φορέα.</w:t>
      </w:r>
      <w:r w:rsidR="0095509C">
        <w:rPr>
          <w:rFonts w:ascii="Century Gothic" w:hAnsi="Century Gothic"/>
        </w:rPr>
        <w:t xml:space="preserve"> </w:t>
      </w:r>
      <w:r w:rsidRPr="009B3B0A">
        <w:rPr>
          <w:rFonts w:ascii="Century Gothic" w:hAnsi="Century Gothic"/>
        </w:rPr>
        <w:t xml:space="preserve">Λεπτομέρειες για τις διαδικασίες που σχετίζονται με την Πρακτική Άσκηση περιέχονται στον </w:t>
      </w:r>
      <w:r w:rsidR="008050A9" w:rsidRPr="008050A9">
        <w:rPr>
          <w:rFonts w:ascii="Century Gothic" w:hAnsi="Century Gothic"/>
          <w:i/>
          <w:iCs/>
        </w:rPr>
        <w:t>Κανονισμό Πρακτικής Άσκησης</w:t>
      </w:r>
      <w:r w:rsidR="008050A9">
        <w:rPr>
          <w:rFonts w:ascii="Century Gothic" w:hAnsi="Century Gothic"/>
        </w:rPr>
        <w:t xml:space="preserve"> που </w:t>
      </w:r>
      <w:r w:rsidR="008050A9">
        <w:rPr>
          <w:rFonts w:ascii="Century Gothic" w:hAnsi="Century Gothic" w:cstheme="minorHAnsi"/>
        </w:rPr>
        <w:t xml:space="preserve">είναι αναρτημένος </w:t>
      </w:r>
      <w:r w:rsidR="008050A9" w:rsidRPr="009B3B0A">
        <w:rPr>
          <w:rFonts w:ascii="Century Gothic" w:hAnsi="Century Gothic" w:cstheme="minorHAnsi"/>
        </w:rPr>
        <w:t>στην ιστοσελίδα του τμήματος (</w:t>
      </w:r>
      <w:hyperlink r:id="rId16" w:history="1">
        <w:r w:rsidR="008050A9" w:rsidRPr="005D69C9">
          <w:rPr>
            <w:rStyle w:val="-"/>
            <w:rFonts w:ascii="Century Gothic" w:hAnsi="Century Gothic" w:cstheme="minorHAnsi"/>
          </w:rPr>
          <w:t>http://fst.uop.gr/</w:t>
        </w:r>
      </w:hyperlink>
      <w:r w:rsidR="008050A9" w:rsidRPr="009B3B0A">
        <w:rPr>
          <w:rFonts w:ascii="Century Gothic" w:hAnsi="Century Gothic" w:cstheme="minorHAnsi"/>
        </w:rPr>
        <w:t>)</w:t>
      </w:r>
      <w:r w:rsidR="008050A9">
        <w:rPr>
          <w:rFonts w:ascii="Century Gothic" w:hAnsi="Century Gothic" w:cstheme="minorHAnsi"/>
        </w:rPr>
        <w:t>.</w:t>
      </w:r>
    </w:p>
    <w:p w14:paraId="5633674C" w14:textId="77777777" w:rsidR="006E6491" w:rsidRPr="009B3B0A" w:rsidRDefault="006E6491" w:rsidP="00D04141">
      <w:pPr>
        <w:jc w:val="both"/>
        <w:rPr>
          <w:rFonts w:ascii="Century Gothic" w:hAnsi="Century Gothic"/>
        </w:rPr>
      </w:pPr>
    </w:p>
    <w:p w14:paraId="0D0EB065" w14:textId="77777777" w:rsidR="00AA46C0" w:rsidRPr="009B3B0A" w:rsidRDefault="00AA46C0" w:rsidP="00B17045">
      <w:pPr>
        <w:pStyle w:val="2"/>
      </w:pPr>
      <w:bookmarkStart w:id="21" w:name="_Toc199462491"/>
      <w:r w:rsidRPr="009B3B0A">
        <w:t>5.</w:t>
      </w:r>
      <w:r w:rsidR="00B17045">
        <w:t>2</w:t>
      </w:r>
      <w:r w:rsidRPr="009B3B0A">
        <w:t>. Πιστωτικές μονάδες (</w:t>
      </w:r>
      <w:r w:rsidRPr="009B3B0A">
        <w:rPr>
          <w:lang w:val="en-US"/>
        </w:rPr>
        <w:t>ECTS</w:t>
      </w:r>
      <w:r w:rsidRPr="009B3B0A">
        <w:t>)</w:t>
      </w:r>
      <w:bookmarkEnd w:id="21"/>
    </w:p>
    <w:p w14:paraId="0791C7BF" w14:textId="77777777" w:rsidR="00AA46C0" w:rsidRPr="009B3B0A" w:rsidRDefault="00AA46C0" w:rsidP="00AA46C0">
      <w:pPr>
        <w:jc w:val="both"/>
        <w:rPr>
          <w:rFonts w:ascii="Century Gothic" w:hAnsi="Century Gothic"/>
        </w:rPr>
      </w:pPr>
      <w:r w:rsidRPr="009B3B0A">
        <w:rPr>
          <w:rFonts w:ascii="Century Gothic" w:hAnsi="Century Gothic"/>
        </w:rPr>
        <w:t xml:space="preserve">Το Ευρωπαϊκό Σύστημα Μεταφοράς και Συσσώρευσης </w:t>
      </w:r>
      <w:r w:rsidR="0083663B">
        <w:rPr>
          <w:rFonts w:ascii="Century Gothic" w:hAnsi="Century Gothic"/>
        </w:rPr>
        <w:t>Πιστωτικών</w:t>
      </w:r>
      <w:r w:rsidR="00E64B1A">
        <w:rPr>
          <w:rFonts w:ascii="Century Gothic" w:hAnsi="Century Gothic"/>
        </w:rPr>
        <w:t xml:space="preserve"> </w:t>
      </w:r>
      <w:r w:rsidRPr="009B3B0A">
        <w:rPr>
          <w:rFonts w:ascii="Century Gothic" w:hAnsi="Century Gothic"/>
        </w:rPr>
        <w:t xml:space="preserve">Μονάδων (ECTS) είναι ένα εργαλείο του ευρωπαϊκού χώρου τριτοβάθμιας εκπαίδευσης που προωθεί τη διαφάνεια στις σπουδές και τα ακαδημαϊκά μαθήματα. Βοηθά τους φοιτητές να μετακινούνται από χώρα σε χώρα και να κατοχυρώνουν τα ακαδημαϊκά τους προσόντα και τις περιόδους σπουδών τους στο εξωτερικό. Βάσει του ECTS, οι ακαδημαϊκές πιστωτικές μονάδες που συγκεντρώνονται σε ένα ίδρυμα τριτοβάθμιας εκπαίδευσης συνυπολογίζονται για την απόκτηση ενός τίτλου σπουδών σε ένα άλλο ίδρυμα. </w:t>
      </w:r>
    </w:p>
    <w:p w14:paraId="7EA88E93" w14:textId="77777777" w:rsidR="00AA46C0" w:rsidRPr="009B3B0A" w:rsidRDefault="00AA46C0" w:rsidP="00AA46C0">
      <w:pPr>
        <w:jc w:val="both"/>
        <w:rPr>
          <w:rFonts w:ascii="Century Gothic" w:hAnsi="Century Gothic"/>
        </w:rPr>
      </w:pPr>
      <w:r w:rsidRPr="009B3B0A">
        <w:rPr>
          <w:rFonts w:ascii="Century Gothic" w:hAnsi="Century Gothic"/>
        </w:rPr>
        <w:t xml:space="preserve">Οι πιστωτικές μονάδες ECTS αντιπροσωπεύουν καθορισμένα μαθησιακά αποτελέσματα και τον αντίστοιχο φόρτο εργασίας τους. Το ECTS ενισχύει την ευελιξία των προγραμμάτων σπουδών για τους φοιτητές. Πρόκειται για κεντρικό εργαλείο στο πλαίσιο της διαδικασίας της Μπολόνια, η οποία έχει ως </w:t>
      </w:r>
      <w:r w:rsidRPr="009B3B0A">
        <w:rPr>
          <w:rFonts w:ascii="Century Gothic" w:hAnsi="Century Gothic"/>
        </w:rPr>
        <w:lastRenderedPageBreak/>
        <w:t xml:space="preserve">στόχο να διευκολύνει τη σύγκριση των εθνικών εκπαιδευτικών συστημάτων σε διεθνές επίπεδο. Επίσης, με το ECTS γίνονται σαφέστερα και πιο εύχρηστα ορισμένα άλλα έγγραφα, όπως το παράρτημα διπλώματος, σε διάφορες χώρες. Το ECTS έχει υιοθετηθεί από τις περισσότερες χώρες του ευρωπαϊκού χώρου τριτοβάθμιας εκπαίδευσης ως το εθνικό σύστημα πιστοποίησης ακαδημαϊκών μονάδων, ενώ χρησιμοποιείται όλο και περισσότερο και εκτός. </w:t>
      </w:r>
    </w:p>
    <w:p w14:paraId="23729357" w14:textId="77777777" w:rsidR="00AA46C0" w:rsidRPr="009B3B0A" w:rsidRDefault="00AA46C0" w:rsidP="00AA46C0">
      <w:pPr>
        <w:jc w:val="both"/>
        <w:rPr>
          <w:rFonts w:ascii="Century Gothic" w:hAnsi="Century Gothic"/>
        </w:rPr>
      </w:pPr>
      <w:r w:rsidRPr="009B3B0A">
        <w:rPr>
          <w:rFonts w:ascii="Century Gothic" w:hAnsi="Century Gothic"/>
        </w:rPr>
        <w:t>Στην Ελλάδα, η εφαρμογή του Συστήματος Μεταφοράς και Συσσώρευσης Πιστωτικών Μονάδων (</w:t>
      </w:r>
      <w:r w:rsidRPr="009B3B0A">
        <w:rPr>
          <w:rFonts w:ascii="Century Gothic" w:hAnsi="Century Gothic"/>
          <w:lang w:val="en-US"/>
        </w:rPr>
        <w:t>ECTS</w:t>
      </w:r>
      <w:r w:rsidRPr="009B3B0A">
        <w:rPr>
          <w:rFonts w:ascii="Century Gothic" w:hAnsi="Century Gothic"/>
        </w:rPr>
        <w:t xml:space="preserve">) στα Πανεπιστήμια έγινε με την υπ’ </w:t>
      </w:r>
      <w:proofErr w:type="spellStart"/>
      <w:r w:rsidRPr="009B3B0A">
        <w:rPr>
          <w:rFonts w:ascii="Century Gothic" w:hAnsi="Century Gothic"/>
        </w:rPr>
        <w:t>αριθμ</w:t>
      </w:r>
      <w:proofErr w:type="spellEnd"/>
      <w:r w:rsidRPr="009B3B0A">
        <w:rPr>
          <w:rFonts w:ascii="Century Gothic" w:hAnsi="Century Gothic"/>
        </w:rPr>
        <w:t xml:space="preserve">. Φ5/89656/Β3 Υπουργική Απόφαση (ΦΕΚ 1466/Β/2007). Σύμφωνα με αυτήν, ο φόρτος εργασίας που απαιτείται να καταβάλει κάθε φοιτητής </w:t>
      </w:r>
      <w:r w:rsidRPr="009B3B0A">
        <w:rPr>
          <w:rFonts w:ascii="Century Gothic" w:hAnsi="Century Gothic"/>
          <w:b/>
        </w:rPr>
        <w:t>κατά τη διάρκεια ενός (1) ακαδημαϊκού έτους πλήρους φοίτησης</w:t>
      </w:r>
      <w:r w:rsidRPr="009B3B0A">
        <w:rPr>
          <w:rFonts w:ascii="Century Gothic" w:hAnsi="Century Gothic"/>
        </w:rPr>
        <w:t xml:space="preserve"> που περιλαμβάνει κατά μέσο όρο τριάντα έξι (36) έως σαράντα (40) πλήρεις εβδομάδες διδασκαλίας, προετοιμασίας και εξετάσεων, αποτιμάται μεταξύ χιλίων πεντακοσίων (1.500) και χιλίων οκτακοσίων (1.800) ωρών εργασίας, οι οποίες αντιστοιχούν σε </w:t>
      </w:r>
      <w:r w:rsidRPr="009B3B0A">
        <w:rPr>
          <w:rFonts w:ascii="Century Gothic" w:hAnsi="Century Gothic"/>
          <w:b/>
        </w:rPr>
        <w:t>εξήντα (60) πιστωτικές μονάδες (</w:t>
      </w:r>
      <w:r w:rsidRPr="009B3B0A">
        <w:rPr>
          <w:rFonts w:ascii="Century Gothic" w:hAnsi="Century Gothic"/>
          <w:b/>
          <w:lang w:val="en-US"/>
        </w:rPr>
        <w:t>ECTS</w:t>
      </w:r>
      <w:r w:rsidRPr="009B3B0A">
        <w:rPr>
          <w:rFonts w:ascii="Century Gothic" w:hAnsi="Century Gothic"/>
          <w:b/>
        </w:rPr>
        <w:t>)</w:t>
      </w:r>
      <w:r w:rsidRPr="009B3B0A">
        <w:rPr>
          <w:rFonts w:ascii="Century Gothic" w:hAnsi="Century Gothic"/>
        </w:rPr>
        <w:t xml:space="preserve"> που </w:t>
      </w:r>
      <w:r w:rsidR="00D04141" w:rsidRPr="009B3B0A">
        <w:rPr>
          <w:rFonts w:ascii="Century Gothic" w:hAnsi="Century Gothic"/>
        </w:rPr>
        <w:t>αφορούν</w:t>
      </w:r>
      <w:r w:rsidRPr="009B3B0A">
        <w:rPr>
          <w:rFonts w:ascii="Century Gothic" w:hAnsi="Century Gothic"/>
        </w:rPr>
        <w:t xml:space="preserve"> φόρτο εργασίας ενός ακαδημαϊκού έτους, 30 </w:t>
      </w:r>
      <w:r w:rsidRPr="009B3B0A">
        <w:rPr>
          <w:rFonts w:ascii="Century Gothic" w:hAnsi="Century Gothic"/>
          <w:lang w:val="en-US"/>
        </w:rPr>
        <w:t>ECTS</w:t>
      </w:r>
      <w:r w:rsidR="00D04141" w:rsidRPr="009B3B0A">
        <w:rPr>
          <w:rFonts w:ascii="Century Gothic" w:hAnsi="Century Gothic"/>
        </w:rPr>
        <w:t xml:space="preserve"> για φόρτο εργασίας</w:t>
      </w:r>
      <w:r w:rsidRPr="009B3B0A">
        <w:rPr>
          <w:rFonts w:ascii="Century Gothic" w:hAnsi="Century Gothic"/>
        </w:rPr>
        <w:t xml:space="preserve"> ενός εξαμήνου και 20 </w:t>
      </w:r>
      <w:r w:rsidRPr="009B3B0A">
        <w:rPr>
          <w:rFonts w:ascii="Century Gothic" w:hAnsi="Century Gothic"/>
          <w:lang w:val="en-US"/>
        </w:rPr>
        <w:t>ECTS</w:t>
      </w:r>
      <w:r w:rsidR="00D04141" w:rsidRPr="009B3B0A">
        <w:rPr>
          <w:rFonts w:ascii="Century Gothic" w:hAnsi="Century Gothic"/>
        </w:rPr>
        <w:t xml:space="preserve"> για φόρτο εργασίας </w:t>
      </w:r>
      <w:r w:rsidRPr="009B3B0A">
        <w:rPr>
          <w:rFonts w:ascii="Century Gothic" w:hAnsi="Century Gothic"/>
        </w:rPr>
        <w:t>ενός τριμήνου</w:t>
      </w:r>
      <w:r w:rsidR="00D04141" w:rsidRPr="009B3B0A">
        <w:rPr>
          <w:rFonts w:ascii="Century Gothic" w:hAnsi="Century Gothic"/>
        </w:rPr>
        <w:t>.</w:t>
      </w:r>
      <w:r w:rsidRPr="009B3B0A">
        <w:rPr>
          <w:rFonts w:ascii="Century Gothic" w:hAnsi="Century Gothic"/>
        </w:rPr>
        <w:t xml:space="preserve"> Με βάση τα παραπάνω, οι </w:t>
      </w:r>
      <w:r w:rsidRPr="009B3B0A">
        <w:rPr>
          <w:rFonts w:ascii="Century Gothic" w:hAnsi="Century Gothic"/>
          <w:b/>
        </w:rPr>
        <w:t>πενταετούς διάρκειας σπουδές</w:t>
      </w:r>
      <w:r w:rsidRPr="009B3B0A">
        <w:rPr>
          <w:rFonts w:ascii="Century Gothic" w:hAnsi="Century Gothic"/>
        </w:rPr>
        <w:t xml:space="preserve"> πρέπει να αντιστοιχούν σε συνολικά </w:t>
      </w:r>
      <w:r w:rsidRPr="009B3B0A">
        <w:rPr>
          <w:rFonts w:ascii="Century Gothic" w:hAnsi="Century Gothic"/>
          <w:b/>
        </w:rPr>
        <w:t xml:space="preserve">300 πιστωτικές μονάδες </w:t>
      </w:r>
      <w:r w:rsidRPr="009B3B0A">
        <w:rPr>
          <w:rFonts w:ascii="Century Gothic" w:hAnsi="Century Gothic"/>
          <w:b/>
          <w:lang w:val="en-US"/>
        </w:rPr>
        <w:t>ECTS</w:t>
      </w:r>
      <w:r w:rsidR="00D04141" w:rsidRPr="009B3B0A">
        <w:rPr>
          <w:rFonts w:ascii="Century Gothic" w:hAnsi="Century Gothic"/>
        </w:rPr>
        <w:t xml:space="preserve">, ενώ οι </w:t>
      </w:r>
      <w:r w:rsidR="00D04141" w:rsidRPr="009B3B0A">
        <w:rPr>
          <w:rFonts w:ascii="Century Gothic" w:hAnsi="Century Gothic"/>
          <w:b/>
        </w:rPr>
        <w:t>τετραετούς διάρκειας σπουδές</w:t>
      </w:r>
      <w:r w:rsidR="00D04141" w:rsidRPr="009B3B0A">
        <w:rPr>
          <w:rFonts w:ascii="Century Gothic" w:hAnsi="Century Gothic"/>
        </w:rPr>
        <w:t xml:space="preserve"> σε συνολικά </w:t>
      </w:r>
      <w:r w:rsidR="00D04141" w:rsidRPr="009B3B0A">
        <w:rPr>
          <w:rFonts w:ascii="Century Gothic" w:hAnsi="Century Gothic"/>
          <w:b/>
        </w:rPr>
        <w:t xml:space="preserve">240 πιστωτικές μονάδες </w:t>
      </w:r>
      <w:r w:rsidR="00D04141" w:rsidRPr="009B3B0A">
        <w:rPr>
          <w:rFonts w:ascii="Century Gothic" w:hAnsi="Century Gothic"/>
          <w:b/>
          <w:lang w:val="en-US"/>
        </w:rPr>
        <w:t>ECTS</w:t>
      </w:r>
      <w:r w:rsidR="00D04141" w:rsidRPr="009B3B0A">
        <w:rPr>
          <w:rFonts w:ascii="Century Gothic" w:hAnsi="Century Gothic"/>
          <w:b/>
        </w:rPr>
        <w:t>.</w:t>
      </w:r>
    </w:p>
    <w:p w14:paraId="7D8B46D8" w14:textId="77777777" w:rsidR="006E6491" w:rsidRDefault="006E6491" w:rsidP="00B17045">
      <w:pPr>
        <w:pStyle w:val="2"/>
      </w:pPr>
    </w:p>
    <w:p w14:paraId="6329CF4B" w14:textId="77777777" w:rsidR="006D044A" w:rsidRPr="009B3B0A" w:rsidRDefault="006D044A" w:rsidP="00B17045">
      <w:pPr>
        <w:pStyle w:val="2"/>
      </w:pPr>
      <w:bookmarkStart w:id="22" w:name="_Toc199462492"/>
      <w:r w:rsidRPr="009B3B0A">
        <w:t>5.</w:t>
      </w:r>
      <w:r w:rsidR="0095509C">
        <w:t>3</w:t>
      </w:r>
      <w:r w:rsidRPr="009B3B0A">
        <w:t xml:space="preserve"> Εξετάσεις</w:t>
      </w:r>
      <w:bookmarkEnd w:id="22"/>
    </w:p>
    <w:p w14:paraId="56024FC7" w14:textId="77777777" w:rsidR="00A40DF1" w:rsidRPr="006B0F95" w:rsidRDefault="00A40DF1" w:rsidP="006B0F95">
      <w:pPr>
        <w:spacing w:after="0"/>
        <w:jc w:val="both"/>
        <w:rPr>
          <w:rFonts w:ascii="Century Gothic" w:hAnsi="Century Gothic"/>
          <w:color w:val="000000" w:themeColor="text1"/>
        </w:rPr>
      </w:pPr>
      <w:r w:rsidRPr="009B3B0A">
        <w:rPr>
          <w:rFonts w:ascii="Century Gothic" w:hAnsi="Century Gothic"/>
        </w:rPr>
        <w:t xml:space="preserve">Η αξιολόγηση των φοιτητών στα μαθήματα του ΠΠΣ γίνεται με γραπτές εξετάσεις κατά την διάρκεια των εξεταστικών περιόδων στο τέλος κάθε εξάμηνου. Το πρόγραμμα των εξετάσεων ανακοινώνεται είκοσι (20) ημέρες πριν την έναρξη της εξεταστικής περιόδου. Σε μία ημέρα εξέτασης απαγορεύεται να εξετάζονται δύο μαθήματα του ίδιου εξαμήνου. Ο κάθε διδάσκων έχει πλήρη ακαδημαϊκή ελευθερία στον τρόπο, τη διαδικασία, το χρόνο και το περιεχόμενο της εξέτασης κάθε μαθήματος, αρκεί να τηρεί την νομιμότητα, την αρχή της διαφάνειας, της ισοτιμίας κα των ίσων ευκαιριών για όλους τους φοιτητές. Μπορεί να χρησιμοποιήσει και άλλους τρόπους αξιολόγησης σε συνδυασμό με τις γραπτές εξετάσεις όπως εργασίες, εξετάσεις προόδου, προφορικές εξετάσεις κατά την διάρκεια του εξάμηνου. Η στάθμιση της βαρύτητας κάθε τρόπου </w:t>
      </w:r>
      <w:r w:rsidRPr="006B0F95">
        <w:rPr>
          <w:rFonts w:ascii="Century Gothic" w:hAnsi="Century Gothic"/>
          <w:color w:val="000000" w:themeColor="text1"/>
        </w:rPr>
        <w:t xml:space="preserve">αξιολόγησης καθορίζεται από τον ίδιο τον εξεταστή και γνωστοποιείται έγκαιρα στους φοιτητές. </w:t>
      </w:r>
    </w:p>
    <w:p w14:paraId="31BB75D6" w14:textId="77777777" w:rsidR="0018514B" w:rsidRPr="006B0F95" w:rsidRDefault="0018514B" w:rsidP="006B0F95">
      <w:pPr>
        <w:spacing w:after="0"/>
        <w:jc w:val="both"/>
        <w:rPr>
          <w:rFonts w:ascii="Century Gothic" w:hAnsi="Century Gothic"/>
          <w:color w:val="000000" w:themeColor="text1"/>
        </w:rPr>
      </w:pPr>
      <w:r w:rsidRPr="006B0F95">
        <w:rPr>
          <w:rFonts w:ascii="Century Gothic" w:hAnsi="Century Gothic"/>
          <w:color w:val="000000" w:themeColor="text1"/>
        </w:rPr>
        <w:t>Κάθε φοιτητής έχει δικαίωμα συμμετοχής στις εξετάσεις μόνον εκείνων των μαθημάτων του συγκεκριμένου εξαμήνου, τα οποία έχει μόνος του καθορίσει με τη δήλωση μαθημάτων εξαμήνου, που κατέθεσε στην αρχή του εξαμήνου. Φοιτητές που δεν έχουν υποβάλει δήλωση μαθημάτων ή έχουν υποβάλει εκπρόθεσμες δηλώσεις δεν γίνονται δεκτοί στις εξετάσεις του εξαμήνου. Οποιαδήποτε βαθμολογία κατατεθεί εκ παραδρομής από διδάσκοντα για φοιτητές που δεν έχουν εγγραφεί εγκαίρως σε μάθημα δεν μπορεί να επικυρωθεί από τη Γραμματεία.</w:t>
      </w:r>
    </w:p>
    <w:p w14:paraId="7FA465D6" w14:textId="77777777" w:rsidR="0018514B" w:rsidRPr="006B0F95" w:rsidRDefault="0018514B" w:rsidP="00A154F3">
      <w:pPr>
        <w:jc w:val="both"/>
        <w:rPr>
          <w:rFonts w:ascii="Century Gothic" w:hAnsi="Century Gothic"/>
          <w:color w:val="000000" w:themeColor="text1"/>
        </w:rPr>
      </w:pPr>
      <w:r w:rsidRPr="006B0F95">
        <w:rPr>
          <w:rFonts w:ascii="Century Gothic" w:hAnsi="Century Gothic"/>
          <w:color w:val="000000" w:themeColor="text1"/>
        </w:rPr>
        <w:t xml:space="preserve">Με απόφαση της Συνέλευσης του Τμήματος και σύμφωνα με </w:t>
      </w:r>
      <w:r w:rsidR="00A154F3" w:rsidRPr="00A154F3">
        <w:rPr>
          <w:rFonts w:ascii="Century Gothic" w:hAnsi="Century Gothic"/>
          <w:color w:val="000000" w:themeColor="text1"/>
        </w:rPr>
        <w:t xml:space="preserve">την  παρ. 3, άρθρο 65, ν.4957/2022 </w:t>
      </w:r>
      <w:r w:rsidRPr="006B0F95">
        <w:rPr>
          <w:rFonts w:ascii="Century Gothic" w:hAnsi="Century Gothic"/>
          <w:color w:val="000000" w:themeColor="text1"/>
        </w:rPr>
        <w:t xml:space="preserve">οι φοιτητές που περάτωσαν την κανονική φοίτηση (5 έτη) έχουν τη δυνατότητα </w:t>
      </w:r>
      <w:r w:rsidR="001827FC">
        <w:rPr>
          <w:rFonts w:ascii="Century Gothic" w:hAnsi="Century Gothic"/>
          <w:color w:val="000000" w:themeColor="text1"/>
        </w:rPr>
        <w:t xml:space="preserve">να </w:t>
      </w:r>
      <w:r w:rsidRPr="006B0F95">
        <w:rPr>
          <w:rFonts w:ascii="Century Gothic" w:hAnsi="Century Gothic"/>
          <w:color w:val="000000" w:themeColor="text1"/>
        </w:rPr>
        <w:t xml:space="preserve">εξετάζονται σε όλα τα μαθήματα που οφείλουν, </w:t>
      </w:r>
      <w:r w:rsidRPr="006B0F95">
        <w:rPr>
          <w:rFonts w:ascii="Century Gothic" w:hAnsi="Century Gothic"/>
          <w:color w:val="000000" w:themeColor="text1"/>
        </w:rPr>
        <w:lastRenderedPageBreak/>
        <w:t>εφόσον προηγηθεί ηλεκτρονική δήλωσή τους για τα μαθήματα που επιθυμούν να εξεταστούν.</w:t>
      </w:r>
    </w:p>
    <w:p w14:paraId="60E3AD70" w14:textId="77777777" w:rsidR="0018514B" w:rsidRPr="00D123F2" w:rsidRDefault="0018514B" w:rsidP="006B0F95">
      <w:pPr>
        <w:jc w:val="both"/>
        <w:rPr>
          <w:rFonts w:ascii="Century Gothic" w:hAnsi="Century Gothic"/>
          <w:color w:val="000000" w:themeColor="text1"/>
        </w:rPr>
      </w:pPr>
      <w:r w:rsidRPr="006B0F95">
        <w:rPr>
          <w:rFonts w:ascii="Century Gothic" w:hAnsi="Century Gothic"/>
          <w:color w:val="000000" w:themeColor="text1"/>
        </w:rPr>
        <w:t>Οι ημερομηνίες των εξεταστικών περιόδων καθορίζονται από την Σύγκλητο και αναφέρονται στο ακαδημαϊκό ημερολόγιο, ενώ το αναλυτικό πρόγραμμα κάθε</w:t>
      </w:r>
      <w:r w:rsidR="00A154F3">
        <w:rPr>
          <w:rFonts w:ascii="Century Gothic" w:hAnsi="Century Gothic"/>
          <w:color w:val="000000" w:themeColor="text1"/>
        </w:rPr>
        <w:t xml:space="preserve"> </w:t>
      </w:r>
      <w:r w:rsidRPr="006B0F95">
        <w:rPr>
          <w:rFonts w:ascii="Century Gothic" w:hAnsi="Century Gothic"/>
          <w:color w:val="000000" w:themeColor="text1"/>
        </w:rPr>
        <w:t xml:space="preserve">περιόδου ανακοινώνεται έγκαιρα </w:t>
      </w:r>
      <w:r w:rsidRPr="00DA5072">
        <w:rPr>
          <w:rFonts w:ascii="Century Gothic" w:hAnsi="Century Gothic"/>
          <w:color w:val="000000" w:themeColor="text1"/>
        </w:rPr>
        <w:t>από τη Γραμματεία του Τμήματος.</w:t>
      </w:r>
    </w:p>
    <w:p w14:paraId="198194B5" w14:textId="77777777" w:rsidR="0018514B" w:rsidRDefault="00A40DF1" w:rsidP="006B0F95">
      <w:pPr>
        <w:jc w:val="both"/>
        <w:rPr>
          <w:rFonts w:ascii="Century Gothic" w:hAnsi="Century Gothic"/>
          <w:color w:val="2E74B5" w:themeColor="accent1" w:themeShade="BF"/>
        </w:rPr>
      </w:pPr>
      <w:r w:rsidRPr="009B3B0A">
        <w:rPr>
          <w:rFonts w:ascii="Century Gothic" w:hAnsi="Century Gothic"/>
        </w:rPr>
        <w:t>Ο τυπικός χρόνος των γραπτών εξετάσεων δεν μπορεί να ξεπερνά τ</w:t>
      </w:r>
      <w:r w:rsidR="001827FC">
        <w:rPr>
          <w:rFonts w:ascii="Century Gothic" w:hAnsi="Century Gothic"/>
        </w:rPr>
        <w:t>ι</w:t>
      </w:r>
      <w:r w:rsidRPr="009B3B0A">
        <w:rPr>
          <w:rFonts w:ascii="Century Gothic" w:hAnsi="Century Gothic"/>
        </w:rPr>
        <w:t>ς δύο (2) ώρες. Ο διδάσκων έχει την δυνατότητα να καθορίζει τον χρόνο εξέτασης με βάση τις ιδιαιτερότητες της εξέτασης. Η επίδοση των φοιτητών στα μαθήματα βαθμολογείται στην κλίμακα 0-10, με άριστα το  δέκα (10) και  ελάχιστο  βαθμό  επιτυχίας  το  πέντε (5).  Οι  βαθμοί  δίνονται  με  διαβαθμίσεις  ακέραιων ή και μισών μονάδων (0, 0</w:t>
      </w:r>
      <w:r w:rsidR="00DA5072">
        <w:rPr>
          <w:rFonts w:ascii="Century Gothic" w:hAnsi="Century Gothic"/>
        </w:rPr>
        <w:t>,</w:t>
      </w:r>
      <w:r w:rsidRPr="009B3B0A">
        <w:rPr>
          <w:rFonts w:ascii="Century Gothic" w:hAnsi="Century Gothic"/>
        </w:rPr>
        <w:t>5, 1, 1</w:t>
      </w:r>
      <w:r w:rsidR="00DA5072">
        <w:rPr>
          <w:rFonts w:ascii="Century Gothic" w:hAnsi="Century Gothic"/>
        </w:rPr>
        <w:t>,</w:t>
      </w:r>
      <w:r w:rsidRPr="009B3B0A">
        <w:rPr>
          <w:rFonts w:ascii="Century Gothic" w:hAnsi="Century Gothic"/>
        </w:rPr>
        <w:t xml:space="preserve">5 </w:t>
      </w:r>
      <w:proofErr w:type="spellStart"/>
      <w:r w:rsidRPr="009B3B0A">
        <w:rPr>
          <w:rFonts w:ascii="Century Gothic" w:hAnsi="Century Gothic"/>
        </w:rPr>
        <w:t>κ.ο.κ</w:t>
      </w:r>
      <w:proofErr w:type="spellEnd"/>
      <w:r w:rsidRPr="009B3B0A">
        <w:rPr>
          <w:rFonts w:ascii="Century Gothic" w:hAnsi="Century Gothic"/>
        </w:rPr>
        <w:t>).</w:t>
      </w:r>
    </w:p>
    <w:p w14:paraId="1B329044" w14:textId="77777777" w:rsidR="00A40DF1" w:rsidRPr="006B0F95" w:rsidRDefault="0018514B" w:rsidP="006B0F95">
      <w:pPr>
        <w:jc w:val="both"/>
        <w:rPr>
          <w:rFonts w:ascii="Century Gothic" w:hAnsi="Century Gothic"/>
          <w:color w:val="000000" w:themeColor="text1"/>
        </w:rPr>
      </w:pPr>
      <w:r w:rsidRPr="006B0F95">
        <w:rPr>
          <w:rFonts w:ascii="Century Gothic" w:hAnsi="Century Gothic"/>
          <w:color w:val="000000" w:themeColor="text1"/>
        </w:rPr>
        <w:t>Ειδική μέριμνα λαμβάνεται για την εξέταση φοιτητών με αποδεδειγμένη</w:t>
      </w:r>
      <w:r w:rsidR="000D4E30">
        <w:rPr>
          <w:rFonts w:ascii="Century Gothic" w:hAnsi="Century Gothic"/>
          <w:color w:val="000000" w:themeColor="text1"/>
        </w:rPr>
        <w:t>,</w:t>
      </w:r>
      <w:r w:rsidRPr="006B0F95">
        <w:rPr>
          <w:rFonts w:ascii="Century Gothic" w:hAnsi="Century Gothic"/>
          <w:color w:val="000000" w:themeColor="text1"/>
        </w:rPr>
        <w:t xml:space="preserve"> πριν από την εισαγωγή τους στο Τμήμα</w:t>
      </w:r>
      <w:r w:rsidR="000D4E30">
        <w:rPr>
          <w:rFonts w:ascii="Century Gothic" w:hAnsi="Century Gothic"/>
          <w:color w:val="000000" w:themeColor="text1"/>
        </w:rPr>
        <w:t>,</w:t>
      </w:r>
      <w:r w:rsidRPr="006B0F95">
        <w:rPr>
          <w:rFonts w:ascii="Century Gothic" w:hAnsi="Century Gothic"/>
          <w:color w:val="000000" w:themeColor="text1"/>
        </w:rPr>
        <w:t xml:space="preserve"> δυσλεξία ή αντίστοιχη νοητική δυσλειτουργία σύμφωνα με τις κείμενες διατάξεις. Η </w:t>
      </w:r>
      <w:r w:rsidR="006B0F95" w:rsidRPr="006B0F95">
        <w:rPr>
          <w:rFonts w:ascii="Century Gothic" w:hAnsi="Century Gothic"/>
          <w:color w:val="000000" w:themeColor="text1"/>
        </w:rPr>
        <w:t>εναλλακτική</w:t>
      </w:r>
      <w:r w:rsidRPr="006B0F95">
        <w:rPr>
          <w:rFonts w:ascii="Century Gothic" w:hAnsi="Century Gothic"/>
          <w:color w:val="000000" w:themeColor="text1"/>
        </w:rPr>
        <w:t xml:space="preserve"> εξέταση </w:t>
      </w:r>
      <w:r w:rsidR="006B0F95" w:rsidRPr="006B0F95">
        <w:rPr>
          <w:rFonts w:ascii="Century Gothic" w:hAnsi="Century Gothic"/>
          <w:color w:val="000000" w:themeColor="text1"/>
        </w:rPr>
        <w:t xml:space="preserve">αυτών </w:t>
      </w:r>
      <w:r w:rsidRPr="006B0F95">
        <w:rPr>
          <w:rFonts w:ascii="Century Gothic" w:hAnsi="Century Gothic"/>
          <w:color w:val="000000" w:themeColor="text1"/>
        </w:rPr>
        <w:t>των φοιτητών</w:t>
      </w:r>
      <w:r w:rsidR="006B0F95" w:rsidRPr="006B0F95">
        <w:rPr>
          <w:rFonts w:ascii="Century Gothic" w:hAnsi="Century Gothic"/>
          <w:color w:val="000000" w:themeColor="text1"/>
        </w:rPr>
        <w:t>(πχ προφορική)</w:t>
      </w:r>
      <w:r w:rsidRPr="006B0F95">
        <w:rPr>
          <w:rFonts w:ascii="Century Gothic" w:hAnsi="Century Gothic"/>
          <w:color w:val="000000" w:themeColor="text1"/>
        </w:rPr>
        <w:t xml:space="preserve"> διενεργείται από τον διδάσκοντα. Η εξέταση πραγματοποιείται παράλληλα με την γραπτή εξέταση, στα ίδια θέματα. Ο βαθμός της εξέτασης ανακοινώνεται μαζί με τους βαθμούς των γραπτών εξετάσεων.</w:t>
      </w:r>
    </w:p>
    <w:p w14:paraId="7DD53021" w14:textId="1D36F08F" w:rsidR="00A40DF1" w:rsidRPr="009B3B0A" w:rsidRDefault="00A40DF1" w:rsidP="006B0F95">
      <w:pPr>
        <w:jc w:val="both"/>
        <w:rPr>
          <w:rFonts w:ascii="Century Gothic" w:hAnsi="Century Gothic"/>
        </w:rPr>
      </w:pPr>
      <w:r w:rsidRPr="009B3B0A">
        <w:rPr>
          <w:rFonts w:ascii="Century Gothic" w:hAnsi="Century Gothic"/>
        </w:rPr>
        <w:t xml:space="preserve">Οι  εξεταστές  οφείλουν  να  υποβάλλουν  ηλεκτρονικά  τα  αποτελέσματα  των  τελικών εξετάσεων, για κάθε μάθημα, εντός είκοσι πέντε (25) ημερών από την ημέρα διεξαγωγής της εξέτασης. </w:t>
      </w:r>
      <w:r w:rsidR="00BF76E1">
        <w:rPr>
          <w:rFonts w:ascii="Century Gothic" w:hAnsi="Century Gothic"/>
        </w:rPr>
        <w:t xml:space="preserve">Δίνεται η </w:t>
      </w:r>
      <w:r w:rsidRPr="009B3B0A">
        <w:rPr>
          <w:rFonts w:ascii="Century Gothic" w:hAnsi="Century Gothic"/>
        </w:rPr>
        <w:t xml:space="preserve">δυνατότητα επαναξιολόγησης (για βελτίωση βαθμού) </w:t>
      </w:r>
      <w:r w:rsidR="00BF76E1">
        <w:rPr>
          <w:rFonts w:ascii="Century Gothic" w:hAnsi="Century Gothic"/>
        </w:rPr>
        <w:t xml:space="preserve">σε έως πέντε (5) μαθήματα στις εξεταστικές </w:t>
      </w:r>
      <w:r w:rsidR="00DE0D0B">
        <w:rPr>
          <w:rFonts w:ascii="Century Gothic" w:hAnsi="Century Gothic"/>
        </w:rPr>
        <w:t>περιόδους</w:t>
      </w:r>
      <w:r w:rsidR="00220093">
        <w:rPr>
          <w:rFonts w:ascii="Century Gothic" w:hAnsi="Century Gothic"/>
        </w:rPr>
        <w:t xml:space="preserve"> </w:t>
      </w:r>
      <w:r w:rsidR="00DE0D0B">
        <w:rPr>
          <w:rFonts w:ascii="Century Gothic" w:hAnsi="Century Gothic"/>
        </w:rPr>
        <w:t xml:space="preserve">του </w:t>
      </w:r>
      <w:r w:rsidR="00BF76E1">
        <w:rPr>
          <w:rFonts w:ascii="Century Gothic" w:hAnsi="Century Gothic"/>
        </w:rPr>
        <w:t>Ιανουαρίου</w:t>
      </w:r>
      <w:r w:rsidR="00DE0D0B">
        <w:rPr>
          <w:rFonts w:ascii="Century Gothic" w:hAnsi="Century Gothic"/>
        </w:rPr>
        <w:t>/Φεβρουαρίου</w:t>
      </w:r>
      <w:r w:rsidR="00BF76E1">
        <w:rPr>
          <w:rFonts w:ascii="Century Gothic" w:hAnsi="Century Gothic"/>
        </w:rPr>
        <w:t>, Ιουνίου και Σεπτεμβρίου του 5</w:t>
      </w:r>
      <w:r w:rsidR="00BF76E1" w:rsidRPr="00BF76E1">
        <w:rPr>
          <w:rFonts w:ascii="Century Gothic" w:hAnsi="Century Gothic"/>
          <w:vertAlign w:val="superscript"/>
        </w:rPr>
        <w:t>ου</w:t>
      </w:r>
      <w:r w:rsidR="00BF76E1">
        <w:rPr>
          <w:rFonts w:ascii="Century Gothic" w:hAnsi="Century Gothic"/>
        </w:rPr>
        <w:t xml:space="preserve"> έτους σπουδών και αφορά </w:t>
      </w:r>
      <w:r w:rsidR="00DE0D0B">
        <w:rPr>
          <w:rFonts w:ascii="Century Gothic" w:hAnsi="Century Gothic"/>
        </w:rPr>
        <w:t>τα μαθήματα των προηγούμενων ετών</w:t>
      </w:r>
      <w:r w:rsidRPr="009B3B0A">
        <w:rPr>
          <w:rFonts w:ascii="Century Gothic" w:hAnsi="Century Gothic"/>
        </w:rPr>
        <w:t>.</w:t>
      </w:r>
    </w:p>
    <w:p w14:paraId="76A4615D" w14:textId="77777777" w:rsidR="006D044A" w:rsidRPr="009B3B0A" w:rsidRDefault="00A40DF1" w:rsidP="006B0F95">
      <w:pPr>
        <w:jc w:val="both"/>
        <w:rPr>
          <w:rFonts w:ascii="Century Gothic" w:hAnsi="Century Gothic"/>
          <w:color w:val="2E74B5" w:themeColor="accent1" w:themeShade="BF"/>
        </w:rPr>
      </w:pPr>
      <w:r w:rsidRPr="009B3B0A">
        <w:rPr>
          <w:rFonts w:ascii="Century Gothic" w:hAnsi="Century Gothic"/>
        </w:rPr>
        <w:t>Δεν επιτρέπεται η μεταφορά βαθμού φοιτητή από μια εξεταστική περίοδο σε άλλη.</w:t>
      </w:r>
      <w:r w:rsidR="00A154F3" w:rsidRPr="00A154F3">
        <w:t xml:space="preserve"> </w:t>
      </w:r>
      <w:r w:rsidR="00A154F3" w:rsidRPr="00A154F3">
        <w:rPr>
          <w:rFonts w:ascii="Century Gothic" w:hAnsi="Century Gothic"/>
        </w:rPr>
        <w:t>Αν ο φοιτητής αποτύχει περισσότερες από τρεις (3) φορές στο ίδιο μάθημα, δύναται να ζητήσει, με αίτησή του προς τον Πρόεδρο του Τμήματος, να αξιολογηθεί από τριμελή επιτροπή, η οποία αποτελείται από διδακτικό προσωπικό του ίδιου ή άλλου Τμήματος του Α.Ε.Ι. με γνωστικό αντικείμενο ίδιο ή συναφές με αυτό του προς εξέταση μαθήματος, στην οποία δεν δύναται να συμμετέχει ο διδάσκων του μαθήματος. Αν ο Πρόεδρος του Τμήματος δεν ορίσει τα μέλη της επιτροπής του πρώτου εδαφίου εντός ενός (1) μηνός από την υποβολή της αίτησης, ο φοιτητής δύναται να ζητήσει τον ορισμό τους από τον Κοσμήτορα της Σχολής</w:t>
      </w:r>
      <w:r w:rsidR="00A154F3">
        <w:rPr>
          <w:rFonts w:ascii="Century Gothic" w:hAnsi="Century Gothic"/>
        </w:rPr>
        <w:t xml:space="preserve">. </w:t>
      </w:r>
      <w:r w:rsidR="00A154F3" w:rsidRPr="00A154F3">
        <w:rPr>
          <w:rFonts w:ascii="Century Gothic" w:hAnsi="Century Gothic"/>
        </w:rPr>
        <w:t>Αν δεν ορισθεί επιτροπή από κανένα από τα αρμόδια όργανα εντός εξήντα (60) ημερών από την υποβολή του αιτήματος, ο φοιτητής υποβάλλει την αίτησή του στο Υπουργείο Παιδείας και Θρησκευμάτων. Η αξιολόγηση από την τριμελή επιτροπή της παρούσας πραγματοποιείται οποτεδήποτε εντός του ακαδημαϊκού έτους</w:t>
      </w:r>
      <w:r w:rsidRPr="009B3B0A">
        <w:rPr>
          <w:rFonts w:ascii="Century Gothic" w:hAnsi="Century Gothic"/>
        </w:rPr>
        <w:t xml:space="preserve"> Τα γραπτά φυλάσσονται υποχρεωτικά και με επιμέλεια του υπεύθυνου διδάσκοντα για δώδεκα (12) μήνες. Μετά την πάροδο του χρόνου αυτού τα γραπτά καταστρέφονται, εκτός εάν εκκρεμεί σχετική ποινική, πειθαρχική ή οποιαδήποτε άλλη διοικητική διαδικασία.</w:t>
      </w:r>
    </w:p>
    <w:p w14:paraId="1B3824E6" w14:textId="77777777" w:rsidR="006D044A" w:rsidRPr="009B3B0A" w:rsidRDefault="006D044A" w:rsidP="006D044A">
      <w:pPr>
        <w:jc w:val="both"/>
        <w:rPr>
          <w:rFonts w:ascii="Century Gothic" w:hAnsi="Century Gothic"/>
          <w:b/>
        </w:rPr>
      </w:pPr>
    </w:p>
    <w:p w14:paraId="53EC45A0" w14:textId="77777777" w:rsidR="006D044A" w:rsidRPr="009B3B0A" w:rsidRDefault="006D044A" w:rsidP="00B17045">
      <w:pPr>
        <w:pStyle w:val="2"/>
      </w:pPr>
      <w:bookmarkStart w:id="23" w:name="_Toc199462493"/>
      <w:r w:rsidRPr="009B3B0A">
        <w:lastRenderedPageBreak/>
        <w:t>5.</w:t>
      </w:r>
      <w:r w:rsidR="0095509C">
        <w:t>4</w:t>
      </w:r>
      <w:r w:rsidRPr="009B3B0A">
        <w:t xml:space="preserve"> Κανονισμός Σπουδών</w:t>
      </w:r>
      <w:bookmarkEnd w:id="23"/>
    </w:p>
    <w:p w14:paraId="2A37DC33" w14:textId="77777777" w:rsidR="00594FCF" w:rsidRDefault="006D044A" w:rsidP="00594FCF">
      <w:pPr>
        <w:jc w:val="both"/>
        <w:rPr>
          <w:rFonts w:ascii="Century Gothic" w:hAnsi="Century Gothic" w:cstheme="minorHAnsi"/>
        </w:rPr>
      </w:pPr>
      <w:r w:rsidRPr="009B3B0A">
        <w:rPr>
          <w:rFonts w:ascii="Century Gothic" w:hAnsi="Century Gothic"/>
        </w:rPr>
        <w:t xml:space="preserve">Το Τμήμα Επιστήμης και </w:t>
      </w:r>
      <w:r w:rsidRPr="00051F85">
        <w:rPr>
          <w:rFonts w:ascii="Century Gothic" w:hAnsi="Century Gothic"/>
          <w:color w:val="000000" w:themeColor="text1"/>
        </w:rPr>
        <w:t xml:space="preserve">Τεχνολογίας Τροφίμων του Πανεπιστημίου Πελοποννήσου διαθέτει εγκεκριμένο </w:t>
      </w:r>
      <w:r w:rsidR="00AF6C04" w:rsidRPr="00051F85">
        <w:rPr>
          <w:rFonts w:ascii="Century Gothic" w:hAnsi="Century Gothic"/>
          <w:i/>
          <w:iCs/>
          <w:color w:val="000000" w:themeColor="text1"/>
        </w:rPr>
        <w:t>Εσωτερικό Κανονισμό Λειτουργίας Προπτυχιακού Προγράμματος Σπουδών</w:t>
      </w:r>
      <w:r w:rsidR="006E6491">
        <w:rPr>
          <w:rFonts w:ascii="Century Gothic" w:hAnsi="Century Gothic"/>
          <w:i/>
          <w:iCs/>
          <w:color w:val="000000" w:themeColor="text1"/>
        </w:rPr>
        <w:t xml:space="preserve"> </w:t>
      </w:r>
      <w:r w:rsidRPr="00051F85">
        <w:rPr>
          <w:rFonts w:ascii="Century Gothic" w:hAnsi="Century Gothic"/>
          <w:color w:val="000000" w:themeColor="text1"/>
        </w:rPr>
        <w:t xml:space="preserve">διάρκειας δέκα (10) ακαδημαϊκών εξαμήνων ο οποίος εγκρίθηκε στην </w:t>
      </w:r>
      <w:r w:rsidR="009C555B">
        <w:rPr>
          <w:rFonts w:ascii="Century Gothic" w:hAnsi="Century Gothic"/>
          <w:color w:val="000000" w:themeColor="text1"/>
        </w:rPr>
        <w:t>10</w:t>
      </w:r>
      <w:r w:rsidR="008B4E29" w:rsidRPr="00051F85">
        <w:rPr>
          <w:rFonts w:ascii="Century Gothic" w:hAnsi="Century Gothic"/>
          <w:color w:val="000000" w:themeColor="text1"/>
        </w:rPr>
        <w:t>/</w:t>
      </w:r>
      <w:r w:rsidR="009C555B">
        <w:rPr>
          <w:rFonts w:ascii="Century Gothic" w:hAnsi="Century Gothic"/>
          <w:color w:val="000000" w:themeColor="text1"/>
        </w:rPr>
        <w:t xml:space="preserve">30-5-2022 </w:t>
      </w:r>
      <w:r w:rsidR="001827FC">
        <w:rPr>
          <w:rFonts w:ascii="Century Gothic" w:hAnsi="Century Gothic"/>
          <w:color w:val="000000" w:themeColor="text1"/>
        </w:rPr>
        <w:t xml:space="preserve">Συνέλευση </w:t>
      </w:r>
      <w:r w:rsidRPr="00051F85">
        <w:rPr>
          <w:rFonts w:ascii="Century Gothic" w:hAnsi="Century Gothic"/>
          <w:color w:val="000000" w:themeColor="text1"/>
        </w:rPr>
        <w:t xml:space="preserve">του Τμήματος </w:t>
      </w:r>
      <w:r w:rsidR="000A272D" w:rsidRPr="00051F85">
        <w:rPr>
          <w:rFonts w:ascii="Century Gothic" w:hAnsi="Century Gothic"/>
          <w:color w:val="000000" w:themeColor="text1"/>
        </w:rPr>
        <w:t xml:space="preserve">και </w:t>
      </w:r>
      <w:r w:rsidR="0027453A">
        <w:rPr>
          <w:rFonts w:ascii="Century Gothic" w:hAnsi="Century Gothic"/>
        </w:rPr>
        <w:t xml:space="preserve">είναι </w:t>
      </w:r>
      <w:r w:rsidR="00594FCF">
        <w:rPr>
          <w:rFonts w:ascii="Century Gothic" w:hAnsi="Century Gothic"/>
        </w:rPr>
        <w:t xml:space="preserve">αναρτημένος στην </w:t>
      </w:r>
      <w:r w:rsidR="00594FCF" w:rsidRPr="009B3B0A">
        <w:rPr>
          <w:rFonts w:ascii="Century Gothic" w:hAnsi="Century Gothic" w:cstheme="minorHAnsi"/>
        </w:rPr>
        <w:t xml:space="preserve">ιστοσελίδα του </w:t>
      </w:r>
      <w:r w:rsidR="001827FC">
        <w:rPr>
          <w:rFonts w:ascii="Century Gothic" w:hAnsi="Century Gothic" w:cstheme="minorHAnsi"/>
        </w:rPr>
        <w:t>Τ</w:t>
      </w:r>
      <w:r w:rsidR="00594FCF" w:rsidRPr="009B3B0A">
        <w:rPr>
          <w:rFonts w:ascii="Century Gothic" w:hAnsi="Century Gothic" w:cstheme="minorHAnsi"/>
        </w:rPr>
        <w:t>μήματος (</w:t>
      </w:r>
      <w:hyperlink r:id="rId17" w:history="1">
        <w:r w:rsidR="00594FCF" w:rsidRPr="005D69C9">
          <w:rPr>
            <w:rStyle w:val="-"/>
            <w:rFonts w:ascii="Century Gothic" w:hAnsi="Century Gothic" w:cstheme="minorHAnsi"/>
          </w:rPr>
          <w:t>http://fst.uop.gr/</w:t>
        </w:r>
      </w:hyperlink>
      <w:r w:rsidR="00594FCF" w:rsidRPr="009B3B0A">
        <w:rPr>
          <w:rFonts w:ascii="Century Gothic" w:hAnsi="Century Gothic" w:cstheme="minorHAnsi"/>
        </w:rPr>
        <w:t>)</w:t>
      </w:r>
      <w:r w:rsidR="00594FCF">
        <w:rPr>
          <w:rFonts w:ascii="Century Gothic" w:hAnsi="Century Gothic" w:cstheme="minorHAnsi"/>
        </w:rPr>
        <w:t>.</w:t>
      </w:r>
    </w:p>
    <w:p w14:paraId="478B5C4D" w14:textId="77777777" w:rsidR="000878E6" w:rsidRDefault="000878E6" w:rsidP="00594FCF">
      <w:pPr>
        <w:jc w:val="both"/>
        <w:rPr>
          <w:rFonts w:ascii="Century Gothic" w:hAnsi="Century Gothic" w:cstheme="minorHAnsi"/>
        </w:rPr>
      </w:pPr>
    </w:p>
    <w:p w14:paraId="442B3A95" w14:textId="0C5579BB" w:rsidR="000878E6" w:rsidRPr="00420713" w:rsidRDefault="000878E6" w:rsidP="003633E2">
      <w:pPr>
        <w:pStyle w:val="2"/>
      </w:pPr>
      <w:bookmarkStart w:id="24" w:name="_Toc199462494"/>
      <w:r w:rsidRPr="00420713">
        <w:t>5.5 Εκπαιδευτικές εκδρομές</w:t>
      </w:r>
      <w:bookmarkEnd w:id="24"/>
    </w:p>
    <w:p w14:paraId="167B108D" w14:textId="13D4F18A" w:rsidR="000878E6" w:rsidRPr="00420713" w:rsidRDefault="000878E6" w:rsidP="00594FCF">
      <w:pPr>
        <w:jc w:val="both"/>
        <w:rPr>
          <w:rFonts w:ascii="Century Gothic" w:hAnsi="Century Gothic" w:cstheme="minorHAnsi"/>
        </w:rPr>
      </w:pPr>
      <w:bookmarkStart w:id="25" w:name="_Hlk138448882"/>
      <w:r w:rsidRPr="00420713">
        <w:rPr>
          <w:rFonts w:ascii="Century Gothic" w:hAnsi="Century Gothic" w:cstheme="minorHAnsi"/>
        </w:rPr>
        <w:t>Οι εκπαιδευτικές εκδρομές οργώνονται στα πλαίσια ενός μαθήματος και έχουν σκοπό να έρθουν σε επαφή οι φοιτητές με παραγωγικές μονάδες που δραστηριοποιούνται στον χώρο των τροφίμων. Οι εκπαιδευτικές εκδρομές οργανώνονται κατόπιν πρότασης του διδάσκοντα και εγκρίνονται από την Συνέλευση του Τμήματος.</w:t>
      </w:r>
      <w:bookmarkEnd w:id="25"/>
      <w:r w:rsidRPr="00420713">
        <w:rPr>
          <w:rFonts w:ascii="Century Gothic" w:hAnsi="Century Gothic" w:cstheme="minorHAnsi"/>
        </w:rPr>
        <w:t xml:space="preserve"> Για την έγκριση της εκδρομής κατατίθεται στην συνέλευση το πλήρες πρόγραμμα της εκπαιδευτικής εκδρομής καθώς και ο προγραμματισμός αναπλήρωσης μαθημάτων/εργαστηρίων που</w:t>
      </w:r>
      <w:r w:rsidR="003633E2" w:rsidRPr="00420713">
        <w:rPr>
          <w:rFonts w:ascii="Century Gothic" w:hAnsi="Century Gothic" w:cstheme="minorHAnsi"/>
        </w:rPr>
        <w:t xml:space="preserve"> δεν θα πραγματοποιηθούν λόγω εκδρομής.</w:t>
      </w:r>
    </w:p>
    <w:p w14:paraId="01C5C87A" w14:textId="610F66FD" w:rsidR="003633E2" w:rsidRPr="00420713" w:rsidRDefault="003633E2" w:rsidP="00594FCF">
      <w:pPr>
        <w:jc w:val="both"/>
        <w:rPr>
          <w:rFonts w:ascii="Century Gothic" w:hAnsi="Century Gothic" w:cstheme="minorHAnsi"/>
        </w:rPr>
      </w:pPr>
      <w:r w:rsidRPr="00420713">
        <w:rPr>
          <w:rFonts w:ascii="Century Gothic" w:hAnsi="Century Gothic" w:cstheme="minorHAnsi"/>
        </w:rPr>
        <w:t>Οι εκπαιδευτικές εκδρομές προγραμματίζονται στην έναρξη κάθε ακαδημαϊκού έτους. Το Τμήμα μπορεί να καλύψει το σύνολο ή μέρος της δαπάνης για την πραγματοποίηση της εκδρομής, με βάση την οικονομική του δυνατότητα.</w:t>
      </w:r>
    </w:p>
    <w:p w14:paraId="331402DF" w14:textId="62DD6B65" w:rsidR="003633E2" w:rsidRDefault="003633E2" w:rsidP="00594FCF">
      <w:pPr>
        <w:jc w:val="both"/>
        <w:rPr>
          <w:rFonts w:ascii="Century Gothic" w:hAnsi="Century Gothic" w:cstheme="minorHAnsi"/>
        </w:rPr>
      </w:pPr>
      <w:r w:rsidRPr="00420713">
        <w:rPr>
          <w:rFonts w:ascii="Century Gothic" w:hAnsi="Century Gothic" w:cstheme="minorHAnsi"/>
        </w:rPr>
        <w:t>Κάθε εκπαιδευτική εκδρομή συνοδεύεται από μέλος ΔΕΠ ή ΕΔΙΠ που διδάσκει το μάθημ</w:t>
      </w:r>
      <w:r w:rsidR="0021544D" w:rsidRPr="00420713">
        <w:rPr>
          <w:rFonts w:ascii="Century Gothic" w:hAnsi="Century Gothic" w:cstheme="minorHAnsi"/>
        </w:rPr>
        <w:t>α</w:t>
      </w:r>
      <w:r w:rsidRPr="00420713">
        <w:rPr>
          <w:rFonts w:ascii="Century Gothic" w:hAnsi="Century Gothic" w:cstheme="minorHAnsi"/>
        </w:rPr>
        <w:t xml:space="preserve"> στο πλαίσιο του οποίου πραγματοποιείται η εκπαιδευτική εκδρομή. Επιπλέον μπορεί να συνοδεύει και άλλο μέλος ΔΕΠ ή ΕΔΙΠ του Τμήματος</w:t>
      </w:r>
      <w:r w:rsidR="00420713" w:rsidRPr="00420713">
        <w:rPr>
          <w:rFonts w:ascii="Century Gothic" w:hAnsi="Century Gothic" w:cstheme="minorHAnsi"/>
        </w:rPr>
        <w:t>.</w:t>
      </w:r>
    </w:p>
    <w:p w14:paraId="3A6389A9" w14:textId="77777777" w:rsidR="000878E6" w:rsidRPr="000878E6" w:rsidRDefault="000878E6" w:rsidP="00594FCF">
      <w:pPr>
        <w:jc w:val="both"/>
        <w:rPr>
          <w:rFonts w:ascii="Century Gothic" w:hAnsi="Century Gothic" w:cstheme="minorHAnsi"/>
          <w:b/>
        </w:rPr>
      </w:pPr>
    </w:p>
    <w:p w14:paraId="00DC489B" w14:textId="21A6460E" w:rsidR="00F139C9" w:rsidRPr="009B3B0A" w:rsidRDefault="00157566" w:rsidP="00B17045">
      <w:pPr>
        <w:pStyle w:val="2"/>
      </w:pPr>
      <w:bookmarkStart w:id="26" w:name="_Toc199462495"/>
      <w:r w:rsidRPr="009B3B0A">
        <w:t>5.</w:t>
      </w:r>
      <w:r w:rsidR="003633E2">
        <w:t>6</w:t>
      </w:r>
      <w:r w:rsidRPr="009B3B0A">
        <w:t xml:space="preserve"> Διδακτικά συγγράμματα</w:t>
      </w:r>
      <w:bookmarkEnd w:id="26"/>
    </w:p>
    <w:p w14:paraId="1DDA04B4" w14:textId="77777777" w:rsidR="00D04141" w:rsidRPr="009B3B0A" w:rsidRDefault="00D04141" w:rsidP="00D04141">
      <w:pPr>
        <w:jc w:val="both"/>
        <w:rPr>
          <w:rFonts w:ascii="Century Gothic" w:hAnsi="Century Gothic"/>
        </w:rPr>
      </w:pPr>
      <w:r w:rsidRPr="009B3B0A">
        <w:rPr>
          <w:rFonts w:ascii="Century Gothic" w:hAnsi="Century Gothic"/>
        </w:rPr>
        <w:t>Το διδακτικό έργο υποστηρίζεται με τα αντίστοιχα διδακτικά συγγράμματα ή άλλα βοηθήματα τα οποία χορηγούνται δωρεάν στους φοιτητές, όπως ακόμα και με την εξασφάλιση της ενημέρωσης και της πρόσβασής τους στη σχετική ελληνική και ξένη βιβλιογραφία (άρθρ. 15 Ν 3549/07 και Π.Δ. 226/2007).</w:t>
      </w:r>
    </w:p>
    <w:p w14:paraId="4FF32F2E" w14:textId="77777777" w:rsidR="00D04141" w:rsidRPr="009B3B0A" w:rsidRDefault="00D04141" w:rsidP="00D04141">
      <w:pPr>
        <w:jc w:val="both"/>
        <w:rPr>
          <w:rFonts w:ascii="Century Gothic" w:hAnsi="Century Gothic"/>
        </w:rPr>
      </w:pPr>
      <w:r w:rsidRPr="009B3B0A">
        <w:rPr>
          <w:rFonts w:ascii="Century Gothic" w:hAnsi="Century Gothic"/>
        </w:rPr>
        <w:t>Η Συνέλευση του Τμήματος καθορίζει μετά από εισήγηση των μελών ΔΕΠ κατάλογο συγγραμμάτων και διδακτικών βοηθημάτων για κάθε μάθημα, τα οποία θεωρεί κατάλληλα για την διδασκαλία του μαθήματος μέχρι τέλος Μαΐου κάθε ακαδημαϊκού έτους. Σε κάθε μάθημα προτείνονται δύο ή περισσότερα συγγράμματα που καλύπτουν το περίγραμμα του μαθήματος. Κάθε φοιτητής δικαιούται ένα σύγγραμμα για κάθε μάθημα (υποχρεωτικό ή  επιλογής) που έχει επιλέξει στην δήλωση μαθημάτων στην αρχή κάθε εξάμηνου.</w:t>
      </w:r>
    </w:p>
    <w:p w14:paraId="3F65C91F" w14:textId="77777777" w:rsidR="00D04141" w:rsidRPr="009B3B0A" w:rsidRDefault="00D04141" w:rsidP="00D04141">
      <w:pPr>
        <w:jc w:val="both"/>
        <w:rPr>
          <w:rFonts w:ascii="Century Gothic" w:hAnsi="Century Gothic"/>
        </w:rPr>
      </w:pPr>
      <w:r w:rsidRPr="009B3B0A">
        <w:rPr>
          <w:rFonts w:ascii="Century Gothic" w:hAnsi="Century Gothic"/>
        </w:rPr>
        <w:t xml:space="preserve">Η επιλογή του συγγράμματος από τους φοιτητές γίνεται μέσω της Ηλεκτρονικής Υπηρεσίας Ολοκληρωμένης Διαχείρισης Συγγραμμάτων «ΕΥΔΟΞΟΣ» </w:t>
      </w:r>
      <w:bookmarkStart w:id="27" w:name="_Hlk90621356"/>
      <w:r w:rsidRPr="009B3B0A">
        <w:rPr>
          <w:rFonts w:ascii="Century Gothic" w:hAnsi="Century Gothic"/>
        </w:rPr>
        <w:t>(</w:t>
      </w:r>
      <w:hyperlink r:id="rId18" w:history="1">
        <w:r w:rsidRPr="009B3B0A">
          <w:rPr>
            <w:rStyle w:val="-"/>
            <w:rFonts w:ascii="Century Gothic" w:hAnsi="Century Gothic"/>
          </w:rPr>
          <w:t>https://eudoxus.gr/</w:t>
        </w:r>
      </w:hyperlink>
      <w:r w:rsidRPr="009B3B0A">
        <w:rPr>
          <w:rFonts w:ascii="Century Gothic" w:hAnsi="Century Gothic"/>
        </w:rPr>
        <w:t>)</w:t>
      </w:r>
      <w:bookmarkEnd w:id="27"/>
      <w:r w:rsidRPr="009B3B0A">
        <w:rPr>
          <w:rFonts w:ascii="Century Gothic" w:hAnsi="Century Gothic"/>
        </w:rPr>
        <w:t>, του  Υπουργείου  Παιδείας  και  Θρησκευμάτων, σε χρόνο που ανακοινώνεται από την Γραμματεία. Κάθε φοιτητής επιλέγει το σύγγραμμα της αρ</w:t>
      </w:r>
      <w:r w:rsidR="005B1EC2" w:rsidRPr="009B3B0A">
        <w:rPr>
          <w:rFonts w:ascii="Century Gothic" w:hAnsi="Century Gothic"/>
        </w:rPr>
        <w:t>ε</w:t>
      </w:r>
      <w:r w:rsidRPr="009B3B0A">
        <w:rPr>
          <w:rFonts w:ascii="Century Gothic" w:hAnsi="Century Gothic"/>
        </w:rPr>
        <w:t>σκείας του από αυτά που προτείνονται για κάθε μάθημα.</w:t>
      </w:r>
      <w:r w:rsidR="006E6491">
        <w:rPr>
          <w:rFonts w:ascii="Century Gothic" w:hAnsi="Century Gothic"/>
        </w:rPr>
        <w:t xml:space="preserve"> </w:t>
      </w:r>
      <w:r w:rsidR="005B1EC2" w:rsidRPr="009B3B0A">
        <w:rPr>
          <w:rFonts w:ascii="Century Gothic" w:hAnsi="Century Gothic" w:cstheme="minorHAnsi"/>
        </w:rPr>
        <w:t xml:space="preserve">Επιλογή δεύτερου συγγράμματος για το ίδιο μάθημα δεν επιτρέπεται ακόμη και αν ο φοιτητής δεν επέλεξε κανένα από τα προτεινόμενα </w:t>
      </w:r>
      <w:r w:rsidR="005B1EC2" w:rsidRPr="009B3B0A">
        <w:rPr>
          <w:rFonts w:ascii="Century Gothic" w:hAnsi="Century Gothic" w:cstheme="minorHAnsi"/>
        </w:rPr>
        <w:lastRenderedPageBreak/>
        <w:t>διδακτικά συγγράμματα άλλου ή άλλων υποχρεωτικών ή επιλεγόμενων μαθημάτων του προγράμματος σπουδών.</w:t>
      </w:r>
      <w:r w:rsidR="006E6491">
        <w:rPr>
          <w:rFonts w:ascii="Century Gothic" w:hAnsi="Century Gothic" w:cstheme="minorHAnsi"/>
        </w:rPr>
        <w:t xml:space="preserve"> </w:t>
      </w:r>
      <w:r w:rsidRPr="009B3B0A">
        <w:rPr>
          <w:rFonts w:ascii="Century Gothic" w:hAnsi="Century Gothic"/>
        </w:rPr>
        <w:t>Κάθε διδάσκοντας μπορεί να προτείνει και επιπλέον συγγράμματα που διατίθενται από την Βιβλιοθήκη του Πανεπιστημίου. Οι φοιτητές ενημερώνονται για αυτό το υλικό μέσω της πλατφόρμας e-</w:t>
      </w:r>
      <w:proofErr w:type="spellStart"/>
      <w:r w:rsidRPr="009B3B0A">
        <w:rPr>
          <w:rFonts w:ascii="Century Gothic" w:hAnsi="Century Gothic"/>
        </w:rPr>
        <w:t>class</w:t>
      </w:r>
      <w:proofErr w:type="spellEnd"/>
      <w:r w:rsidRPr="009B3B0A">
        <w:rPr>
          <w:rFonts w:ascii="Century Gothic" w:hAnsi="Century Gothic"/>
        </w:rPr>
        <w:t xml:space="preserve"> του Πανεπιστήμιου Πελοποννήσου. </w:t>
      </w:r>
    </w:p>
    <w:p w14:paraId="3EE17E7B" w14:textId="77777777" w:rsidR="00D04141" w:rsidRPr="009B3B0A" w:rsidRDefault="00D04141" w:rsidP="00D04141">
      <w:pPr>
        <w:jc w:val="both"/>
        <w:rPr>
          <w:rFonts w:ascii="Century Gothic" w:hAnsi="Century Gothic"/>
        </w:rPr>
      </w:pPr>
      <w:r w:rsidRPr="009B3B0A">
        <w:rPr>
          <w:rFonts w:ascii="Century Gothic" w:hAnsi="Century Gothic"/>
        </w:rPr>
        <w:t>Κάθε διδάσκοντας μπορεί, εφόσον κρίνει απαραίτητο, να διανείμει περιορισμένο όγκο φωτοτυπημένων σημειώσεων, επικουρικά με τ</w:t>
      </w:r>
      <w:r w:rsidR="001827FC">
        <w:rPr>
          <w:rFonts w:ascii="Century Gothic" w:hAnsi="Century Gothic"/>
        </w:rPr>
        <w:t>α</w:t>
      </w:r>
      <w:r w:rsidRPr="009B3B0A">
        <w:rPr>
          <w:rFonts w:ascii="Century Gothic" w:hAnsi="Century Gothic"/>
        </w:rPr>
        <w:t xml:space="preserve"> συγγράμματα του συστήματος ΕΥΔΟΞΟΣ, εφόσον τηρούνται οι κανόνες ακαδημαϊκής δεοντολογίας και λογοκλοπής.</w:t>
      </w:r>
    </w:p>
    <w:p w14:paraId="6BBE14D0" w14:textId="77777777" w:rsidR="005B1EC2" w:rsidRPr="009B3B0A" w:rsidRDefault="005B1EC2" w:rsidP="00157566">
      <w:pPr>
        <w:rPr>
          <w:rFonts w:ascii="Century Gothic" w:hAnsi="Century Gothic" w:cstheme="minorHAnsi"/>
          <w:b/>
        </w:rPr>
      </w:pPr>
    </w:p>
    <w:p w14:paraId="7631717C" w14:textId="0989B20A" w:rsidR="00157566" w:rsidRPr="009B3B0A" w:rsidRDefault="00157566" w:rsidP="00B17045">
      <w:pPr>
        <w:pStyle w:val="2"/>
      </w:pPr>
      <w:bookmarkStart w:id="28" w:name="_Toc199462496"/>
      <w:r w:rsidRPr="009B3B0A">
        <w:t>5.</w:t>
      </w:r>
      <w:r w:rsidR="003633E2">
        <w:t>7</w:t>
      </w:r>
      <w:r w:rsidRPr="009B3B0A">
        <w:t xml:space="preserve"> </w:t>
      </w:r>
      <w:r w:rsidR="005B1EC2" w:rsidRPr="009B3B0A">
        <w:t>Διπλωματική Εργασία</w:t>
      </w:r>
      <w:bookmarkEnd w:id="28"/>
    </w:p>
    <w:p w14:paraId="61DBA10C" w14:textId="57E10AD7" w:rsidR="00157566" w:rsidRPr="009B3B0A" w:rsidRDefault="00157566" w:rsidP="009633F7">
      <w:pPr>
        <w:jc w:val="both"/>
        <w:rPr>
          <w:rFonts w:ascii="Century Gothic" w:hAnsi="Century Gothic" w:cstheme="minorHAnsi"/>
        </w:rPr>
      </w:pPr>
      <w:r w:rsidRPr="009B3B0A">
        <w:rPr>
          <w:rFonts w:ascii="Century Gothic" w:hAnsi="Century Gothic" w:cstheme="minorHAnsi"/>
        </w:rPr>
        <w:t xml:space="preserve">Για τη λήψη του </w:t>
      </w:r>
      <w:r w:rsidR="00F74178" w:rsidRPr="009B3B0A">
        <w:rPr>
          <w:rFonts w:ascii="Century Gothic" w:hAnsi="Century Gothic" w:cstheme="minorHAnsi"/>
        </w:rPr>
        <w:t>Διπλώματος</w:t>
      </w:r>
      <w:r w:rsidRPr="009B3B0A">
        <w:rPr>
          <w:rFonts w:ascii="Century Gothic" w:hAnsi="Century Gothic" w:cstheme="minorHAnsi"/>
        </w:rPr>
        <w:t xml:space="preserve"> του Τμήματος Επιστήμης </w:t>
      </w:r>
      <w:r w:rsidR="00F74178" w:rsidRPr="009B3B0A">
        <w:rPr>
          <w:rFonts w:ascii="Century Gothic" w:hAnsi="Century Gothic" w:cstheme="minorHAnsi"/>
        </w:rPr>
        <w:t xml:space="preserve">και Τεχνολογίας </w:t>
      </w:r>
      <w:r w:rsidRPr="009B3B0A">
        <w:rPr>
          <w:rFonts w:ascii="Century Gothic" w:hAnsi="Century Gothic" w:cstheme="minorHAnsi"/>
        </w:rPr>
        <w:t xml:space="preserve">Τροφίμων </w:t>
      </w:r>
      <w:r w:rsidR="004E4133" w:rsidRPr="009B3B0A">
        <w:rPr>
          <w:rFonts w:ascii="Century Gothic" w:hAnsi="Century Gothic" w:cstheme="minorHAnsi"/>
        </w:rPr>
        <w:t xml:space="preserve">του </w:t>
      </w:r>
      <w:r w:rsidRPr="009B3B0A">
        <w:rPr>
          <w:rFonts w:ascii="Century Gothic" w:hAnsi="Century Gothic" w:cstheme="minorHAnsi"/>
        </w:rPr>
        <w:t xml:space="preserve">Πανεπιστημίου </w:t>
      </w:r>
      <w:r w:rsidR="00F74178" w:rsidRPr="009B3B0A">
        <w:rPr>
          <w:rFonts w:ascii="Century Gothic" w:hAnsi="Century Gothic" w:cstheme="minorHAnsi"/>
        </w:rPr>
        <w:t>Πελοποννήσου</w:t>
      </w:r>
      <w:r w:rsidRPr="009B3B0A">
        <w:rPr>
          <w:rFonts w:ascii="Century Gothic" w:hAnsi="Century Gothic" w:cstheme="minorHAnsi"/>
        </w:rPr>
        <w:t xml:space="preserve"> είναι απαραίτητη η εκπόνηση </w:t>
      </w:r>
      <w:r w:rsidR="00F74178" w:rsidRPr="009B3B0A">
        <w:rPr>
          <w:rFonts w:ascii="Century Gothic" w:hAnsi="Century Gothic" w:cstheme="minorHAnsi"/>
        </w:rPr>
        <w:t>Διπλωματικής Εργασίας</w:t>
      </w:r>
      <w:r w:rsidR="00C0230B">
        <w:rPr>
          <w:rFonts w:ascii="Century Gothic" w:hAnsi="Century Gothic" w:cstheme="minorHAnsi"/>
        </w:rPr>
        <w:t xml:space="preserve"> </w:t>
      </w:r>
      <w:r w:rsidR="009633F7" w:rsidRPr="009B3B0A">
        <w:rPr>
          <w:rFonts w:ascii="Century Gothic" w:hAnsi="Century Gothic" w:cstheme="minorHAnsi"/>
        </w:rPr>
        <w:t xml:space="preserve">(Δ.Ε.) </w:t>
      </w:r>
      <w:r w:rsidRPr="009B3B0A">
        <w:rPr>
          <w:rFonts w:ascii="Century Gothic" w:hAnsi="Century Gothic" w:cstheme="minorHAnsi"/>
        </w:rPr>
        <w:t xml:space="preserve">κατά τη διάρκεια του </w:t>
      </w:r>
      <w:r w:rsidR="00F74178" w:rsidRPr="009B3B0A">
        <w:rPr>
          <w:rFonts w:ascii="Century Gothic" w:hAnsi="Century Gothic" w:cstheme="minorHAnsi"/>
        </w:rPr>
        <w:t>9</w:t>
      </w:r>
      <w:r w:rsidR="00F74178" w:rsidRPr="009B3B0A">
        <w:rPr>
          <w:rFonts w:ascii="Century Gothic" w:hAnsi="Century Gothic" w:cstheme="minorHAnsi"/>
          <w:vertAlign w:val="superscript"/>
        </w:rPr>
        <w:t>ου</w:t>
      </w:r>
      <w:r w:rsidR="00F74178" w:rsidRPr="009B3B0A">
        <w:rPr>
          <w:rFonts w:ascii="Century Gothic" w:hAnsi="Century Gothic" w:cstheme="minorHAnsi"/>
        </w:rPr>
        <w:t xml:space="preserve"> και </w:t>
      </w:r>
      <w:r w:rsidRPr="009B3B0A">
        <w:rPr>
          <w:rFonts w:ascii="Century Gothic" w:hAnsi="Century Gothic" w:cstheme="minorHAnsi"/>
        </w:rPr>
        <w:t>10</w:t>
      </w:r>
      <w:r w:rsidRPr="009B3B0A">
        <w:rPr>
          <w:rFonts w:ascii="Century Gothic" w:hAnsi="Century Gothic" w:cstheme="minorHAnsi"/>
          <w:vertAlign w:val="superscript"/>
        </w:rPr>
        <w:t>ου</w:t>
      </w:r>
      <w:r w:rsidRPr="009B3B0A">
        <w:rPr>
          <w:rFonts w:ascii="Century Gothic" w:hAnsi="Century Gothic" w:cstheme="minorHAnsi"/>
        </w:rPr>
        <w:t xml:space="preserve">εξαμήνου σπουδών, η οποία μπορεί να αναφέρεται: α) Σε ερευνητική εργασία που διεξάγεται από τον φοιτητή μέσα στο πλαίσιο της ερευνητικής δραστηριότητας Εργαστηρίου του Τμήματος ή άλλων ερευνητικών Ιδρυμάτων της χώρας, β) Σε ζητήματα ή προβλήματα τεχνικής ή </w:t>
      </w:r>
      <w:proofErr w:type="spellStart"/>
      <w:r w:rsidRPr="009B3B0A">
        <w:rPr>
          <w:rFonts w:ascii="Century Gothic" w:hAnsi="Century Gothic" w:cstheme="minorHAnsi"/>
        </w:rPr>
        <w:t>γεωργοοικονομικής</w:t>
      </w:r>
      <w:proofErr w:type="spellEnd"/>
      <w:r w:rsidRPr="009B3B0A">
        <w:rPr>
          <w:rFonts w:ascii="Century Gothic" w:hAnsi="Century Gothic" w:cstheme="minorHAnsi"/>
        </w:rPr>
        <w:t xml:space="preserve"> φύσης που εμπίπτουν στα γνωστικά αντικείμενα που θεραπεύει το Τμήμα και γ) Σε βιβλιογραφική επεξεργασία θεμάτων ενδιαφέροντος που άπτεται αυτών του Τμήματος.</w:t>
      </w:r>
    </w:p>
    <w:p w14:paraId="41BE4511" w14:textId="77777777" w:rsidR="007D30EC" w:rsidRPr="009B3B0A" w:rsidRDefault="00157566" w:rsidP="009633F7">
      <w:pPr>
        <w:jc w:val="both"/>
        <w:rPr>
          <w:rFonts w:ascii="Century Gothic" w:hAnsi="Century Gothic" w:cstheme="minorHAnsi"/>
        </w:rPr>
      </w:pPr>
      <w:r w:rsidRPr="009B3B0A">
        <w:rPr>
          <w:rFonts w:ascii="Century Gothic" w:hAnsi="Century Gothic" w:cstheme="minorHAnsi"/>
        </w:rPr>
        <w:t xml:space="preserve">Για τον καθορισμό του θέματος της </w:t>
      </w:r>
      <w:r w:rsidR="009633F7" w:rsidRPr="009B3B0A">
        <w:rPr>
          <w:rFonts w:ascii="Century Gothic" w:hAnsi="Century Gothic" w:cstheme="minorHAnsi"/>
        </w:rPr>
        <w:t>Δ.Ε.</w:t>
      </w:r>
      <w:r w:rsidRPr="009B3B0A">
        <w:rPr>
          <w:rFonts w:ascii="Century Gothic" w:hAnsi="Century Gothic" w:cstheme="minorHAnsi"/>
        </w:rPr>
        <w:t xml:space="preserve"> ο φοιτητής του Τμήματος Επιστήμης </w:t>
      </w:r>
      <w:r w:rsidR="00F74178" w:rsidRPr="009B3B0A">
        <w:rPr>
          <w:rFonts w:ascii="Century Gothic" w:hAnsi="Century Gothic" w:cstheme="minorHAnsi"/>
        </w:rPr>
        <w:t>και Τεχνολογίας Τροφίμων</w:t>
      </w:r>
      <w:r w:rsidRPr="009B3B0A">
        <w:rPr>
          <w:rFonts w:ascii="Century Gothic" w:hAnsi="Century Gothic" w:cstheme="minorHAnsi"/>
        </w:rPr>
        <w:t xml:space="preserve"> αποτείνεται κατά </w:t>
      </w:r>
      <w:r w:rsidRPr="00E47540">
        <w:rPr>
          <w:rFonts w:ascii="Century Gothic" w:hAnsi="Century Gothic" w:cstheme="minorHAnsi"/>
          <w:color w:val="000000" w:themeColor="text1"/>
        </w:rPr>
        <w:t xml:space="preserve">προτεραιότητα σε </w:t>
      </w:r>
      <w:r w:rsidR="00F74178" w:rsidRPr="00E47540">
        <w:rPr>
          <w:rFonts w:ascii="Century Gothic" w:hAnsi="Century Gothic" w:cstheme="minorHAnsi"/>
          <w:color w:val="000000" w:themeColor="text1"/>
        </w:rPr>
        <w:t xml:space="preserve">μέλος ΔΕΠ </w:t>
      </w:r>
      <w:r w:rsidR="00F74178" w:rsidRPr="009B3B0A">
        <w:rPr>
          <w:rFonts w:ascii="Century Gothic" w:hAnsi="Century Gothic" w:cstheme="minorHAnsi"/>
        </w:rPr>
        <w:t>που</w:t>
      </w:r>
      <w:r w:rsidRPr="009B3B0A">
        <w:rPr>
          <w:rFonts w:ascii="Century Gothic" w:hAnsi="Century Gothic" w:cstheme="minorHAnsi"/>
        </w:rPr>
        <w:t xml:space="preserve"> συμμετέχει στην εκπαιδευτική διαδικασία (δηλαδή του Τμήματός του), καθώς αυτό καλύπτει τα γνωστικά αντικείμενα από τα οποία μπορεί να επιλέξει το θέμα. Αν συντρέχουν ειδικοί λόγοι, είναι δυνατόν ο φοιτητής του Τμήματος να αποτείνεται για τον καθορισμό θέματος </w:t>
      </w:r>
      <w:r w:rsidR="009633F7" w:rsidRPr="009B3B0A">
        <w:rPr>
          <w:rFonts w:ascii="Century Gothic" w:hAnsi="Century Gothic" w:cstheme="minorHAnsi"/>
        </w:rPr>
        <w:t>Δ.Ε.</w:t>
      </w:r>
      <w:r w:rsidR="00353DAC">
        <w:rPr>
          <w:rFonts w:ascii="Century Gothic" w:hAnsi="Century Gothic" w:cstheme="minorHAnsi"/>
        </w:rPr>
        <w:t xml:space="preserve"> </w:t>
      </w:r>
      <w:r w:rsidR="007D30EC" w:rsidRPr="009B3B0A">
        <w:rPr>
          <w:rFonts w:ascii="Century Gothic" w:hAnsi="Century Gothic" w:cstheme="minorHAnsi"/>
        </w:rPr>
        <w:t xml:space="preserve">και σε μέλη που δεν ανήκουν στο μόνιμο εκπαιδευτικό προσωπικό του Τμήματος (όπως συμβασιούχοι διδάσκοντες Π.Δ. 407/80, μέλη Δ.Ε.Π. ή </w:t>
      </w:r>
      <w:r w:rsidR="00333F58" w:rsidRPr="009B3B0A">
        <w:rPr>
          <w:rFonts w:ascii="Century Gothic" w:hAnsi="Century Gothic" w:cstheme="minorHAnsi"/>
        </w:rPr>
        <w:t>ΕΔΙΠ</w:t>
      </w:r>
      <w:r w:rsidR="007D30EC" w:rsidRPr="009B3B0A">
        <w:rPr>
          <w:rFonts w:ascii="Century Gothic" w:hAnsi="Century Gothic" w:cstheme="minorHAnsi"/>
        </w:rPr>
        <w:t xml:space="preserve"> άλλων Τμημάτων) με την προϋπόθεση  ορισμού </w:t>
      </w:r>
      <w:proofErr w:type="spellStart"/>
      <w:r w:rsidR="007D30EC" w:rsidRPr="009B3B0A">
        <w:rPr>
          <w:rFonts w:ascii="Century Gothic" w:hAnsi="Century Gothic" w:cstheme="minorHAnsi"/>
        </w:rPr>
        <w:t>συνεπιβλέποντα</w:t>
      </w:r>
      <w:proofErr w:type="spellEnd"/>
      <w:r w:rsidR="007D30EC" w:rsidRPr="009B3B0A">
        <w:rPr>
          <w:rFonts w:ascii="Century Gothic" w:hAnsi="Century Gothic" w:cstheme="minorHAnsi"/>
        </w:rPr>
        <w:t xml:space="preserve"> μέλος Δ.Ε.Π. του </w:t>
      </w:r>
      <w:r w:rsidR="001827FC">
        <w:rPr>
          <w:rFonts w:ascii="Century Gothic" w:hAnsi="Century Gothic" w:cstheme="minorHAnsi"/>
        </w:rPr>
        <w:t>Τ</w:t>
      </w:r>
      <w:r w:rsidR="007D30EC" w:rsidRPr="009B3B0A">
        <w:rPr>
          <w:rFonts w:ascii="Century Gothic" w:hAnsi="Century Gothic" w:cstheme="minorHAnsi"/>
        </w:rPr>
        <w:t>μήματος, κατά την αίτηση ανάληψης Δ.Ε.</w:t>
      </w:r>
    </w:p>
    <w:p w14:paraId="3B6C72BF" w14:textId="77777777" w:rsidR="00157566" w:rsidRPr="009B3B0A" w:rsidRDefault="00157566" w:rsidP="009633F7">
      <w:pPr>
        <w:jc w:val="both"/>
        <w:rPr>
          <w:rFonts w:ascii="Century Gothic" w:hAnsi="Century Gothic" w:cstheme="minorHAnsi"/>
        </w:rPr>
      </w:pPr>
      <w:r w:rsidRPr="009B3B0A">
        <w:rPr>
          <w:rFonts w:ascii="Century Gothic" w:hAnsi="Century Gothic" w:cstheme="minorHAnsi"/>
        </w:rPr>
        <w:t xml:space="preserve">Τόσο ο ορισμός του θέματος της </w:t>
      </w:r>
      <w:r w:rsidR="00AE0F9D" w:rsidRPr="009B3B0A">
        <w:rPr>
          <w:rFonts w:ascii="Century Gothic" w:hAnsi="Century Gothic" w:cstheme="minorHAnsi"/>
        </w:rPr>
        <w:t>Δ.Ε.</w:t>
      </w:r>
      <w:r w:rsidRPr="009B3B0A">
        <w:rPr>
          <w:rFonts w:ascii="Century Gothic" w:hAnsi="Century Gothic" w:cstheme="minorHAnsi"/>
        </w:rPr>
        <w:t xml:space="preserve"> όσο και ο ορισμός Τριμελούς Συμβουλευτικής και Εξεταστικής Επιτροπής </w:t>
      </w:r>
      <w:r w:rsidR="00AE0F9D" w:rsidRPr="009B3B0A">
        <w:rPr>
          <w:rFonts w:ascii="Century Gothic" w:hAnsi="Century Gothic" w:cstheme="minorHAnsi"/>
        </w:rPr>
        <w:t>εγκρίνονται</w:t>
      </w:r>
      <w:r w:rsidRPr="009B3B0A">
        <w:rPr>
          <w:rFonts w:ascii="Century Gothic" w:hAnsi="Century Gothic" w:cstheme="minorHAnsi"/>
        </w:rPr>
        <w:t xml:space="preserve"> από τη Συνέλευση του Τμήματος, μετά από </w:t>
      </w:r>
      <w:r w:rsidR="00AE0F9D" w:rsidRPr="009B3B0A">
        <w:rPr>
          <w:rFonts w:ascii="Century Gothic" w:hAnsi="Century Gothic" w:cstheme="minorHAnsi"/>
        </w:rPr>
        <w:t xml:space="preserve">αίτηση ανάληψης Δ.Ε. του φοιτητή προς την Γραμματεία του Τμήματος και </w:t>
      </w:r>
      <w:r w:rsidRPr="009B3B0A">
        <w:rPr>
          <w:rFonts w:ascii="Century Gothic" w:hAnsi="Century Gothic" w:cstheme="minorHAnsi"/>
        </w:rPr>
        <w:t>σχετική εισήγηση του Επιβλέποντα Καθηγητή.</w:t>
      </w:r>
    </w:p>
    <w:p w14:paraId="4A7ACD7F" w14:textId="77777777" w:rsidR="00157566" w:rsidRPr="009B3B0A" w:rsidRDefault="00157566" w:rsidP="009633F7">
      <w:pPr>
        <w:jc w:val="both"/>
        <w:rPr>
          <w:rFonts w:ascii="Century Gothic" w:hAnsi="Century Gothic" w:cstheme="minorHAnsi"/>
        </w:rPr>
      </w:pPr>
      <w:r w:rsidRPr="009B3B0A">
        <w:rPr>
          <w:rFonts w:ascii="Century Gothic" w:hAnsi="Century Gothic" w:cstheme="minorHAnsi"/>
        </w:rPr>
        <w:t xml:space="preserve">Προϋπόθεση για την </w:t>
      </w:r>
      <w:r w:rsidR="00AE0F9D" w:rsidRPr="009B3B0A">
        <w:rPr>
          <w:rFonts w:ascii="Century Gothic" w:hAnsi="Century Gothic" w:cstheme="minorHAnsi"/>
        </w:rPr>
        <w:t>ανάληψη Δ.Ε. από τον φοιτητή</w:t>
      </w:r>
      <w:r w:rsidRPr="009B3B0A">
        <w:rPr>
          <w:rFonts w:ascii="Century Gothic" w:hAnsi="Century Gothic" w:cstheme="minorHAnsi"/>
        </w:rPr>
        <w:t xml:space="preserve"> θεωρείται η οφειλή λιγότερων από </w:t>
      </w:r>
      <w:r w:rsidR="00AE0F9D" w:rsidRPr="009B3B0A">
        <w:rPr>
          <w:rFonts w:ascii="Century Gothic" w:hAnsi="Century Gothic" w:cstheme="minorHAnsi"/>
        </w:rPr>
        <w:t>εννέα (9) μα</w:t>
      </w:r>
      <w:r w:rsidR="00583246" w:rsidRPr="009B3B0A">
        <w:rPr>
          <w:rFonts w:ascii="Century Gothic" w:hAnsi="Century Gothic" w:cstheme="minorHAnsi"/>
        </w:rPr>
        <w:t xml:space="preserve">θημάτων(στον αριθμό αυτό δεν </w:t>
      </w:r>
      <w:proofErr w:type="spellStart"/>
      <w:r w:rsidR="00583246" w:rsidRPr="009B3B0A">
        <w:rPr>
          <w:rFonts w:ascii="Century Gothic" w:hAnsi="Century Gothic" w:cstheme="minorHAnsi"/>
        </w:rPr>
        <w:t>προσμετρούνται</w:t>
      </w:r>
      <w:proofErr w:type="spellEnd"/>
      <w:r w:rsidR="00583246" w:rsidRPr="009B3B0A">
        <w:rPr>
          <w:rFonts w:ascii="Century Gothic" w:hAnsi="Century Gothic" w:cstheme="minorHAnsi"/>
        </w:rPr>
        <w:t xml:space="preserve"> τα μαθήματα του 9</w:t>
      </w:r>
      <w:r w:rsidR="00583246" w:rsidRPr="009B3B0A">
        <w:rPr>
          <w:rFonts w:ascii="Century Gothic" w:hAnsi="Century Gothic" w:cstheme="minorHAnsi"/>
          <w:vertAlign w:val="superscript"/>
        </w:rPr>
        <w:t>ου</w:t>
      </w:r>
      <w:r w:rsidR="00583246" w:rsidRPr="009B3B0A">
        <w:rPr>
          <w:rFonts w:ascii="Century Gothic" w:hAnsi="Century Gothic" w:cstheme="minorHAnsi"/>
        </w:rPr>
        <w:t xml:space="preserve"> και 10</w:t>
      </w:r>
      <w:r w:rsidR="00583246" w:rsidRPr="009B3B0A">
        <w:rPr>
          <w:rFonts w:ascii="Century Gothic" w:hAnsi="Century Gothic" w:cstheme="minorHAnsi"/>
          <w:vertAlign w:val="superscript"/>
        </w:rPr>
        <w:t>ου</w:t>
      </w:r>
      <w:r w:rsidR="00583246" w:rsidRPr="009B3B0A">
        <w:rPr>
          <w:rFonts w:ascii="Century Gothic" w:hAnsi="Century Gothic" w:cstheme="minorHAnsi"/>
        </w:rPr>
        <w:t xml:space="preserve"> εξαμήνου)</w:t>
      </w:r>
      <w:r w:rsidRPr="009B3B0A">
        <w:rPr>
          <w:rFonts w:ascii="Century Gothic" w:hAnsi="Century Gothic" w:cstheme="minorHAnsi"/>
        </w:rPr>
        <w:t xml:space="preserve">, ενώ προϋπόθεση για την εξέταση της </w:t>
      </w:r>
      <w:r w:rsidR="00583246" w:rsidRPr="009B3B0A">
        <w:rPr>
          <w:rFonts w:ascii="Century Gothic" w:hAnsi="Century Gothic" w:cstheme="minorHAnsi"/>
        </w:rPr>
        <w:t>Δ.Ε.</w:t>
      </w:r>
      <w:r w:rsidRPr="009B3B0A">
        <w:rPr>
          <w:rFonts w:ascii="Century Gothic" w:hAnsi="Century Gothic" w:cstheme="minorHAnsi"/>
        </w:rPr>
        <w:t xml:space="preserve"> θεωρείται η επιτυχής εκπλήρωση όλων των υποχρεώσεων του φοιτητή, όπως αυτές ορίζονται από το Πρόγραμμα Προπτυχιακών Σπουδών. Η εξέταση είναι προφορική και δημόσια και η βαθμολόγηση γίνεται από τον Επιβλέποντα Καθηγητή και δύο άλλα μέλη ΔΕΠ </w:t>
      </w:r>
      <w:r w:rsidRPr="005B1AB2">
        <w:rPr>
          <w:rFonts w:ascii="Century Gothic" w:hAnsi="Century Gothic" w:cstheme="minorHAnsi"/>
          <w:color w:val="000000" w:themeColor="text1"/>
        </w:rPr>
        <w:t xml:space="preserve">ή ΕΔΙΠ </w:t>
      </w:r>
      <w:r w:rsidRPr="009B3B0A">
        <w:rPr>
          <w:rFonts w:ascii="Century Gothic" w:hAnsi="Century Gothic" w:cstheme="minorHAnsi"/>
        </w:rPr>
        <w:t>συγγενούς γνωστικού αντικειμένου.</w:t>
      </w:r>
    </w:p>
    <w:p w14:paraId="642A5F3F" w14:textId="77777777" w:rsidR="0027453A" w:rsidRDefault="00157566" w:rsidP="0027453A">
      <w:pPr>
        <w:jc w:val="both"/>
        <w:rPr>
          <w:rFonts w:ascii="Century Gothic" w:hAnsi="Century Gothic" w:cstheme="minorHAnsi"/>
        </w:rPr>
      </w:pPr>
      <w:r w:rsidRPr="009B3B0A">
        <w:rPr>
          <w:rFonts w:ascii="Century Gothic" w:hAnsi="Century Gothic" w:cstheme="minorHAnsi"/>
        </w:rPr>
        <w:t xml:space="preserve">Η </w:t>
      </w:r>
      <w:r w:rsidR="009633F7" w:rsidRPr="009B3B0A">
        <w:rPr>
          <w:rFonts w:ascii="Century Gothic" w:hAnsi="Century Gothic" w:cstheme="minorHAnsi"/>
        </w:rPr>
        <w:t>Διπλωματική Εργασία</w:t>
      </w:r>
      <w:r w:rsidRPr="009B3B0A">
        <w:rPr>
          <w:rFonts w:ascii="Century Gothic" w:hAnsi="Century Gothic" w:cstheme="minorHAnsi"/>
        </w:rPr>
        <w:t xml:space="preserve"> συμμετέχει στο σύνολο των Πιστωτικών Μονάδων του Προγράμματος Προπτυχιακών Σπουδών με 30 ECTS</w:t>
      </w:r>
      <w:r w:rsidR="009633F7" w:rsidRPr="009B3B0A">
        <w:rPr>
          <w:rFonts w:ascii="Century Gothic" w:hAnsi="Century Gothic" w:cstheme="minorHAnsi"/>
        </w:rPr>
        <w:t xml:space="preserve">, και χωρίζεται σε </w:t>
      </w:r>
      <w:r w:rsidR="009633F7" w:rsidRPr="009B3B0A">
        <w:rPr>
          <w:rFonts w:ascii="Century Gothic" w:hAnsi="Century Gothic" w:cstheme="minorHAnsi"/>
        </w:rPr>
        <w:lastRenderedPageBreak/>
        <w:t xml:space="preserve">Διπλωματικής </w:t>
      </w:r>
      <w:r w:rsidR="001827FC">
        <w:rPr>
          <w:rFonts w:ascii="Century Gothic" w:hAnsi="Century Gothic" w:cstheme="minorHAnsi"/>
        </w:rPr>
        <w:t>Εργασία</w:t>
      </w:r>
      <w:r w:rsidR="009633F7" w:rsidRPr="009B3B0A">
        <w:rPr>
          <w:rFonts w:ascii="Century Gothic" w:hAnsi="Century Gothic" w:cstheme="minorHAnsi"/>
        </w:rPr>
        <w:t xml:space="preserve"> Ι (μάθημα 9</w:t>
      </w:r>
      <w:r w:rsidR="009633F7" w:rsidRPr="009B3B0A">
        <w:rPr>
          <w:rFonts w:ascii="Century Gothic" w:hAnsi="Century Gothic" w:cstheme="minorHAnsi"/>
          <w:vertAlign w:val="superscript"/>
        </w:rPr>
        <w:t>ου</w:t>
      </w:r>
      <w:r w:rsidR="009633F7" w:rsidRPr="009B3B0A">
        <w:rPr>
          <w:rFonts w:ascii="Century Gothic" w:hAnsi="Century Gothic" w:cstheme="minorHAnsi"/>
        </w:rPr>
        <w:t xml:space="preserve"> εξαμήνου με 10 </w:t>
      </w:r>
      <w:r w:rsidR="009633F7" w:rsidRPr="009B3B0A">
        <w:rPr>
          <w:rFonts w:ascii="Century Gothic" w:hAnsi="Century Gothic" w:cstheme="minorHAnsi"/>
          <w:lang w:val="en-US"/>
        </w:rPr>
        <w:t>ECTS</w:t>
      </w:r>
      <w:r w:rsidR="009633F7" w:rsidRPr="009B3B0A">
        <w:rPr>
          <w:rFonts w:ascii="Century Gothic" w:hAnsi="Century Gothic" w:cstheme="minorHAnsi"/>
        </w:rPr>
        <w:t xml:space="preserve">) και Διπλωματική Εργασία ΙΙ (μάθημα </w:t>
      </w:r>
      <w:r w:rsidR="001827FC">
        <w:rPr>
          <w:rFonts w:ascii="Century Gothic" w:hAnsi="Century Gothic" w:cstheme="minorHAnsi"/>
        </w:rPr>
        <w:t>10</w:t>
      </w:r>
      <w:r w:rsidR="009633F7" w:rsidRPr="009B3B0A">
        <w:rPr>
          <w:rFonts w:ascii="Century Gothic" w:hAnsi="Century Gothic" w:cstheme="minorHAnsi"/>
          <w:vertAlign w:val="superscript"/>
        </w:rPr>
        <w:t>ου</w:t>
      </w:r>
      <w:r w:rsidR="009633F7" w:rsidRPr="009B3B0A">
        <w:rPr>
          <w:rFonts w:ascii="Century Gothic" w:hAnsi="Century Gothic" w:cstheme="minorHAnsi"/>
        </w:rPr>
        <w:t xml:space="preserve"> εξαμήνου με 20 </w:t>
      </w:r>
      <w:r w:rsidR="009633F7" w:rsidRPr="009B3B0A">
        <w:rPr>
          <w:rFonts w:ascii="Century Gothic" w:hAnsi="Century Gothic" w:cstheme="minorHAnsi"/>
          <w:lang w:val="en-US"/>
        </w:rPr>
        <w:t>ECTS</w:t>
      </w:r>
      <w:r w:rsidR="009633F7" w:rsidRPr="009B3B0A">
        <w:rPr>
          <w:rFonts w:ascii="Century Gothic" w:hAnsi="Century Gothic" w:cstheme="minorHAnsi"/>
        </w:rPr>
        <w:t>)</w:t>
      </w:r>
      <w:r w:rsidRPr="009B3B0A">
        <w:rPr>
          <w:rFonts w:ascii="Century Gothic" w:hAnsi="Century Gothic" w:cstheme="minorHAnsi"/>
        </w:rPr>
        <w:t>.</w:t>
      </w:r>
      <w:r w:rsidR="009633F7" w:rsidRPr="009B3B0A">
        <w:rPr>
          <w:rFonts w:ascii="Century Gothic" w:hAnsi="Century Gothic" w:cstheme="minorHAnsi"/>
        </w:rPr>
        <w:t>Περισσότερες λεπτομέρειες περιλαμβάνονται στον</w:t>
      </w:r>
      <w:r w:rsidR="006E6491">
        <w:rPr>
          <w:rFonts w:ascii="Century Gothic" w:hAnsi="Century Gothic" w:cstheme="minorHAnsi"/>
        </w:rPr>
        <w:t xml:space="preserve"> </w:t>
      </w:r>
      <w:r w:rsidR="004E4133" w:rsidRPr="006B0F95">
        <w:rPr>
          <w:rFonts w:ascii="Century Gothic" w:hAnsi="Century Gothic" w:cstheme="minorHAnsi"/>
          <w:i/>
          <w:iCs/>
        </w:rPr>
        <w:t xml:space="preserve">Οδηγό </w:t>
      </w:r>
      <w:r w:rsidR="009633F7" w:rsidRPr="006B0F95">
        <w:rPr>
          <w:rFonts w:ascii="Century Gothic" w:hAnsi="Century Gothic" w:cstheme="minorHAnsi"/>
          <w:i/>
          <w:iCs/>
        </w:rPr>
        <w:t>Εκπόνησης Διπλωματικών Εργασιών</w:t>
      </w:r>
      <w:r w:rsidR="0027453A">
        <w:rPr>
          <w:rFonts w:ascii="Century Gothic" w:hAnsi="Century Gothic" w:cstheme="minorHAnsi"/>
          <w:i/>
          <w:iCs/>
        </w:rPr>
        <w:t xml:space="preserve"> που είναι αναρτημένος </w:t>
      </w:r>
      <w:r w:rsidR="0027453A" w:rsidRPr="009B3B0A">
        <w:rPr>
          <w:rFonts w:ascii="Century Gothic" w:hAnsi="Century Gothic" w:cstheme="minorHAnsi"/>
        </w:rPr>
        <w:t xml:space="preserve">στην ιστοσελίδα του </w:t>
      </w:r>
      <w:r w:rsidR="001827FC">
        <w:rPr>
          <w:rFonts w:ascii="Century Gothic" w:hAnsi="Century Gothic" w:cstheme="minorHAnsi"/>
        </w:rPr>
        <w:t>Τ</w:t>
      </w:r>
      <w:r w:rsidR="0027453A" w:rsidRPr="009B3B0A">
        <w:rPr>
          <w:rFonts w:ascii="Century Gothic" w:hAnsi="Century Gothic" w:cstheme="minorHAnsi"/>
        </w:rPr>
        <w:t>μήματος (</w:t>
      </w:r>
      <w:hyperlink r:id="rId19" w:history="1">
        <w:r w:rsidR="0027453A" w:rsidRPr="005D69C9">
          <w:rPr>
            <w:rStyle w:val="-"/>
            <w:rFonts w:ascii="Century Gothic" w:hAnsi="Century Gothic" w:cstheme="minorHAnsi"/>
          </w:rPr>
          <w:t>http://fst.uop.gr/</w:t>
        </w:r>
      </w:hyperlink>
      <w:r w:rsidR="0027453A" w:rsidRPr="009B3B0A">
        <w:rPr>
          <w:rFonts w:ascii="Century Gothic" w:hAnsi="Century Gothic" w:cstheme="minorHAnsi"/>
        </w:rPr>
        <w:t>)</w:t>
      </w:r>
      <w:r w:rsidR="0027453A">
        <w:rPr>
          <w:rFonts w:ascii="Century Gothic" w:hAnsi="Century Gothic" w:cstheme="minorHAnsi"/>
        </w:rPr>
        <w:t>.</w:t>
      </w:r>
    </w:p>
    <w:p w14:paraId="4894D31F" w14:textId="77777777" w:rsidR="0095509C" w:rsidRPr="009B3B0A" w:rsidRDefault="0095509C" w:rsidP="0027453A">
      <w:pPr>
        <w:jc w:val="both"/>
        <w:rPr>
          <w:rFonts w:ascii="Century Gothic" w:hAnsi="Century Gothic" w:cstheme="minorHAnsi"/>
          <w:b/>
        </w:rPr>
      </w:pPr>
    </w:p>
    <w:p w14:paraId="107420EF" w14:textId="7E9760BB" w:rsidR="00157566" w:rsidRPr="009B3B0A" w:rsidRDefault="0097105B" w:rsidP="00B17045">
      <w:pPr>
        <w:pStyle w:val="2"/>
      </w:pPr>
      <w:bookmarkStart w:id="29" w:name="_Toc199462497"/>
      <w:r w:rsidRPr="009B3B0A">
        <w:t>5.</w:t>
      </w:r>
      <w:r w:rsidR="003633E2">
        <w:t>8</w:t>
      </w:r>
      <w:r w:rsidRPr="009B3B0A">
        <w:t xml:space="preserve"> </w:t>
      </w:r>
      <w:r w:rsidR="00157566" w:rsidRPr="009B3B0A">
        <w:t xml:space="preserve">Λήψη </w:t>
      </w:r>
      <w:r w:rsidR="00B11882" w:rsidRPr="009B3B0A">
        <w:t>Διπλώματος</w:t>
      </w:r>
      <w:bookmarkEnd w:id="29"/>
    </w:p>
    <w:p w14:paraId="52202E0A" w14:textId="77777777" w:rsidR="00E97E27" w:rsidRPr="009B3B0A" w:rsidRDefault="00E97E27" w:rsidP="00E97E27">
      <w:pPr>
        <w:jc w:val="both"/>
        <w:rPr>
          <w:rFonts w:ascii="Century Gothic" w:hAnsi="Century Gothic" w:cstheme="minorHAnsi"/>
        </w:rPr>
      </w:pPr>
      <w:r w:rsidRPr="009B3B0A">
        <w:rPr>
          <w:rFonts w:ascii="Century Gothic" w:hAnsi="Century Gothic" w:cstheme="minorHAnsi"/>
        </w:rPr>
        <w:t xml:space="preserve">Προϋπόθεση για την απονομή του </w:t>
      </w:r>
      <w:r w:rsidR="00B11882" w:rsidRPr="009B3B0A">
        <w:rPr>
          <w:rFonts w:ascii="Century Gothic" w:hAnsi="Century Gothic" w:cstheme="minorHAnsi"/>
        </w:rPr>
        <w:t>Διπλώματος</w:t>
      </w:r>
      <w:r w:rsidRPr="009B3B0A">
        <w:rPr>
          <w:rFonts w:ascii="Century Gothic" w:hAnsi="Century Gothic" w:cstheme="minorHAnsi"/>
        </w:rPr>
        <w:t xml:space="preserve"> είναι ο φοιτητής να έχει επιτύχει στις εξετάσεις των </w:t>
      </w:r>
      <w:r w:rsidRPr="009B3B0A">
        <w:rPr>
          <w:rFonts w:ascii="Century Gothic" w:hAnsi="Century Gothic"/>
          <w:b/>
        </w:rPr>
        <w:t xml:space="preserve">πενήντα </w:t>
      </w:r>
      <w:r w:rsidR="007F45F4" w:rsidRPr="009B3B0A">
        <w:rPr>
          <w:rFonts w:ascii="Century Gothic" w:hAnsi="Century Gothic"/>
          <w:b/>
        </w:rPr>
        <w:t>πέντε</w:t>
      </w:r>
      <w:r w:rsidRPr="009B3B0A">
        <w:rPr>
          <w:rFonts w:ascii="Century Gothic" w:hAnsi="Century Gothic"/>
          <w:b/>
        </w:rPr>
        <w:t xml:space="preserve"> (5</w:t>
      </w:r>
      <w:r w:rsidR="007F45F4" w:rsidRPr="009B3B0A">
        <w:rPr>
          <w:rFonts w:ascii="Century Gothic" w:hAnsi="Century Gothic"/>
          <w:b/>
        </w:rPr>
        <w:t>5</w:t>
      </w:r>
      <w:r w:rsidRPr="009B3B0A">
        <w:rPr>
          <w:rFonts w:ascii="Century Gothic" w:hAnsi="Century Gothic"/>
          <w:b/>
        </w:rPr>
        <w:t xml:space="preserve">) μαθημάτων </w:t>
      </w:r>
      <w:r w:rsidRPr="009B3B0A">
        <w:rPr>
          <w:rFonts w:ascii="Century Gothic" w:hAnsi="Century Gothic"/>
        </w:rPr>
        <w:t xml:space="preserve">του Προγράμματος Σπουδών(πενήντα </w:t>
      </w:r>
      <w:r w:rsidR="007F45F4" w:rsidRPr="009B3B0A">
        <w:rPr>
          <w:rFonts w:ascii="Century Gothic" w:hAnsi="Century Gothic"/>
        </w:rPr>
        <w:t>ένα</w:t>
      </w:r>
      <w:r w:rsidRPr="009B3B0A">
        <w:rPr>
          <w:rFonts w:ascii="Century Gothic" w:hAnsi="Century Gothic"/>
        </w:rPr>
        <w:t xml:space="preserve"> (</w:t>
      </w:r>
      <w:r w:rsidR="007F45F4" w:rsidRPr="009B3B0A">
        <w:rPr>
          <w:rFonts w:ascii="Century Gothic" w:hAnsi="Century Gothic"/>
        </w:rPr>
        <w:t>51</w:t>
      </w:r>
      <w:r w:rsidRPr="009B3B0A">
        <w:rPr>
          <w:rFonts w:ascii="Century Gothic" w:hAnsi="Century Gothic"/>
        </w:rPr>
        <w:t>) υποχρεωτικά και επιπλέον τέσσερα (4) Υποχρεωτικά Επιλογής) και να έχει εκπονήσει</w:t>
      </w:r>
      <w:r w:rsidRPr="009B3B0A">
        <w:rPr>
          <w:rFonts w:ascii="Century Gothic" w:hAnsi="Century Gothic"/>
          <w:b/>
        </w:rPr>
        <w:t xml:space="preserve"> Διπλωματική Εργασία, </w:t>
      </w:r>
      <w:r w:rsidRPr="009B3B0A">
        <w:rPr>
          <w:rFonts w:ascii="Century Gothic" w:hAnsi="Century Gothic"/>
        </w:rPr>
        <w:t>τα οποία αντιστοιχούν σε</w:t>
      </w:r>
      <w:r w:rsidRPr="009B3B0A">
        <w:rPr>
          <w:rFonts w:ascii="Century Gothic" w:hAnsi="Century Gothic"/>
          <w:b/>
        </w:rPr>
        <w:t xml:space="preserve"> τριακόσιες (300) </w:t>
      </w:r>
      <w:r w:rsidR="007F45F4" w:rsidRPr="009B3B0A">
        <w:rPr>
          <w:rFonts w:ascii="Century Gothic" w:hAnsi="Century Gothic"/>
          <w:b/>
        </w:rPr>
        <w:t xml:space="preserve">συνολικά </w:t>
      </w:r>
      <w:r w:rsidRPr="009B3B0A">
        <w:rPr>
          <w:rFonts w:ascii="Century Gothic" w:hAnsi="Century Gothic"/>
          <w:b/>
        </w:rPr>
        <w:t xml:space="preserve">πιστωτικές μονάδες ECTS. </w:t>
      </w:r>
    </w:p>
    <w:p w14:paraId="37931ED5" w14:textId="77777777" w:rsidR="00E97E27" w:rsidRPr="009B3B0A" w:rsidRDefault="00E97E27" w:rsidP="00E97E27">
      <w:pPr>
        <w:jc w:val="both"/>
        <w:rPr>
          <w:rFonts w:ascii="Century Gothic" w:hAnsi="Century Gothic" w:cstheme="minorHAnsi"/>
        </w:rPr>
      </w:pPr>
      <w:r w:rsidRPr="009B3B0A">
        <w:rPr>
          <w:rFonts w:ascii="Century Gothic" w:hAnsi="Century Gothic" w:cstheme="minorHAnsi"/>
        </w:rPr>
        <w:t xml:space="preserve">Ως χρόνος κτήσης του </w:t>
      </w:r>
      <w:r w:rsidR="00B11882" w:rsidRPr="009B3B0A">
        <w:rPr>
          <w:rFonts w:ascii="Century Gothic" w:hAnsi="Century Gothic" w:cstheme="minorHAnsi"/>
        </w:rPr>
        <w:t>Διπλώματος</w:t>
      </w:r>
      <w:r w:rsidRPr="009B3B0A">
        <w:rPr>
          <w:rFonts w:ascii="Century Gothic" w:hAnsi="Century Gothic" w:cstheme="minorHAnsi"/>
        </w:rPr>
        <w:t xml:space="preserve"> κάθε φοιτητή θεωρείται η ημερομηνία ανάρτησης από τον αρμόδιο εξεταστή του βαθμού επιτυχίας της τελευταίας υποχρέωσης του φοιτητή για τη λήψη πτυχίου. </w:t>
      </w:r>
    </w:p>
    <w:p w14:paraId="2212AC1F" w14:textId="77777777" w:rsidR="00E97E27" w:rsidRPr="009B3B0A" w:rsidRDefault="00E97E27" w:rsidP="00E97E27">
      <w:pPr>
        <w:jc w:val="both"/>
        <w:rPr>
          <w:rFonts w:ascii="Century Gothic" w:hAnsi="Century Gothic" w:cstheme="minorHAnsi"/>
        </w:rPr>
      </w:pPr>
      <w:r w:rsidRPr="009B3B0A">
        <w:rPr>
          <w:rFonts w:ascii="Century Gothic" w:hAnsi="Century Gothic" w:cstheme="minorHAnsi"/>
        </w:rPr>
        <w:t>Ο τελικός βαθμός υπολογίζεται από τους βαθμούς των μαθημάτων που παρακολούθησε ο φοιτητής και λαμβάνονται υπόψη για τον υπολογισμό του τελικού βαθμού, καθώς και τον βαθμό της Διπλωματικής Εργασίας. Για τον υπολογισμό, ο βαθμός κάθε μαθήματος πολλαπλασιάζεται επί το πλήθος των Πιστωτικών Μονάδων (ECTS) του μαθήματος και ο βαθμός της Διπλωματικής Εργασίας επί το πλήθος των Πιστωτικών Μονάδων αυτής. Το άθροισμα των επί μέρους γινομένων διαιρείται με το άθροισμα των Πιστωτικών Μονάδων (ECTS) όλων των μαθημάτων και της Δ.Ε.</w:t>
      </w:r>
    </w:p>
    <w:p w14:paraId="4161D377" w14:textId="77777777" w:rsidR="00E97E27" w:rsidRPr="009B3B0A" w:rsidRDefault="00E97E27" w:rsidP="00E97E27">
      <w:pPr>
        <w:jc w:val="both"/>
        <w:rPr>
          <w:rFonts w:ascii="Century Gothic" w:hAnsi="Century Gothic" w:cstheme="minorHAnsi"/>
        </w:rPr>
      </w:pPr>
      <w:r w:rsidRPr="009B3B0A">
        <w:rPr>
          <w:rFonts w:ascii="Century Gothic" w:hAnsi="Century Gothic" w:cstheme="minorHAnsi"/>
        </w:rPr>
        <w:t>Χαρακτηρισμός Τελικού Βαθμού</w:t>
      </w:r>
    </w:p>
    <w:p w14:paraId="60FA4A87" w14:textId="77777777" w:rsidR="00E97E27" w:rsidRPr="009B3B0A" w:rsidRDefault="00E97E27" w:rsidP="00E97E27">
      <w:pPr>
        <w:jc w:val="both"/>
        <w:rPr>
          <w:rFonts w:ascii="Century Gothic" w:hAnsi="Century Gothic" w:cstheme="minorHAnsi"/>
        </w:rPr>
      </w:pPr>
      <w:r w:rsidRPr="009B3B0A">
        <w:rPr>
          <w:rFonts w:ascii="Century Gothic" w:hAnsi="Century Gothic" w:cstheme="minorHAnsi"/>
        </w:rPr>
        <w:t>• 5,0 - 6,49 = ΚΑΛΩΣ</w:t>
      </w:r>
    </w:p>
    <w:p w14:paraId="7D0A1620" w14:textId="77777777" w:rsidR="00E97E27" w:rsidRPr="009B3B0A" w:rsidRDefault="00E97E27" w:rsidP="00E97E27">
      <w:pPr>
        <w:jc w:val="both"/>
        <w:rPr>
          <w:rFonts w:ascii="Century Gothic" w:hAnsi="Century Gothic" w:cstheme="minorHAnsi"/>
        </w:rPr>
      </w:pPr>
      <w:r w:rsidRPr="009B3B0A">
        <w:rPr>
          <w:rFonts w:ascii="Century Gothic" w:hAnsi="Century Gothic" w:cstheme="minorHAnsi"/>
        </w:rPr>
        <w:t>• 6,50 - 8,49 = ΛΙΑΝ ΚΑΛΩΣ</w:t>
      </w:r>
    </w:p>
    <w:p w14:paraId="06FFB7D9" w14:textId="77777777" w:rsidR="00E97E27" w:rsidRPr="009B3B0A" w:rsidRDefault="00E97E27" w:rsidP="00E97E27">
      <w:pPr>
        <w:jc w:val="both"/>
        <w:rPr>
          <w:rFonts w:ascii="Century Gothic" w:hAnsi="Century Gothic" w:cstheme="minorHAnsi"/>
        </w:rPr>
      </w:pPr>
      <w:r w:rsidRPr="009B3B0A">
        <w:rPr>
          <w:rFonts w:ascii="Century Gothic" w:hAnsi="Century Gothic" w:cstheme="minorHAnsi"/>
        </w:rPr>
        <w:t>• 8,50 - 10 = ΑΡΙΣΤΑ</w:t>
      </w:r>
    </w:p>
    <w:p w14:paraId="1B3CBACE" w14:textId="77777777" w:rsidR="00157566" w:rsidRPr="009B3B0A" w:rsidRDefault="00157566" w:rsidP="00E97E27">
      <w:pPr>
        <w:jc w:val="both"/>
        <w:rPr>
          <w:rFonts w:ascii="Century Gothic" w:hAnsi="Century Gothic" w:cstheme="minorHAnsi"/>
        </w:rPr>
      </w:pPr>
      <w:r w:rsidRPr="009B3B0A">
        <w:rPr>
          <w:rFonts w:ascii="Century Gothic" w:hAnsi="Century Gothic" w:cstheme="minorHAnsi"/>
        </w:rPr>
        <w:t xml:space="preserve">Παράλληλα με το </w:t>
      </w:r>
      <w:r w:rsidR="00B11882" w:rsidRPr="009B3B0A">
        <w:rPr>
          <w:rFonts w:ascii="Century Gothic" w:hAnsi="Century Gothic" w:cstheme="minorHAnsi"/>
        </w:rPr>
        <w:t>Δίπλωμα</w:t>
      </w:r>
      <w:r w:rsidR="00F50525">
        <w:rPr>
          <w:rFonts w:ascii="Century Gothic" w:hAnsi="Century Gothic" w:cstheme="minorHAnsi"/>
        </w:rPr>
        <w:t xml:space="preserve"> </w:t>
      </w:r>
      <w:r w:rsidRPr="009B3B0A">
        <w:rPr>
          <w:rFonts w:ascii="Century Gothic" w:hAnsi="Century Gothic" w:cstheme="minorHAnsi"/>
        </w:rPr>
        <w:t>χορηγείται σε κάθε απόφοιτο</w:t>
      </w:r>
      <w:r w:rsidR="00F50525">
        <w:rPr>
          <w:rFonts w:ascii="Century Gothic" w:hAnsi="Century Gothic" w:cstheme="minorHAnsi"/>
        </w:rPr>
        <w:t xml:space="preserve"> </w:t>
      </w:r>
      <w:r w:rsidR="00FD0D53" w:rsidRPr="00FD0D53">
        <w:rPr>
          <w:rFonts w:ascii="Century Gothic" w:hAnsi="Century Gothic" w:cstheme="minorHAnsi"/>
        </w:rPr>
        <w:t>χωρίς καμία οικονομική επιβάρυνση στην ελληνική και στην αγγλική γλώσσα</w:t>
      </w:r>
      <w:r w:rsidRPr="009B3B0A">
        <w:rPr>
          <w:rFonts w:ascii="Century Gothic" w:hAnsi="Century Gothic" w:cstheme="minorHAnsi"/>
        </w:rPr>
        <w:t xml:space="preserve"> και Παράρτημα Διπλώματος, το οποίο περιλαμβάνει χρήσιμες πληροφορίες σχετικά με</w:t>
      </w:r>
      <w:r w:rsidR="00E97E27" w:rsidRPr="009B3B0A">
        <w:rPr>
          <w:rFonts w:ascii="Century Gothic" w:hAnsi="Century Gothic" w:cstheme="minorHAnsi"/>
        </w:rPr>
        <w:t xml:space="preserve"> τη φύση και το επίπεδο των σπουδών, το γενικότερο πλαίσιο εκπαίδευσης, το περιεχόμενο και το καθεστώς των σπουδών κ.ά. Το Παράρτημα Διπλώματος συμπληρώνει και δεν υποκαθιστά τον επίσημο τίτλο σπουδών ή την αναλυτική βαθμολογία των μαθημάτων.</w:t>
      </w:r>
    </w:p>
    <w:p w14:paraId="03D72271" w14:textId="554E3839" w:rsidR="009666AE" w:rsidRPr="009B3B0A" w:rsidRDefault="0097105B" w:rsidP="00B17045">
      <w:pPr>
        <w:pStyle w:val="2"/>
      </w:pPr>
      <w:bookmarkStart w:id="30" w:name="_Toc199462498"/>
      <w:r w:rsidRPr="009B3B0A">
        <w:t>5.</w:t>
      </w:r>
      <w:r w:rsidR="003633E2">
        <w:t>9</w:t>
      </w:r>
      <w:r w:rsidRPr="009B3B0A">
        <w:t xml:space="preserve"> </w:t>
      </w:r>
      <w:r w:rsidR="00E97E27" w:rsidRPr="009B3B0A">
        <w:t>Ένταξη φοιτητών του παλαιού ΠΠΣ «Τεχνολογία Τροφίμων» στο νέο ΠΠΣ «Επιστήμη και Τεχνολογία Τροφίμων»</w:t>
      </w:r>
      <w:bookmarkEnd w:id="30"/>
    </w:p>
    <w:p w14:paraId="6F5105F7" w14:textId="77777777" w:rsidR="004D74D7" w:rsidRPr="009B3B0A" w:rsidRDefault="0097105B" w:rsidP="00E97E27">
      <w:pPr>
        <w:jc w:val="both"/>
        <w:rPr>
          <w:rFonts w:ascii="Century Gothic" w:hAnsi="Century Gothic" w:cstheme="minorHAnsi"/>
        </w:rPr>
      </w:pPr>
      <w:r w:rsidRPr="009B3B0A">
        <w:rPr>
          <w:rFonts w:ascii="Century Gothic" w:hAnsi="Century Gothic" w:cstheme="minorHAnsi"/>
        </w:rPr>
        <w:t xml:space="preserve">Στους φοιτητές </w:t>
      </w:r>
      <w:r w:rsidR="001827FC">
        <w:rPr>
          <w:rFonts w:ascii="Century Gothic" w:hAnsi="Century Gothic" w:cstheme="minorHAnsi"/>
        </w:rPr>
        <w:t>του</w:t>
      </w:r>
      <w:r w:rsidRPr="009B3B0A">
        <w:rPr>
          <w:rFonts w:ascii="Century Gothic" w:hAnsi="Century Gothic" w:cstheme="minorHAnsi"/>
        </w:rPr>
        <w:t xml:space="preserve"> παλαιού προγράμματος σπουδών του Τμήματος Τεχνολογίας Τροφίμων </w:t>
      </w:r>
      <w:r w:rsidR="005B1AB2">
        <w:rPr>
          <w:rFonts w:ascii="Century Gothic" w:hAnsi="Century Gothic" w:cstheme="minorHAnsi"/>
        </w:rPr>
        <w:t>(Τ</w:t>
      </w:r>
      <w:r w:rsidR="00C670D2">
        <w:rPr>
          <w:rFonts w:ascii="Century Gothic" w:hAnsi="Century Gothic" w:cstheme="minorHAnsi"/>
        </w:rPr>
        <w:t>.</w:t>
      </w:r>
      <w:r w:rsidR="005B1AB2">
        <w:rPr>
          <w:rFonts w:ascii="Century Gothic" w:hAnsi="Century Gothic" w:cstheme="minorHAnsi"/>
        </w:rPr>
        <w:t>Ε</w:t>
      </w:r>
      <w:r w:rsidR="00C670D2">
        <w:rPr>
          <w:rFonts w:ascii="Century Gothic" w:hAnsi="Century Gothic" w:cstheme="minorHAnsi"/>
        </w:rPr>
        <w:t>.</w:t>
      </w:r>
      <w:r w:rsidR="005B1AB2">
        <w:rPr>
          <w:rFonts w:ascii="Century Gothic" w:hAnsi="Century Gothic" w:cstheme="minorHAnsi"/>
        </w:rPr>
        <w:t>Ι</w:t>
      </w:r>
      <w:r w:rsidR="00C670D2">
        <w:rPr>
          <w:rFonts w:ascii="Century Gothic" w:hAnsi="Century Gothic" w:cstheme="minorHAnsi"/>
        </w:rPr>
        <w:t>.</w:t>
      </w:r>
      <w:r w:rsidR="005B1AB2">
        <w:rPr>
          <w:rFonts w:ascii="Century Gothic" w:hAnsi="Century Gothic" w:cstheme="minorHAnsi"/>
        </w:rPr>
        <w:t xml:space="preserve">) </w:t>
      </w:r>
      <w:r w:rsidRPr="009B3B0A">
        <w:rPr>
          <w:rFonts w:ascii="Century Gothic" w:hAnsi="Century Gothic" w:cstheme="minorHAnsi"/>
        </w:rPr>
        <w:t xml:space="preserve">δίνεται η δυνατότητα να λάβουν </w:t>
      </w:r>
      <w:r w:rsidR="004D74D7" w:rsidRPr="009B3B0A">
        <w:rPr>
          <w:rFonts w:ascii="Century Gothic" w:hAnsi="Century Gothic" w:cstheme="minorHAnsi"/>
        </w:rPr>
        <w:t>πτυχίο από το νέο Τμήμα Επιστήμης και Τεχνολογίας Τροφίμων. Σύμφωνα με τον Ν.4610/2019, άρθρο 53 «Ένταξη φοιτητών του Τ.Ε.Ι. Πελοποννήσου στο Πανεπιστήμιο Πελοποννήσου», παρ.5, ισχύουν τα ακόλουθα:</w:t>
      </w:r>
    </w:p>
    <w:p w14:paraId="125EC86C" w14:textId="77777777" w:rsidR="004D74D7" w:rsidRPr="005B1AB2" w:rsidRDefault="004D74D7" w:rsidP="00C670D2">
      <w:pPr>
        <w:jc w:val="both"/>
        <w:rPr>
          <w:rFonts w:ascii="Century Gothic" w:hAnsi="Century Gothic" w:cstheme="minorHAnsi"/>
          <w:strike/>
        </w:rPr>
      </w:pPr>
      <w:r w:rsidRPr="009B3B0A">
        <w:rPr>
          <w:rFonts w:ascii="Century Gothic" w:hAnsi="Century Gothic" w:cstheme="minorHAnsi"/>
          <w:i/>
        </w:rPr>
        <w:lastRenderedPageBreak/>
        <w:t xml:space="preserve">«Οι προπτυχιακοί φοιτητές που εξετάζονται επιτυχώς στα απαιτούμενα για τη λήψη πτυχίου υποχρεωτικά και μαθήματα επιλογής του πρώτου κύκλου σπουδών του Τμήματος Τ.Ε.Ι. εισαγωγής τους, χωρίς να έχουν υπερβεί τη διάρκεια των εξαμήνων που απαιτούνται για τη λήψη του τίτλου σπουδών, σύμφωνα με το ενδεικτικό πρόγραμμα σπουδών, προσαυξανόμενη κατά τέσσερα (4) εξάμηνα, </w:t>
      </w:r>
      <w:r w:rsidRPr="009B3B0A">
        <w:rPr>
          <w:rFonts w:ascii="Century Gothic" w:hAnsi="Century Gothic" w:cstheme="minorHAnsi"/>
          <w:b/>
          <w:i/>
        </w:rPr>
        <w:t xml:space="preserve">έχουν τη δυνατότητα με αίτηση, που καταθέτουν στη γραμματεία του Τμήματος στο οποίο εντάσσονται σύμφωνα με την παράγραφο 1, αντί να ορκιστούν και να λάβουν πτυχίο </w:t>
      </w:r>
      <w:proofErr w:type="spellStart"/>
      <w:r w:rsidRPr="009B3B0A">
        <w:rPr>
          <w:rFonts w:ascii="Century Gothic" w:hAnsi="Century Gothic" w:cstheme="minorHAnsi"/>
          <w:b/>
          <w:i/>
        </w:rPr>
        <w:t>Τ.Ε.Ι.,να</w:t>
      </w:r>
      <w:proofErr w:type="spellEnd"/>
      <w:r w:rsidRPr="009B3B0A">
        <w:rPr>
          <w:rFonts w:ascii="Century Gothic" w:hAnsi="Century Gothic" w:cstheme="minorHAnsi"/>
          <w:b/>
          <w:i/>
        </w:rPr>
        <w:t xml:space="preserve"> παρακολουθήσουν επιπλέον μαθήματα από το πρόγραμμα σπουδών του αντίστοιχου Τμήματος Πανεπιστημίου και να λάβουν πτυχίο πανεπιστημιακής εκπαίδευσης</w:t>
      </w:r>
      <w:r w:rsidR="00C670D2" w:rsidRPr="001827FC">
        <w:rPr>
          <w:rFonts w:ascii="Century Gothic" w:hAnsi="Century Gothic" w:cstheme="minorHAnsi"/>
          <w:i/>
        </w:rPr>
        <w:t>.</w:t>
      </w:r>
    </w:p>
    <w:p w14:paraId="593B9C18" w14:textId="6C83F86B" w:rsidR="0027453A" w:rsidRPr="009B3B0A" w:rsidRDefault="00C670D2" w:rsidP="0027453A">
      <w:pPr>
        <w:jc w:val="both"/>
        <w:rPr>
          <w:rFonts w:ascii="Century Gothic" w:hAnsi="Century Gothic" w:cstheme="minorHAnsi"/>
          <w:b/>
        </w:rPr>
      </w:pPr>
      <w:r>
        <w:rPr>
          <w:rFonts w:ascii="Century Gothic" w:hAnsi="Century Gothic" w:cstheme="minorHAnsi"/>
        </w:rPr>
        <w:t xml:space="preserve">Οι φοιτητές που θα ενταχθούν στο </w:t>
      </w:r>
      <w:r w:rsidRPr="009B3B0A">
        <w:rPr>
          <w:rFonts w:ascii="Century Gothic" w:hAnsi="Century Gothic" w:cstheme="minorHAnsi"/>
        </w:rPr>
        <w:t xml:space="preserve">Τμήμα Επιστήμης και Τεχνολογίας Τροφίμων </w:t>
      </w:r>
      <w:r>
        <w:rPr>
          <w:rFonts w:ascii="Century Gothic" w:hAnsi="Century Gothic" w:cstheme="minorHAnsi"/>
        </w:rPr>
        <w:t xml:space="preserve">θα πρέπει να παρακολουθήσουν </w:t>
      </w:r>
      <w:r w:rsidR="009D22B1" w:rsidRPr="009B3B0A">
        <w:rPr>
          <w:rFonts w:ascii="Century Gothic" w:hAnsi="Century Gothic" w:cstheme="minorHAnsi"/>
        </w:rPr>
        <w:t xml:space="preserve">επιπλέον μαθήματα </w:t>
      </w:r>
      <w:r>
        <w:rPr>
          <w:rFonts w:ascii="Century Gothic" w:hAnsi="Century Gothic" w:cstheme="minorHAnsi"/>
        </w:rPr>
        <w:t xml:space="preserve">που αντιστοιχούν σε </w:t>
      </w:r>
      <w:r w:rsidRPr="009B3B0A">
        <w:rPr>
          <w:rFonts w:ascii="Century Gothic" w:hAnsi="Century Gothic" w:cstheme="minorHAnsi"/>
        </w:rPr>
        <w:t>τόσες πιστωτικές μονάδες (</w:t>
      </w:r>
      <w:r w:rsidRPr="009B3B0A">
        <w:rPr>
          <w:rFonts w:ascii="Century Gothic" w:hAnsi="Century Gothic" w:cstheme="minorHAnsi"/>
          <w:lang w:val="en-US"/>
        </w:rPr>
        <w:t>ECTS</w:t>
      </w:r>
      <w:r w:rsidRPr="009B3B0A">
        <w:rPr>
          <w:rFonts w:ascii="Century Gothic" w:hAnsi="Century Gothic" w:cstheme="minorHAnsi"/>
        </w:rPr>
        <w:t xml:space="preserve">), ώστε να συμπληρωθεί ο απαραίτητος </w:t>
      </w:r>
      <w:r w:rsidRPr="00E47540">
        <w:rPr>
          <w:rFonts w:ascii="Century Gothic" w:hAnsi="Century Gothic" w:cstheme="minorHAnsi"/>
          <w:color w:val="000000" w:themeColor="text1"/>
        </w:rPr>
        <w:t xml:space="preserve">αριθμός των 300 για </w:t>
      </w:r>
      <w:r w:rsidR="009D22B1" w:rsidRPr="00E47540">
        <w:rPr>
          <w:rFonts w:ascii="Century Gothic" w:hAnsi="Century Gothic" w:cstheme="minorHAnsi"/>
          <w:color w:val="000000" w:themeColor="text1"/>
        </w:rPr>
        <w:t xml:space="preserve">να λάβουν </w:t>
      </w:r>
      <w:r w:rsidR="00EF6DB8" w:rsidRPr="00E47540">
        <w:rPr>
          <w:rFonts w:ascii="Century Gothic" w:hAnsi="Century Gothic" w:cstheme="minorHAnsi"/>
          <w:color w:val="000000" w:themeColor="text1"/>
        </w:rPr>
        <w:t>Δίπλωμα</w:t>
      </w:r>
      <w:r w:rsidR="009D22B1" w:rsidRPr="00E47540">
        <w:rPr>
          <w:rFonts w:ascii="Century Gothic" w:hAnsi="Century Gothic" w:cstheme="minorHAnsi"/>
          <w:color w:val="000000" w:themeColor="text1"/>
        </w:rPr>
        <w:t xml:space="preserve"> Πανεπιστημιακής Εκπαίδευσης</w:t>
      </w:r>
      <w:r w:rsidR="00BC2E4E" w:rsidRPr="00E47540">
        <w:rPr>
          <w:rFonts w:ascii="Century Gothic" w:hAnsi="Century Gothic" w:cstheme="minorHAnsi"/>
          <w:color w:val="000000" w:themeColor="text1"/>
        </w:rPr>
        <w:t xml:space="preserve">. Τα μαθήματα αυτά καθώς και </w:t>
      </w:r>
      <w:r w:rsidR="009D22B1" w:rsidRPr="00E47540">
        <w:rPr>
          <w:rFonts w:ascii="Century Gothic" w:hAnsi="Century Gothic" w:cstheme="minorHAnsi"/>
          <w:color w:val="000000" w:themeColor="text1"/>
        </w:rPr>
        <w:t>περιγραφή</w:t>
      </w:r>
      <w:r w:rsidR="00BC2E4E" w:rsidRPr="00E47540">
        <w:rPr>
          <w:rFonts w:ascii="Century Gothic" w:hAnsi="Century Gothic" w:cstheme="minorHAnsi"/>
          <w:color w:val="000000" w:themeColor="text1"/>
        </w:rPr>
        <w:t xml:space="preserve"> του</w:t>
      </w:r>
      <w:r w:rsidR="009D22B1" w:rsidRPr="00E47540">
        <w:rPr>
          <w:rFonts w:ascii="Century Gothic" w:hAnsi="Century Gothic" w:cstheme="minorHAnsi"/>
          <w:color w:val="000000" w:themeColor="text1"/>
        </w:rPr>
        <w:t xml:space="preserve"> τρόπου εφαρμογής των σχετικών μεταβατικών διατάξεων περιλαμβάνονται στον</w:t>
      </w:r>
      <w:r w:rsidRPr="00E47540">
        <w:rPr>
          <w:rFonts w:ascii="Century Gothic" w:hAnsi="Century Gothic" w:cstheme="minorHAnsi"/>
          <w:color w:val="000000" w:themeColor="text1"/>
        </w:rPr>
        <w:t xml:space="preserve"> οδηγό</w:t>
      </w:r>
      <w:r w:rsidR="00671E2F">
        <w:rPr>
          <w:rFonts w:ascii="Century Gothic" w:hAnsi="Century Gothic" w:cstheme="minorHAnsi"/>
          <w:color w:val="000000" w:themeColor="text1"/>
        </w:rPr>
        <w:t xml:space="preserve"> </w:t>
      </w:r>
      <w:r w:rsidRPr="00E47540">
        <w:rPr>
          <w:rFonts w:ascii="Century Gothic" w:hAnsi="Century Gothic" w:cstheme="minorHAnsi"/>
          <w:i/>
          <w:iCs/>
          <w:color w:val="000000" w:themeColor="text1"/>
        </w:rPr>
        <w:t>Μεταβατικές Διατάξεις και Οδηγός Αντιστοιχίσεων Μαθημάτων των Προγραμμάτων Σπουδών</w:t>
      </w:r>
      <w:bookmarkStart w:id="31" w:name="_Hlk94345160"/>
      <w:r w:rsidR="000D0487">
        <w:rPr>
          <w:rFonts w:ascii="Century Gothic" w:hAnsi="Century Gothic" w:cstheme="minorHAnsi"/>
          <w:i/>
          <w:iCs/>
          <w:color w:val="000000" w:themeColor="text1"/>
        </w:rPr>
        <w:t xml:space="preserve"> </w:t>
      </w:r>
      <w:r w:rsidR="0027453A" w:rsidRPr="00E47540">
        <w:rPr>
          <w:rFonts w:ascii="Century Gothic" w:hAnsi="Century Gothic" w:cstheme="minorHAnsi"/>
          <w:i/>
          <w:iCs/>
          <w:color w:val="000000" w:themeColor="text1"/>
        </w:rPr>
        <w:t xml:space="preserve">που είναι αναρτημένος </w:t>
      </w:r>
      <w:r w:rsidR="0027453A" w:rsidRPr="00E47540">
        <w:rPr>
          <w:rFonts w:ascii="Century Gothic" w:hAnsi="Century Gothic" w:cstheme="minorHAnsi"/>
          <w:color w:val="000000" w:themeColor="text1"/>
        </w:rPr>
        <w:t xml:space="preserve">στην ιστοσελίδα </w:t>
      </w:r>
      <w:r w:rsidR="0027453A" w:rsidRPr="009B3B0A">
        <w:rPr>
          <w:rFonts w:ascii="Century Gothic" w:hAnsi="Century Gothic" w:cstheme="minorHAnsi"/>
        </w:rPr>
        <w:t>του τμήματος (</w:t>
      </w:r>
      <w:hyperlink r:id="rId20" w:history="1">
        <w:r w:rsidR="0027453A" w:rsidRPr="005D69C9">
          <w:rPr>
            <w:rStyle w:val="-"/>
            <w:rFonts w:ascii="Century Gothic" w:hAnsi="Century Gothic" w:cstheme="minorHAnsi"/>
          </w:rPr>
          <w:t>http://fst.uop.gr/</w:t>
        </w:r>
      </w:hyperlink>
      <w:r w:rsidR="0027453A" w:rsidRPr="009B3B0A">
        <w:rPr>
          <w:rFonts w:ascii="Century Gothic" w:hAnsi="Century Gothic" w:cstheme="minorHAnsi"/>
        </w:rPr>
        <w:t>)</w:t>
      </w:r>
      <w:r w:rsidR="0027453A">
        <w:rPr>
          <w:rFonts w:ascii="Century Gothic" w:hAnsi="Century Gothic" w:cstheme="minorHAnsi"/>
        </w:rPr>
        <w:t>.</w:t>
      </w:r>
      <w:r w:rsidR="000D0487">
        <w:rPr>
          <w:rFonts w:ascii="Century Gothic" w:hAnsi="Century Gothic" w:cstheme="minorHAnsi"/>
        </w:rPr>
        <w:t xml:space="preserve"> </w:t>
      </w:r>
    </w:p>
    <w:bookmarkEnd w:id="31"/>
    <w:p w14:paraId="5EE01BC9" w14:textId="77777777" w:rsidR="00962B6F" w:rsidRDefault="00962B6F" w:rsidP="00C670D2">
      <w:pPr>
        <w:jc w:val="both"/>
        <w:rPr>
          <w:rFonts w:ascii="Century Gothic" w:hAnsi="Century Gothic" w:cstheme="minorHAnsi"/>
          <w:color w:val="FF0000"/>
        </w:rPr>
      </w:pPr>
    </w:p>
    <w:p w14:paraId="5696CA68" w14:textId="75F78FDF" w:rsidR="00962B6F" w:rsidRDefault="0095509C" w:rsidP="00DA5072">
      <w:pPr>
        <w:pStyle w:val="2"/>
      </w:pPr>
      <w:bookmarkStart w:id="32" w:name="_Toc199462499"/>
      <w:r>
        <w:t>5.</w:t>
      </w:r>
      <w:r w:rsidR="003633E2">
        <w:t>10</w:t>
      </w:r>
      <w:r w:rsidR="00962B6F">
        <w:t xml:space="preserve"> Κατατακτήριες εξετάσεις</w:t>
      </w:r>
      <w:bookmarkEnd w:id="32"/>
    </w:p>
    <w:p w14:paraId="71DFD032" w14:textId="77777777" w:rsidR="00962B6F" w:rsidRPr="00AD1D02" w:rsidRDefault="00962B6F" w:rsidP="00962B6F">
      <w:pPr>
        <w:jc w:val="both"/>
        <w:rPr>
          <w:rFonts w:ascii="Century Gothic" w:eastAsia="Calibri" w:hAnsi="Century Gothic" w:cs="Calibri"/>
        </w:rPr>
      </w:pPr>
      <w:r w:rsidRPr="00962B6F">
        <w:rPr>
          <w:rFonts w:ascii="Century Gothic" w:eastAsia="Calibri" w:hAnsi="Century Gothic" w:cs="Calibri"/>
        </w:rPr>
        <w:t>Σύμφωνα με το ισχύον θεσμικό πλαίσιο και τις εκάστοτε κείμενες ρυθμίσεις, είναι</w:t>
      </w:r>
      <w:r w:rsidR="00F50525">
        <w:rPr>
          <w:rFonts w:ascii="Century Gothic" w:eastAsia="Calibri" w:hAnsi="Century Gothic" w:cs="Calibri"/>
        </w:rPr>
        <w:t xml:space="preserve"> </w:t>
      </w:r>
      <w:r w:rsidR="00F50525" w:rsidRPr="00962B6F">
        <w:rPr>
          <w:rFonts w:ascii="Century Gothic" w:eastAsia="Calibri" w:hAnsi="Century Gothic" w:cs="Calibri"/>
        </w:rPr>
        <w:t>δυνατή</w:t>
      </w:r>
      <w:r w:rsidR="00F50525">
        <w:rPr>
          <w:rFonts w:ascii="Century Gothic" w:eastAsia="Calibri" w:hAnsi="Century Gothic" w:cs="Calibri"/>
        </w:rPr>
        <w:t xml:space="preserve"> </w:t>
      </w:r>
      <w:r w:rsidRPr="00962B6F">
        <w:rPr>
          <w:rFonts w:ascii="Century Gothic" w:eastAsia="Calibri" w:hAnsi="Century Gothic" w:cs="Calibri"/>
        </w:rPr>
        <w:t>η εισαγωγή πτυχιούχων</w:t>
      </w:r>
      <w:r w:rsidR="00F50525">
        <w:rPr>
          <w:rFonts w:ascii="Century Gothic" w:eastAsia="Calibri" w:hAnsi="Century Gothic" w:cs="Calibri"/>
        </w:rPr>
        <w:t xml:space="preserve"> </w:t>
      </w:r>
      <w:r w:rsidRPr="00962B6F">
        <w:rPr>
          <w:rFonts w:ascii="Century Gothic" w:eastAsia="Calibri" w:hAnsi="Century Gothic" w:cs="Calibri"/>
        </w:rPr>
        <w:t>άλλων</w:t>
      </w:r>
      <w:r w:rsidR="00F50525">
        <w:rPr>
          <w:rFonts w:ascii="Century Gothic" w:eastAsia="Calibri" w:hAnsi="Century Gothic" w:cs="Calibri"/>
        </w:rPr>
        <w:t xml:space="preserve"> </w:t>
      </w:r>
      <w:r w:rsidRPr="00962B6F">
        <w:rPr>
          <w:rFonts w:ascii="Century Gothic" w:eastAsia="Calibri" w:hAnsi="Century Gothic" w:cs="Calibri"/>
        </w:rPr>
        <w:t>Τμημάτων</w:t>
      </w:r>
      <w:r w:rsidR="00F50525">
        <w:rPr>
          <w:rFonts w:ascii="Century Gothic" w:eastAsia="Calibri" w:hAnsi="Century Gothic" w:cs="Calibri"/>
        </w:rPr>
        <w:t xml:space="preserve"> </w:t>
      </w:r>
      <w:r w:rsidRPr="00962B6F">
        <w:rPr>
          <w:rFonts w:ascii="Century Gothic" w:eastAsia="Calibri" w:hAnsi="Century Gothic" w:cs="Calibri"/>
        </w:rPr>
        <w:t>ΑΕΙ</w:t>
      </w:r>
      <w:r w:rsidR="00F50525">
        <w:rPr>
          <w:rFonts w:ascii="Century Gothic" w:eastAsia="Calibri" w:hAnsi="Century Gothic" w:cs="Calibri"/>
        </w:rPr>
        <w:t xml:space="preserve"> </w:t>
      </w:r>
      <w:r w:rsidRPr="00962B6F">
        <w:rPr>
          <w:rFonts w:ascii="Century Gothic" w:eastAsia="Calibri" w:hAnsi="Century Gothic" w:cs="Calibri"/>
        </w:rPr>
        <w:t>στο</w:t>
      </w:r>
      <w:r w:rsidR="00F50525">
        <w:rPr>
          <w:rFonts w:ascii="Century Gothic" w:eastAsia="Calibri" w:hAnsi="Century Gothic" w:cs="Calibri"/>
        </w:rPr>
        <w:t xml:space="preserve"> </w:t>
      </w:r>
      <w:r w:rsidRPr="00962B6F">
        <w:rPr>
          <w:rFonts w:ascii="Century Gothic" w:eastAsia="Calibri" w:hAnsi="Century Gothic" w:cs="Calibri"/>
        </w:rPr>
        <w:t>Πρόγραμμα</w:t>
      </w:r>
      <w:r w:rsidR="00F50525">
        <w:rPr>
          <w:rFonts w:ascii="Century Gothic" w:eastAsia="Calibri" w:hAnsi="Century Gothic" w:cs="Calibri"/>
        </w:rPr>
        <w:t xml:space="preserve"> </w:t>
      </w:r>
      <w:r w:rsidRPr="00962B6F">
        <w:rPr>
          <w:rFonts w:ascii="Century Gothic" w:eastAsia="Calibri" w:hAnsi="Century Gothic" w:cs="Calibri"/>
        </w:rPr>
        <w:t>Σπουδών</w:t>
      </w:r>
      <w:r w:rsidR="00F50525">
        <w:rPr>
          <w:rFonts w:ascii="Century Gothic" w:eastAsia="Calibri" w:hAnsi="Century Gothic" w:cs="Calibri"/>
        </w:rPr>
        <w:t xml:space="preserve"> </w:t>
      </w:r>
      <w:r w:rsidRPr="00962B6F">
        <w:rPr>
          <w:rFonts w:ascii="Century Gothic" w:eastAsia="Calibri" w:hAnsi="Century Gothic" w:cs="Calibri"/>
        </w:rPr>
        <w:t>του</w:t>
      </w:r>
      <w:r w:rsidR="00F50525">
        <w:rPr>
          <w:rFonts w:ascii="Century Gothic" w:eastAsia="Calibri" w:hAnsi="Century Gothic" w:cs="Calibri"/>
        </w:rPr>
        <w:t xml:space="preserve"> </w:t>
      </w:r>
      <w:r w:rsidRPr="00962B6F">
        <w:rPr>
          <w:rFonts w:ascii="Century Gothic" w:eastAsia="Calibri" w:hAnsi="Century Gothic" w:cs="Calibri"/>
        </w:rPr>
        <w:t>Τμήματος</w:t>
      </w:r>
      <w:r w:rsidR="00F50525">
        <w:rPr>
          <w:rFonts w:ascii="Century Gothic" w:eastAsia="Calibri" w:hAnsi="Century Gothic" w:cs="Calibri"/>
        </w:rPr>
        <w:t xml:space="preserve"> </w:t>
      </w:r>
      <w:r w:rsidRPr="00962B6F">
        <w:rPr>
          <w:rFonts w:ascii="Century Gothic" w:eastAsia="Calibri" w:hAnsi="Century Gothic" w:cs="Calibri"/>
        </w:rPr>
        <w:t>ΕΠΙΤΕΤΡΟ</w:t>
      </w:r>
      <w:r w:rsidR="00F50525">
        <w:rPr>
          <w:rFonts w:ascii="Century Gothic" w:eastAsia="Calibri" w:hAnsi="Century Gothic" w:cs="Calibri"/>
        </w:rPr>
        <w:t xml:space="preserve"> </w:t>
      </w:r>
      <w:r w:rsidRPr="00962B6F">
        <w:rPr>
          <w:rFonts w:ascii="Century Gothic" w:eastAsia="Calibri" w:hAnsi="Century Gothic" w:cs="Calibri"/>
        </w:rPr>
        <w:t>μετά</w:t>
      </w:r>
      <w:r w:rsidR="00F50525">
        <w:rPr>
          <w:rFonts w:ascii="Century Gothic" w:eastAsia="Calibri" w:hAnsi="Century Gothic" w:cs="Calibri"/>
        </w:rPr>
        <w:t xml:space="preserve"> </w:t>
      </w:r>
      <w:r w:rsidRPr="00962B6F">
        <w:rPr>
          <w:rFonts w:ascii="Century Gothic" w:eastAsia="Calibri" w:hAnsi="Century Gothic" w:cs="Calibri"/>
        </w:rPr>
        <w:t>από</w:t>
      </w:r>
      <w:r w:rsidR="00F50525">
        <w:rPr>
          <w:rFonts w:ascii="Century Gothic" w:eastAsia="Calibri" w:hAnsi="Century Gothic" w:cs="Calibri"/>
        </w:rPr>
        <w:t xml:space="preserve"> </w:t>
      </w:r>
      <w:r w:rsidRPr="00962B6F">
        <w:rPr>
          <w:rFonts w:ascii="Century Gothic" w:eastAsia="Calibri" w:hAnsi="Century Gothic" w:cs="Calibri"/>
        </w:rPr>
        <w:t>κατατακτήριες</w:t>
      </w:r>
      <w:r w:rsidR="00F50525">
        <w:rPr>
          <w:rFonts w:ascii="Century Gothic" w:eastAsia="Calibri" w:hAnsi="Century Gothic" w:cs="Calibri"/>
        </w:rPr>
        <w:t xml:space="preserve"> </w:t>
      </w:r>
      <w:r w:rsidRPr="00962B6F">
        <w:rPr>
          <w:rFonts w:ascii="Century Gothic" w:eastAsia="Calibri" w:hAnsi="Century Gothic" w:cs="Calibri"/>
        </w:rPr>
        <w:t>εξετάσεις.</w:t>
      </w:r>
      <w:r w:rsidR="00F50525">
        <w:rPr>
          <w:rFonts w:ascii="Century Gothic" w:eastAsia="Calibri" w:hAnsi="Century Gothic" w:cs="Calibri"/>
        </w:rPr>
        <w:t xml:space="preserve"> </w:t>
      </w:r>
      <w:r w:rsidRPr="00962B6F">
        <w:rPr>
          <w:rFonts w:ascii="Century Gothic" w:eastAsia="Calibri" w:hAnsi="Century Gothic" w:cs="Calibri"/>
        </w:rPr>
        <w:t>Οι</w:t>
      </w:r>
      <w:r w:rsidR="00F50525">
        <w:rPr>
          <w:rFonts w:ascii="Century Gothic" w:eastAsia="Calibri" w:hAnsi="Century Gothic" w:cs="Calibri"/>
        </w:rPr>
        <w:t xml:space="preserve"> </w:t>
      </w:r>
      <w:r w:rsidRPr="00962B6F">
        <w:rPr>
          <w:rFonts w:ascii="Century Gothic" w:eastAsia="Calibri" w:hAnsi="Century Gothic" w:cs="Calibri"/>
        </w:rPr>
        <w:t>κατατακτήριες εξετάσεις αφορούν τους αποφοίτους Πανεπιστημίων, καθώς και ισοτίμων προς αυτά ιδρυμάτων(ΑΤΕΙ,ΑΣΠΑΙΤΕ)</w:t>
      </w:r>
      <w:r w:rsidR="000C719A">
        <w:rPr>
          <w:rFonts w:ascii="Century Gothic" w:eastAsia="Calibri" w:hAnsi="Century Gothic" w:cs="Calibri"/>
        </w:rPr>
        <w:t xml:space="preserve"> της </w:t>
      </w:r>
      <w:r w:rsidRPr="00962B6F">
        <w:rPr>
          <w:rFonts w:ascii="Century Gothic" w:eastAsia="Calibri" w:hAnsi="Century Gothic" w:cs="Calibri"/>
        </w:rPr>
        <w:t>Ελλάδας</w:t>
      </w:r>
      <w:r w:rsidR="00F50525">
        <w:rPr>
          <w:rFonts w:ascii="Century Gothic" w:eastAsia="Calibri" w:hAnsi="Century Gothic" w:cs="Calibri"/>
        </w:rPr>
        <w:t xml:space="preserve"> </w:t>
      </w:r>
      <w:r w:rsidRPr="00962B6F">
        <w:rPr>
          <w:rFonts w:ascii="Century Gothic" w:eastAsia="Calibri" w:hAnsi="Century Gothic" w:cs="Calibri"/>
        </w:rPr>
        <w:t>ή</w:t>
      </w:r>
      <w:r w:rsidR="00F50525">
        <w:rPr>
          <w:rFonts w:ascii="Century Gothic" w:eastAsia="Calibri" w:hAnsi="Century Gothic" w:cs="Calibri"/>
        </w:rPr>
        <w:t xml:space="preserve"> </w:t>
      </w:r>
      <w:r w:rsidRPr="00962B6F">
        <w:rPr>
          <w:rFonts w:ascii="Century Gothic" w:eastAsia="Calibri" w:hAnsi="Century Gothic" w:cs="Calibri"/>
        </w:rPr>
        <w:t>του</w:t>
      </w:r>
      <w:r w:rsidR="00F50525">
        <w:rPr>
          <w:rFonts w:ascii="Century Gothic" w:eastAsia="Calibri" w:hAnsi="Century Gothic" w:cs="Calibri"/>
        </w:rPr>
        <w:t xml:space="preserve"> </w:t>
      </w:r>
      <w:r w:rsidRPr="00962B6F">
        <w:rPr>
          <w:rFonts w:ascii="Century Gothic" w:eastAsia="Calibri" w:hAnsi="Century Gothic" w:cs="Calibri"/>
        </w:rPr>
        <w:t>εξωτερικού</w:t>
      </w:r>
      <w:r w:rsidR="00F50525">
        <w:rPr>
          <w:rFonts w:ascii="Century Gothic" w:eastAsia="Calibri" w:hAnsi="Century Gothic" w:cs="Calibri"/>
        </w:rPr>
        <w:t xml:space="preserve"> </w:t>
      </w:r>
      <w:r w:rsidRPr="00962B6F">
        <w:rPr>
          <w:rFonts w:ascii="Century Gothic" w:eastAsia="Calibri" w:hAnsi="Century Gothic" w:cs="Calibri"/>
        </w:rPr>
        <w:t>(αναγνωρισμένα</w:t>
      </w:r>
      <w:r w:rsidR="00F50525">
        <w:rPr>
          <w:rFonts w:ascii="Century Gothic" w:eastAsia="Calibri" w:hAnsi="Century Gothic" w:cs="Calibri"/>
        </w:rPr>
        <w:t xml:space="preserve"> </w:t>
      </w:r>
      <w:r w:rsidRPr="00962B6F">
        <w:rPr>
          <w:rFonts w:ascii="Century Gothic" w:eastAsia="Calibri" w:hAnsi="Century Gothic" w:cs="Calibri"/>
        </w:rPr>
        <w:t>από</w:t>
      </w:r>
      <w:r w:rsidR="00F50525">
        <w:rPr>
          <w:rFonts w:ascii="Century Gothic" w:eastAsia="Calibri" w:hAnsi="Century Gothic" w:cs="Calibri"/>
        </w:rPr>
        <w:t xml:space="preserve"> </w:t>
      </w:r>
      <w:r w:rsidRPr="00962B6F">
        <w:rPr>
          <w:rFonts w:ascii="Century Gothic" w:eastAsia="Calibri" w:hAnsi="Century Gothic" w:cs="Calibri"/>
        </w:rPr>
        <w:t>τον</w:t>
      </w:r>
      <w:r w:rsidR="00DB3BD4">
        <w:rPr>
          <w:rFonts w:ascii="Century Gothic" w:eastAsia="Calibri" w:hAnsi="Century Gothic" w:cs="Calibri"/>
        </w:rPr>
        <w:t xml:space="preserve"> αρμόδιο φορέα</w:t>
      </w:r>
      <w:r w:rsidRPr="00962B6F">
        <w:rPr>
          <w:rFonts w:ascii="Century Gothic" w:eastAsia="Calibri" w:hAnsi="Century Gothic" w:cs="Calibri"/>
        </w:rPr>
        <w:t>),</w:t>
      </w:r>
      <w:r w:rsidR="00F50525">
        <w:rPr>
          <w:rFonts w:ascii="Century Gothic" w:eastAsia="Calibri" w:hAnsi="Century Gothic" w:cs="Calibri"/>
        </w:rPr>
        <w:t xml:space="preserve"> </w:t>
      </w:r>
      <w:r w:rsidRPr="00962B6F">
        <w:rPr>
          <w:rFonts w:ascii="Century Gothic" w:eastAsia="Calibri" w:hAnsi="Century Gothic" w:cs="Calibri"/>
        </w:rPr>
        <w:t>καθώς</w:t>
      </w:r>
      <w:r w:rsidR="00F50525">
        <w:rPr>
          <w:rFonts w:ascii="Century Gothic" w:eastAsia="Calibri" w:hAnsi="Century Gothic" w:cs="Calibri"/>
        </w:rPr>
        <w:t xml:space="preserve"> </w:t>
      </w:r>
      <w:r w:rsidRPr="00962B6F">
        <w:rPr>
          <w:rFonts w:ascii="Century Gothic" w:eastAsia="Calibri" w:hAnsi="Century Gothic" w:cs="Calibri"/>
        </w:rPr>
        <w:t>και</w:t>
      </w:r>
      <w:r w:rsidR="00F50525">
        <w:rPr>
          <w:rFonts w:ascii="Century Gothic" w:eastAsia="Calibri" w:hAnsi="Century Gothic" w:cs="Calibri"/>
        </w:rPr>
        <w:t xml:space="preserve"> </w:t>
      </w:r>
      <w:r w:rsidRPr="00962B6F">
        <w:rPr>
          <w:rFonts w:ascii="Century Gothic" w:eastAsia="Calibri" w:hAnsi="Century Gothic" w:cs="Calibri"/>
        </w:rPr>
        <w:t>των</w:t>
      </w:r>
      <w:r w:rsidR="00F50525">
        <w:rPr>
          <w:rFonts w:ascii="Century Gothic" w:eastAsia="Calibri" w:hAnsi="Century Gothic" w:cs="Calibri"/>
        </w:rPr>
        <w:t xml:space="preserve"> </w:t>
      </w:r>
      <w:r w:rsidRPr="00962B6F">
        <w:rPr>
          <w:rFonts w:ascii="Century Gothic" w:eastAsia="Calibri" w:hAnsi="Century Gothic" w:cs="Calibri"/>
        </w:rPr>
        <w:t>κατόχων</w:t>
      </w:r>
      <w:r w:rsidR="00F50525">
        <w:rPr>
          <w:rFonts w:ascii="Century Gothic" w:eastAsia="Calibri" w:hAnsi="Century Gothic" w:cs="Calibri"/>
        </w:rPr>
        <w:t xml:space="preserve"> </w:t>
      </w:r>
      <w:r w:rsidRPr="00962B6F">
        <w:rPr>
          <w:rFonts w:ascii="Century Gothic" w:eastAsia="Calibri" w:hAnsi="Century Gothic" w:cs="Calibri"/>
        </w:rPr>
        <w:t>Πτυχίων</w:t>
      </w:r>
      <w:r w:rsidR="00F50525">
        <w:rPr>
          <w:rFonts w:ascii="Century Gothic" w:eastAsia="Calibri" w:hAnsi="Century Gothic" w:cs="Calibri"/>
        </w:rPr>
        <w:t xml:space="preserve"> </w:t>
      </w:r>
      <w:r w:rsidRPr="00962B6F">
        <w:rPr>
          <w:rFonts w:ascii="Century Gothic" w:eastAsia="Calibri" w:hAnsi="Century Gothic" w:cs="Calibri"/>
        </w:rPr>
        <w:t>Ανώτερων</w:t>
      </w:r>
      <w:r w:rsidR="00F50525">
        <w:rPr>
          <w:rFonts w:ascii="Century Gothic" w:eastAsia="Calibri" w:hAnsi="Century Gothic" w:cs="Calibri"/>
        </w:rPr>
        <w:t xml:space="preserve"> </w:t>
      </w:r>
      <w:r w:rsidRPr="00962B6F">
        <w:rPr>
          <w:rFonts w:ascii="Century Gothic" w:eastAsia="Calibri" w:hAnsi="Century Gothic" w:cs="Calibri"/>
        </w:rPr>
        <w:t>Σχολών</w:t>
      </w:r>
      <w:r w:rsidR="00F50525">
        <w:rPr>
          <w:rFonts w:ascii="Century Gothic" w:eastAsia="Calibri" w:hAnsi="Century Gothic" w:cs="Calibri"/>
        </w:rPr>
        <w:t xml:space="preserve"> </w:t>
      </w:r>
      <w:r w:rsidRPr="00962B6F">
        <w:rPr>
          <w:rFonts w:ascii="Century Gothic" w:eastAsia="Calibri" w:hAnsi="Century Gothic" w:cs="Calibri"/>
        </w:rPr>
        <w:t>διετούς</w:t>
      </w:r>
      <w:r w:rsidR="00F50525">
        <w:rPr>
          <w:rFonts w:ascii="Century Gothic" w:eastAsia="Calibri" w:hAnsi="Century Gothic" w:cs="Calibri"/>
        </w:rPr>
        <w:t xml:space="preserve"> </w:t>
      </w:r>
      <w:r w:rsidRPr="00962B6F">
        <w:rPr>
          <w:rFonts w:ascii="Century Gothic" w:eastAsia="Calibri" w:hAnsi="Century Gothic" w:cs="Calibri"/>
        </w:rPr>
        <w:t>και</w:t>
      </w:r>
      <w:r w:rsidR="00F50525">
        <w:rPr>
          <w:rFonts w:ascii="Century Gothic" w:eastAsia="Calibri" w:hAnsi="Century Gothic" w:cs="Calibri"/>
        </w:rPr>
        <w:t xml:space="preserve"> </w:t>
      </w:r>
      <w:proofErr w:type="spellStart"/>
      <w:r w:rsidRPr="00962B6F">
        <w:rPr>
          <w:rFonts w:ascii="Century Gothic" w:eastAsia="Calibri" w:hAnsi="Century Gothic" w:cs="Calibri"/>
        </w:rPr>
        <w:t>υπερδιετούς</w:t>
      </w:r>
      <w:proofErr w:type="spellEnd"/>
      <w:r w:rsidR="00F50525">
        <w:rPr>
          <w:rFonts w:ascii="Century Gothic" w:eastAsia="Calibri" w:hAnsi="Century Gothic" w:cs="Calibri"/>
        </w:rPr>
        <w:t xml:space="preserve"> </w:t>
      </w:r>
      <w:r w:rsidRPr="00962B6F">
        <w:rPr>
          <w:rFonts w:ascii="Century Gothic" w:eastAsia="Calibri" w:hAnsi="Century Gothic" w:cs="Calibri"/>
        </w:rPr>
        <w:t>κύκλου</w:t>
      </w:r>
      <w:r w:rsidR="00F50525">
        <w:rPr>
          <w:rFonts w:ascii="Century Gothic" w:eastAsia="Calibri" w:hAnsi="Century Gothic" w:cs="Calibri"/>
        </w:rPr>
        <w:t xml:space="preserve"> </w:t>
      </w:r>
      <w:r w:rsidRPr="00962B6F">
        <w:rPr>
          <w:rFonts w:ascii="Century Gothic" w:eastAsia="Calibri" w:hAnsi="Century Gothic" w:cs="Calibri"/>
        </w:rPr>
        <w:t>σπουδών</w:t>
      </w:r>
      <w:r w:rsidR="00F50525">
        <w:rPr>
          <w:rFonts w:ascii="Century Gothic" w:eastAsia="Calibri" w:hAnsi="Century Gothic" w:cs="Calibri"/>
        </w:rPr>
        <w:t xml:space="preserve"> </w:t>
      </w:r>
      <w:r w:rsidRPr="00962B6F">
        <w:rPr>
          <w:rFonts w:ascii="Century Gothic" w:eastAsia="Calibri" w:hAnsi="Century Gothic" w:cs="Calibri"/>
        </w:rPr>
        <w:t>αρμοδιότητας</w:t>
      </w:r>
      <w:r w:rsidR="00F50525">
        <w:rPr>
          <w:rFonts w:ascii="Century Gothic" w:eastAsia="Calibri" w:hAnsi="Century Gothic" w:cs="Calibri"/>
        </w:rPr>
        <w:t xml:space="preserve"> </w:t>
      </w:r>
      <w:r w:rsidRPr="00962B6F">
        <w:rPr>
          <w:rFonts w:ascii="Century Gothic" w:eastAsia="Calibri" w:hAnsi="Century Gothic" w:cs="Calibri"/>
        </w:rPr>
        <w:t>Υπουργείου</w:t>
      </w:r>
      <w:r w:rsidR="00F50525">
        <w:rPr>
          <w:rFonts w:ascii="Century Gothic" w:eastAsia="Calibri" w:hAnsi="Century Gothic" w:cs="Calibri"/>
        </w:rPr>
        <w:t xml:space="preserve"> </w:t>
      </w:r>
      <w:r w:rsidRPr="00962B6F">
        <w:rPr>
          <w:rFonts w:ascii="Century Gothic" w:eastAsia="Calibri" w:hAnsi="Century Gothic" w:cs="Calibri"/>
        </w:rPr>
        <w:t>Πολιτισμού,</w:t>
      </w:r>
      <w:r w:rsidR="00F50525">
        <w:rPr>
          <w:rFonts w:ascii="Century Gothic" w:eastAsia="Calibri" w:hAnsi="Century Gothic" w:cs="Calibri"/>
        </w:rPr>
        <w:t xml:space="preserve"> </w:t>
      </w:r>
      <w:r w:rsidRPr="00962B6F">
        <w:rPr>
          <w:rFonts w:ascii="Century Gothic" w:eastAsia="Calibri" w:hAnsi="Century Gothic" w:cs="Calibri"/>
        </w:rPr>
        <w:t>Παιδείας</w:t>
      </w:r>
      <w:r w:rsidR="00F50525">
        <w:rPr>
          <w:rFonts w:ascii="Century Gothic" w:eastAsia="Calibri" w:hAnsi="Century Gothic" w:cs="Calibri"/>
        </w:rPr>
        <w:t xml:space="preserve"> </w:t>
      </w:r>
      <w:r w:rsidRPr="00962B6F">
        <w:rPr>
          <w:rFonts w:ascii="Century Gothic" w:eastAsia="Calibri" w:hAnsi="Century Gothic" w:cs="Calibri"/>
        </w:rPr>
        <w:t>και Θρησκευμάτων</w:t>
      </w:r>
      <w:r w:rsidR="00F50525">
        <w:rPr>
          <w:rFonts w:ascii="Century Gothic" w:eastAsia="Calibri" w:hAnsi="Century Gothic" w:cs="Calibri"/>
        </w:rPr>
        <w:t xml:space="preserve"> </w:t>
      </w:r>
      <w:r w:rsidRPr="00962B6F">
        <w:rPr>
          <w:rFonts w:ascii="Century Gothic" w:eastAsia="Calibri" w:hAnsi="Century Gothic" w:cs="Calibri"/>
        </w:rPr>
        <w:t>και</w:t>
      </w:r>
      <w:r w:rsidR="00F50525">
        <w:rPr>
          <w:rFonts w:ascii="Century Gothic" w:eastAsia="Calibri" w:hAnsi="Century Gothic" w:cs="Calibri"/>
        </w:rPr>
        <w:t xml:space="preserve"> </w:t>
      </w:r>
      <w:r w:rsidRPr="00962B6F">
        <w:rPr>
          <w:rFonts w:ascii="Century Gothic" w:eastAsia="Calibri" w:hAnsi="Century Gothic" w:cs="Calibri"/>
        </w:rPr>
        <w:t>άλλων</w:t>
      </w:r>
      <w:r w:rsidR="00F50525">
        <w:rPr>
          <w:rFonts w:ascii="Century Gothic" w:eastAsia="Calibri" w:hAnsi="Century Gothic" w:cs="Calibri"/>
        </w:rPr>
        <w:t xml:space="preserve"> </w:t>
      </w:r>
      <w:r w:rsidRPr="00962B6F">
        <w:rPr>
          <w:rFonts w:ascii="Century Gothic" w:eastAsia="Calibri" w:hAnsi="Century Gothic" w:cs="Calibri"/>
        </w:rPr>
        <w:t>Υπουργείων,</w:t>
      </w:r>
      <w:r w:rsidR="00F50525">
        <w:rPr>
          <w:rFonts w:ascii="Century Gothic" w:eastAsia="Calibri" w:hAnsi="Century Gothic" w:cs="Calibri"/>
        </w:rPr>
        <w:t xml:space="preserve"> </w:t>
      </w:r>
      <w:r w:rsidRPr="00962B6F">
        <w:rPr>
          <w:rFonts w:ascii="Century Gothic" w:eastAsia="Calibri" w:hAnsi="Century Gothic" w:cs="Calibri"/>
        </w:rPr>
        <w:t>οι</w:t>
      </w:r>
      <w:r w:rsidR="00F50525">
        <w:rPr>
          <w:rFonts w:ascii="Century Gothic" w:eastAsia="Calibri" w:hAnsi="Century Gothic" w:cs="Calibri"/>
        </w:rPr>
        <w:t xml:space="preserve"> </w:t>
      </w:r>
      <w:r w:rsidRPr="00962B6F">
        <w:rPr>
          <w:rFonts w:ascii="Century Gothic" w:eastAsia="Calibri" w:hAnsi="Century Gothic" w:cs="Calibri"/>
        </w:rPr>
        <w:t>όποιοι</w:t>
      </w:r>
      <w:r w:rsidR="00F50525">
        <w:rPr>
          <w:rFonts w:ascii="Century Gothic" w:eastAsia="Calibri" w:hAnsi="Century Gothic" w:cs="Calibri"/>
        </w:rPr>
        <w:t xml:space="preserve"> </w:t>
      </w:r>
      <w:r w:rsidRPr="00962B6F">
        <w:rPr>
          <w:rFonts w:ascii="Century Gothic" w:eastAsia="Calibri" w:hAnsi="Century Gothic" w:cs="Calibri"/>
        </w:rPr>
        <w:t>έχουν</w:t>
      </w:r>
      <w:r w:rsidR="00F50525">
        <w:rPr>
          <w:rFonts w:ascii="Century Gothic" w:eastAsia="Calibri" w:hAnsi="Century Gothic" w:cs="Calibri"/>
        </w:rPr>
        <w:t xml:space="preserve"> </w:t>
      </w:r>
      <w:r w:rsidRPr="00962B6F">
        <w:rPr>
          <w:rFonts w:ascii="Century Gothic" w:eastAsia="Calibri" w:hAnsi="Century Gothic" w:cs="Calibri"/>
        </w:rPr>
        <w:t>δικαίωμα</w:t>
      </w:r>
      <w:r w:rsidR="00F50525">
        <w:rPr>
          <w:rFonts w:ascii="Century Gothic" w:eastAsia="Calibri" w:hAnsi="Century Gothic" w:cs="Calibri"/>
        </w:rPr>
        <w:t xml:space="preserve"> </w:t>
      </w:r>
      <w:r w:rsidRPr="00962B6F">
        <w:rPr>
          <w:rFonts w:ascii="Century Gothic" w:eastAsia="Calibri" w:hAnsi="Century Gothic" w:cs="Calibri"/>
        </w:rPr>
        <w:t>μετά</w:t>
      </w:r>
      <w:r w:rsidR="00F50525">
        <w:rPr>
          <w:rFonts w:ascii="Century Gothic" w:eastAsia="Calibri" w:hAnsi="Century Gothic" w:cs="Calibri"/>
        </w:rPr>
        <w:t xml:space="preserve"> </w:t>
      </w:r>
      <w:r w:rsidRPr="00962B6F">
        <w:rPr>
          <w:rFonts w:ascii="Century Gothic" w:eastAsia="Calibri" w:hAnsi="Century Gothic" w:cs="Calibri"/>
        </w:rPr>
        <w:t>την</w:t>
      </w:r>
      <w:r w:rsidR="00F50525">
        <w:rPr>
          <w:rFonts w:ascii="Century Gothic" w:eastAsia="Calibri" w:hAnsi="Century Gothic" w:cs="Calibri"/>
        </w:rPr>
        <w:t xml:space="preserve"> </w:t>
      </w:r>
      <w:r w:rsidRPr="00962B6F">
        <w:rPr>
          <w:rFonts w:ascii="Century Gothic" w:eastAsia="Calibri" w:hAnsi="Century Gothic" w:cs="Calibri"/>
        </w:rPr>
        <w:t>επιτυχή</w:t>
      </w:r>
      <w:r w:rsidR="000C719A">
        <w:rPr>
          <w:rFonts w:ascii="Century Gothic" w:eastAsia="Calibri" w:hAnsi="Century Gothic" w:cs="Calibri"/>
        </w:rPr>
        <w:t xml:space="preserve"> τους </w:t>
      </w:r>
      <w:r w:rsidRPr="00962B6F">
        <w:rPr>
          <w:rFonts w:ascii="Century Gothic" w:eastAsia="Calibri" w:hAnsi="Century Gothic" w:cs="Calibri"/>
        </w:rPr>
        <w:t>εξέταση</w:t>
      </w:r>
      <w:r w:rsidR="000C719A">
        <w:rPr>
          <w:rFonts w:ascii="Century Gothic" w:eastAsia="Calibri" w:hAnsi="Century Gothic" w:cs="Calibri"/>
        </w:rPr>
        <w:t xml:space="preserve"> </w:t>
      </w:r>
      <w:r w:rsidR="00C461E5">
        <w:rPr>
          <w:rFonts w:ascii="Century Gothic" w:eastAsia="Calibri" w:hAnsi="Century Gothic" w:cs="Calibri"/>
        </w:rPr>
        <w:t xml:space="preserve">στις </w:t>
      </w:r>
      <w:r w:rsidRPr="00962B6F">
        <w:rPr>
          <w:rFonts w:ascii="Century Gothic" w:eastAsia="Calibri" w:hAnsi="Century Gothic" w:cs="Calibri"/>
        </w:rPr>
        <w:t>κατατακτήριες</w:t>
      </w:r>
      <w:r w:rsidR="00C461E5">
        <w:rPr>
          <w:rFonts w:ascii="Century Gothic" w:eastAsia="Calibri" w:hAnsi="Century Gothic" w:cs="Calibri"/>
        </w:rPr>
        <w:t xml:space="preserve"> </w:t>
      </w:r>
      <w:r w:rsidRPr="00962B6F">
        <w:rPr>
          <w:rFonts w:ascii="Century Gothic" w:eastAsia="Calibri" w:hAnsi="Century Gothic" w:cs="Calibri"/>
        </w:rPr>
        <w:t>εξετάσεις</w:t>
      </w:r>
      <w:r w:rsidR="00C461E5">
        <w:rPr>
          <w:rFonts w:ascii="Century Gothic" w:eastAsia="Calibri" w:hAnsi="Century Gothic" w:cs="Calibri"/>
        </w:rPr>
        <w:t xml:space="preserve"> </w:t>
      </w:r>
      <w:r w:rsidRPr="00962B6F">
        <w:rPr>
          <w:rFonts w:ascii="Century Gothic" w:eastAsia="Calibri" w:hAnsi="Century Gothic" w:cs="Calibri"/>
        </w:rPr>
        <w:t>να</w:t>
      </w:r>
      <w:r w:rsidR="00C461E5">
        <w:rPr>
          <w:rFonts w:ascii="Century Gothic" w:eastAsia="Calibri" w:hAnsi="Century Gothic" w:cs="Calibri"/>
        </w:rPr>
        <w:t xml:space="preserve"> </w:t>
      </w:r>
      <w:r w:rsidRPr="00962B6F">
        <w:rPr>
          <w:rFonts w:ascii="Century Gothic" w:eastAsia="Calibri" w:hAnsi="Century Gothic" w:cs="Calibri"/>
        </w:rPr>
        <w:t>εγγραφούν, να</w:t>
      </w:r>
      <w:r w:rsidR="00C461E5">
        <w:rPr>
          <w:rFonts w:ascii="Century Gothic" w:eastAsia="Calibri" w:hAnsi="Century Gothic" w:cs="Calibri"/>
        </w:rPr>
        <w:t xml:space="preserve"> </w:t>
      </w:r>
      <w:r w:rsidRPr="00962B6F">
        <w:rPr>
          <w:rFonts w:ascii="Century Gothic" w:eastAsia="Calibri" w:hAnsi="Century Gothic" w:cs="Calibri"/>
        </w:rPr>
        <w:t>φοιτήσουν</w:t>
      </w:r>
      <w:r w:rsidR="00C461E5">
        <w:rPr>
          <w:rFonts w:ascii="Century Gothic" w:eastAsia="Calibri" w:hAnsi="Century Gothic" w:cs="Calibri"/>
        </w:rPr>
        <w:t xml:space="preserve"> </w:t>
      </w:r>
      <w:r w:rsidRPr="00962B6F">
        <w:rPr>
          <w:rFonts w:ascii="Century Gothic" w:eastAsia="Calibri" w:hAnsi="Century Gothic" w:cs="Calibri"/>
        </w:rPr>
        <w:t>και</w:t>
      </w:r>
      <w:r w:rsidR="00C461E5">
        <w:rPr>
          <w:rFonts w:ascii="Century Gothic" w:eastAsia="Calibri" w:hAnsi="Century Gothic" w:cs="Calibri"/>
        </w:rPr>
        <w:t xml:space="preserve"> </w:t>
      </w:r>
      <w:r w:rsidRPr="00962B6F">
        <w:rPr>
          <w:rFonts w:ascii="Century Gothic" w:eastAsia="Calibri" w:hAnsi="Century Gothic" w:cs="Calibri"/>
        </w:rPr>
        <w:t>να</w:t>
      </w:r>
      <w:r w:rsidR="00C461E5">
        <w:rPr>
          <w:rFonts w:ascii="Century Gothic" w:eastAsia="Calibri" w:hAnsi="Century Gothic" w:cs="Calibri"/>
        </w:rPr>
        <w:t xml:space="preserve"> </w:t>
      </w:r>
      <w:r w:rsidRPr="00962B6F">
        <w:rPr>
          <w:rFonts w:ascii="Century Gothic" w:eastAsia="Calibri" w:hAnsi="Century Gothic" w:cs="Calibri"/>
        </w:rPr>
        <w:t>λάβουν</w:t>
      </w:r>
      <w:r w:rsidR="00C461E5">
        <w:rPr>
          <w:rFonts w:ascii="Century Gothic" w:eastAsia="Calibri" w:hAnsi="Century Gothic" w:cs="Calibri"/>
        </w:rPr>
        <w:t xml:space="preserve"> </w:t>
      </w:r>
      <w:r w:rsidRPr="00962B6F">
        <w:rPr>
          <w:rFonts w:ascii="Century Gothic" w:eastAsia="Calibri" w:hAnsi="Century Gothic" w:cs="Calibri"/>
        </w:rPr>
        <w:t>επιπλέον</w:t>
      </w:r>
      <w:r w:rsidR="00C461E5">
        <w:rPr>
          <w:rFonts w:ascii="Century Gothic" w:eastAsia="Calibri" w:hAnsi="Century Gothic" w:cs="Calibri"/>
        </w:rPr>
        <w:t xml:space="preserve"> </w:t>
      </w:r>
      <w:r w:rsidRPr="00962B6F">
        <w:rPr>
          <w:rFonts w:ascii="Century Gothic" w:eastAsia="Calibri" w:hAnsi="Century Gothic" w:cs="Calibri"/>
        </w:rPr>
        <w:t>τίτλο</w:t>
      </w:r>
      <w:r w:rsidR="00C461E5">
        <w:rPr>
          <w:rFonts w:ascii="Century Gothic" w:eastAsia="Calibri" w:hAnsi="Century Gothic" w:cs="Calibri"/>
        </w:rPr>
        <w:t xml:space="preserve"> </w:t>
      </w:r>
      <w:r w:rsidRPr="00962B6F">
        <w:rPr>
          <w:rFonts w:ascii="Century Gothic" w:eastAsia="Calibri" w:hAnsi="Century Gothic" w:cs="Calibri"/>
        </w:rPr>
        <w:t>σπουδών.</w:t>
      </w:r>
    </w:p>
    <w:p w14:paraId="3242F4E4" w14:textId="77777777" w:rsidR="00962B6F" w:rsidRPr="00AD1D02" w:rsidRDefault="00962B6F" w:rsidP="00962B6F">
      <w:pPr>
        <w:jc w:val="both"/>
        <w:rPr>
          <w:rFonts w:ascii="Century Gothic" w:hAnsi="Century Gothic" w:cstheme="minorHAnsi"/>
        </w:rPr>
      </w:pPr>
      <w:r w:rsidRPr="00AD1D02">
        <w:rPr>
          <w:rFonts w:ascii="Century Gothic" w:hAnsi="Century Gothic" w:cstheme="minorHAnsi"/>
        </w:rPr>
        <w:t>Το</w:t>
      </w:r>
      <w:r w:rsidR="00C461E5">
        <w:rPr>
          <w:rFonts w:ascii="Century Gothic" w:hAnsi="Century Gothic" w:cstheme="minorHAnsi"/>
        </w:rPr>
        <w:t xml:space="preserve"> </w:t>
      </w:r>
      <w:r w:rsidRPr="00AD1D02">
        <w:rPr>
          <w:rFonts w:ascii="Century Gothic" w:hAnsi="Century Gothic" w:cstheme="minorHAnsi"/>
        </w:rPr>
        <w:t>μέγιστο</w:t>
      </w:r>
      <w:r w:rsidR="00C461E5">
        <w:rPr>
          <w:rFonts w:ascii="Century Gothic" w:hAnsi="Century Gothic" w:cstheme="minorHAnsi"/>
        </w:rPr>
        <w:t xml:space="preserve"> </w:t>
      </w:r>
      <w:r w:rsidRPr="00AD1D02">
        <w:rPr>
          <w:rFonts w:ascii="Century Gothic" w:hAnsi="Century Gothic" w:cstheme="minorHAnsi"/>
        </w:rPr>
        <w:t>ποσοστό</w:t>
      </w:r>
      <w:r w:rsidR="00C461E5">
        <w:rPr>
          <w:rFonts w:ascii="Century Gothic" w:hAnsi="Century Gothic" w:cstheme="minorHAnsi"/>
        </w:rPr>
        <w:t xml:space="preserve"> </w:t>
      </w:r>
      <w:r w:rsidRPr="00AD1D02">
        <w:rPr>
          <w:rFonts w:ascii="Century Gothic" w:hAnsi="Century Gothic" w:cstheme="minorHAnsi"/>
        </w:rPr>
        <w:t>εισακτέων</w:t>
      </w:r>
      <w:r w:rsidR="00C461E5">
        <w:rPr>
          <w:rFonts w:ascii="Century Gothic" w:hAnsi="Century Gothic" w:cstheme="minorHAnsi"/>
        </w:rPr>
        <w:t xml:space="preserve"> </w:t>
      </w:r>
      <w:r w:rsidRPr="00AD1D02">
        <w:rPr>
          <w:rFonts w:ascii="Century Gothic" w:hAnsi="Century Gothic" w:cstheme="minorHAnsi"/>
        </w:rPr>
        <w:t>πτυχιούχων</w:t>
      </w:r>
      <w:r w:rsidR="00C461E5">
        <w:rPr>
          <w:rFonts w:ascii="Century Gothic" w:hAnsi="Century Gothic" w:cstheme="minorHAnsi"/>
        </w:rPr>
        <w:t xml:space="preserve"> </w:t>
      </w:r>
      <w:r w:rsidRPr="00AD1D02">
        <w:rPr>
          <w:rFonts w:ascii="Century Gothic" w:hAnsi="Century Gothic" w:cstheme="minorHAnsi"/>
        </w:rPr>
        <w:t>ορίζεται σε ποσοστό 12% επί του αντίστοιχου αριθμού εισακτέων μέσω Εισαγωγικών</w:t>
      </w:r>
      <w:r w:rsidR="00C461E5">
        <w:rPr>
          <w:rFonts w:ascii="Century Gothic" w:hAnsi="Century Gothic" w:cstheme="minorHAnsi"/>
        </w:rPr>
        <w:t xml:space="preserve"> </w:t>
      </w:r>
      <w:r w:rsidRPr="00AD1D02">
        <w:rPr>
          <w:rFonts w:ascii="Century Gothic" w:hAnsi="Century Gothic" w:cstheme="minorHAnsi"/>
        </w:rPr>
        <w:t>Πανελλαδικών</w:t>
      </w:r>
      <w:r w:rsidR="000C719A">
        <w:rPr>
          <w:rFonts w:ascii="Century Gothic" w:hAnsi="Century Gothic" w:cstheme="minorHAnsi"/>
        </w:rPr>
        <w:t xml:space="preserve"> Εξετάσεων</w:t>
      </w:r>
      <w:r w:rsidRPr="00AD1D02">
        <w:rPr>
          <w:rFonts w:ascii="Century Gothic" w:hAnsi="Century Gothic" w:cstheme="minorHAnsi"/>
        </w:rPr>
        <w:t>.</w:t>
      </w:r>
    </w:p>
    <w:p w14:paraId="4DB9A9DE" w14:textId="77777777" w:rsidR="00AD1D02" w:rsidRPr="00AD1D02" w:rsidRDefault="00AD1D02" w:rsidP="00AD1D02">
      <w:pPr>
        <w:jc w:val="both"/>
        <w:rPr>
          <w:rFonts w:ascii="Century Gothic" w:hAnsi="Century Gothic" w:cstheme="minorHAnsi"/>
          <w:b/>
        </w:rPr>
      </w:pPr>
      <w:r w:rsidRPr="00AD1D02">
        <w:rPr>
          <w:rFonts w:ascii="Century Gothic" w:hAnsi="Century Gothic" w:cstheme="minorHAnsi"/>
        </w:rPr>
        <w:t>Κάθε</w:t>
      </w:r>
      <w:r w:rsidR="00C461E5">
        <w:rPr>
          <w:rFonts w:ascii="Century Gothic" w:hAnsi="Century Gothic" w:cstheme="minorHAnsi"/>
        </w:rPr>
        <w:t xml:space="preserve"> </w:t>
      </w:r>
      <w:r w:rsidRPr="00AD1D02">
        <w:rPr>
          <w:rFonts w:ascii="Century Gothic" w:hAnsi="Century Gothic" w:cstheme="minorHAnsi"/>
        </w:rPr>
        <w:t>ακαδημαϊκό</w:t>
      </w:r>
      <w:r w:rsidR="00C461E5">
        <w:rPr>
          <w:rFonts w:ascii="Century Gothic" w:hAnsi="Century Gothic" w:cstheme="minorHAnsi"/>
        </w:rPr>
        <w:t xml:space="preserve"> </w:t>
      </w:r>
      <w:r w:rsidRPr="00AD1D02">
        <w:rPr>
          <w:rFonts w:ascii="Century Gothic" w:hAnsi="Century Gothic" w:cstheme="minorHAnsi"/>
        </w:rPr>
        <w:t>έτος</w:t>
      </w:r>
      <w:r w:rsidR="00C461E5">
        <w:rPr>
          <w:rFonts w:ascii="Century Gothic" w:hAnsi="Century Gothic" w:cstheme="minorHAnsi"/>
        </w:rPr>
        <w:t xml:space="preserve"> </w:t>
      </w:r>
      <w:r w:rsidRPr="00AD1D02">
        <w:rPr>
          <w:rFonts w:ascii="Century Gothic" w:hAnsi="Century Gothic" w:cstheme="minorHAnsi"/>
        </w:rPr>
        <w:t>οι</w:t>
      </w:r>
      <w:r w:rsidR="00C461E5">
        <w:rPr>
          <w:rFonts w:ascii="Century Gothic" w:hAnsi="Century Gothic" w:cstheme="minorHAnsi"/>
        </w:rPr>
        <w:t xml:space="preserve"> </w:t>
      </w:r>
      <w:r w:rsidRPr="00AD1D02">
        <w:rPr>
          <w:rFonts w:ascii="Century Gothic" w:hAnsi="Century Gothic" w:cstheme="minorHAnsi"/>
        </w:rPr>
        <w:t>αιτήσεις</w:t>
      </w:r>
      <w:r w:rsidR="00C461E5">
        <w:rPr>
          <w:rFonts w:ascii="Century Gothic" w:hAnsi="Century Gothic" w:cstheme="minorHAnsi"/>
        </w:rPr>
        <w:t xml:space="preserve"> </w:t>
      </w:r>
      <w:r w:rsidRPr="00AD1D02">
        <w:rPr>
          <w:rFonts w:ascii="Century Gothic" w:hAnsi="Century Gothic" w:cstheme="minorHAnsi"/>
        </w:rPr>
        <w:t>συμμετοχής</w:t>
      </w:r>
      <w:r w:rsidR="00C461E5">
        <w:rPr>
          <w:rFonts w:ascii="Century Gothic" w:hAnsi="Century Gothic" w:cstheme="minorHAnsi"/>
        </w:rPr>
        <w:t xml:space="preserve"> </w:t>
      </w:r>
      <w:r w:rsidRPr="00AD1D02">
        <w:rPr>
          <w:rFonts w:ascii="Century Gothic" w:hAnsi="Century Gothic" w:cstheme="minorHAnsi"/>
        </w:rPr>
        <w:t>και</w:t>
      </w:r>
      <w:r w:rsidR="00C461E5">
        <w:rPr>
          <w:rFonts w:ascii="Century Gothic" w:hAnsi="Century Gothic" w:cstheme="minorHAnsi"/>
        </w:rPr>
        <w:t xml:space="preserve"> </w:t>
      </w:r>
      <w:r w:rsidRPr="00AD1D02">
        <w:rPr>
          <w:rFonts w:ascii="Century Gothic" w:hAnsi="Century Gothic" w:cstheme="minorHAnsi"/>
        </w:rPr>
        <w:t>η</w:t>
      </w:r>
      <w:r w:rsidR="00C461E5">
        <w:rPr>
          <w:rFonts w:ascii="Century Gothic" w:hAnsi="Century Gothic" w:cstheme="minorHAnsi"/>
        </w:rPr>
        <w:t xml:space="preserve"> </w:t>
      </w:r>
      <w:r w:rsidRPr="00AD1D02">
        <w:rPr>
          <w:rFonts w:ascii="Century Gothic" w:hAnsi="Century Gothic" w:cstheme="minorHAnsi"/>
        </w:rPr>
        <w:t>κατάθεση</w:t>
      </w:r>
      <w:r w:rsidR="00C461E5">
        <w:rPr>
          <w:rFonts w:ascii="Century Gothic" w:hAnsi="Century Gothic" w:cstheme="minorHAnsi"/>
        </w:rPr>
        <w:t xml:space="preserve"> </w:t>
      </w:r>
      <w:r w:rsidRPr="00AD1D02">
        <w:rPr>
          <w:rFonts w:ascii="Century Gothic" w:hAnsi="Century Gothic" w:cstheme="minorHAnsi"/>
        </w:rPr>
        <w:t>των</w:t>
      </w:r>
      <w:r w:rsidR="00C461E5">
        <w:rPr>
          <w:rFonts w:ascii="Century Gothic" w:hAnsi="Century Gothic" w:cstheme="minorHAnsi"/>
        </w:rPr>
        <w:t xml:space="preserve"> </w:t>
      </w:r>
      <w:r w:rsidRPr="00AD1D02">
        <w:rPr>
          <w:rFonts w:ascii="Century Gothic" w:hAnsi="Century Gothic" w:cstheme="minorHAnsi"/>
        </w:rPr>
        <w:t>απαιτούμενων</w:t>
      </w:r>
      <w:r w:rsidR="00C461E5">
        <w:rPr>
          <w:rFonts w:ascii="Century Gothic" w:hAnsi="Century Gothic" w:cstheme="minorHAnsi"/>
        </w:rPr>
        <w:t xml:space="preserve"> </w:t>
      </w:r>
      <w:r w:rsidRPr="00AD1D02">
        <w:rPr>
          <w:rFonts w:ascii="Century Gothic" w:hAnsi="Century Gothic" w:cstheme="minorHAnsi"/>
        </w:rPr>
        <w:t>δικαιολογητικών</w:t>
      </w:r>
      <w:r w:rsidR="00C461E5">
        <w:rPr>
          <w:rFonts w:ascii="Century Gothic" w:hAnsi="Century Gothic" w:cstheme="minorHAnsi"/>
        </w:rPr>
        <w:t xml:space="preserve"> </w:t>
      </w:r>
      <w:r w:rsidRPr="00AD1D02">
        <w:rPr>
          <w:rFonts w:ascii="Century Gothic" w:hAnsi="Century Gothic" w:cstheme="minorHAnsi"/>
        </w:rPr>
        <w:t>των</w:t>
      </w:r>
      <w:r w:rsidR="00C461E5">
        <w:rPr>
          <w:rFonts w:ascii="Century Gothic" w:hAnsi="Century Gothic" w:cstheme="minorHAnsi"/>
        </w:rPr>
        <w:t xml:space="preserve"> </w:t>
      </w:r>
      <w:r w:rsidRPr="00AD1D02">
        <w:rPr>
          <w:rFonts w:ascii="Century Gothic" w:hAnsi="Century Gothic" w:cstheme="minorHAnsi"/>
        </w:rPr>
        <w:t>πτυχιούχων υποψηφίων που επιθυμούν να καταταγούν στο Τμήμα υποβάλλονται στο Τμήμα υποδοχής ή και</w:t>
      </w:r>
      <w:r w:rsidR="00C461E5">
        <w:rPr>
          <w:rFonts w:ascii="Century Gothic" w:hAnsi="Century Gothic" w:cstheme="minorHAnsi"/>
        </w:rPr>
        <w:t xml:space="preserve"> </w:t>
      </w:r>
      <w:r w:rsidRPr="00AD1D02">
        <w:rPr>
          <w:rFonts w:ascii="Century Gothic" w:hAnsi="Century Gothic" w:cstheme="minorHAnsi"/>
        </w:rPr>
        <w:t>ηλεκτρονικά</w:t>
      </w:r>
      <w:r w:rsidR="00C461E5">
        <w:rPr>
          <w:rFonts w:ascii="Century Gothic" w:hAnsi="Century Gothic" w:cstheme="minorHAnsi"/>
        </w:rPr>
        <w:t xml:space="preserve"> </w:t>
      </w:r>
      <w:r w:rsidRPr="00AD1D02">
        <w:rPr>
          <w:rFonts w:ascii="Century Gothic" w:hAnsi="Century Gothic" w:cstheme="minorHAnsi"/>
        </w:rPr>
        <w:t>από</w:t>
      </w:r>
      <w:r w:rsidR="00C461E5">
        <w:rPr>
          <w:rFonts w:ascii="Century Gothic" w:hAnsi="Century Gothic" w:cstheme="minorHAnsi"/>
        </w:rPr>
        <w:t xml:space="preserve"> </w:t>
      </w:r>
      <w:r w:rsidRPr="00AD1D02">
        <w:rPr>
          <w:rFonts w:ascii="Century Gothic" w:hAnsi="Century Gothic" w:cstheme="minorHAnsi"/>
        </w:rPr>
        <w:t>1η έως 15η Νοεμβρίου</w:t>
      </w:r>
      <w:r w:rsidR="00C461E5">
        <w:rPr>
          <w:rFonts w:ascii="Century Gothic" w:hAnsi="Century Gothic" w:cstheme="minorHAnsi"/>
        </w:rPr>
        <w:t xml:space="preserve"> </w:t>
      </w:r>
      <w:r w:rsidRPr="00AD1D02">
        <w:rPr>
          <w:rFonts w:ascii="Century Gothic" w:hAnsi="Century Gothic" w:cstheme="minorHAnsi"/>
        </w:rPr>
        <w:t>εκάστου έτους. Οι</w:t>
      </w:r>
      <w:r w:rsidR="00C461E5">
        <w:rPr>
          <w:rFonts w:ascii="Century Gothic" w:hAnsi="Century Gothic" w:cstheme="minorHAnsi"/>
        </w:rPr>
        <w:t xml:space="preserve"> </w:t>
      </w:r>
      <w:r w:rsidRPr="00AD1D02">
        <w:rPr>
          <w:rFonts w:ascii="Century Gothic" w:hAnsi="Century Gothic" w:cstheme="minorHAnsi"/>
        </w:rPr>
        <w:t>κατατακτήριες</w:t>
      </w:r>
      <w:r w:rsidR="00C461E5">
        <w:rPr>
          <w:rFonts w:ascii="Century Gothic" w:hAnsi="Century Gothic" w:cstheme="minorHAnsi"/>
        </w:rPr>
        <w:t xml:space="preserve"> </w:t>
      </w:r>
      <w:r w:rsidR="00EF00E9">
        <w:rPr>
          <w:rFonts w:ascii="Century Gothic" w:hAnsi="Century Gothic" w:cstheme="minorHAnsi"/>
        </w:rPr>
        <w:t>ε</w:t>
      </w:r>
      <w:r w:rsidRPr="00AD1D02">
        <w:rPr>
          <w:rFonts w:ascii="Century Gothic" w:hAnsi="Century Gothic" w:cstheme="minorHAnsi"/>
        </w:rPr>
        <w:t>ξετάσεις</w:t>
      </w:r>
      <w:r w:rsidR="00C461E5">
        <w:rPr>
          <w:rFonts w:ascii="Century Gothic" w:hAnsi="Century Gothic" w:cstheme="minorHAnsi"/>
        </w:rPr>
        <w:t xml:space="preserve"> </w:t>
      </w:r>
      <w:r w:rsidRPr="00AD1D02">
        <w:rPr>
          <w:rFonts w:ascii="Century Gothic" w:hAnsi="Century Gothic" w:cstheme="minorHAnsi"/>
        </w:rPr>
        <w:t>λαμβάνουν</w:t>
      </w:r>
      <w:r w:rsidR="00C461E5">
        <w:rPr>
          <w:rFonts w:ascii="Century Gothic" w:hAnsi="Century Gothic" w:cstheme="minorHAnsi"/>
        </w:rPr>
        <w:t xml:space="preserve"> </w:t>
      </w:r>
      <w:r w:rsidRPr="00AD1D02">
        <w:rPr>
          <w:rFonts w:ascii="Century Gothic" w:hAnsi="Century Gothic" w:cstheme="minorHAnsi"/>
        </w:rPr>
        <w:t>χώρα</w:t>
      </w:r>
      <w:r w:rsidR="00C461E5">
        <w:rPr>
          <w:rFonts w:ascii="Century Gothic" w:hAnsi="Century Gothic" w:cstheme="minorHAnsi"/>
        </w:rPr>
        <w:t xml:space="preserve"> </w:t>
      </w:r>
      <w:r w:rsidRPr="00AD1D02">
        <w:rPr>
          <w:rFonts w:ascii="Century Gothic" w:hAnsi="Century Gothic" w:cstheme="minorHAnsi"/>
        </w:rPr>
        <w:t>μεταξύ</w:t>
      </w:r>
      <w:r w:rsidR="00C461E5">
        <w:rPr>
          <w:rFonts w:ascii="Century Gothic" w:hAnsi="Century Gothic" w:cstheme="minorHAnsi"/>
        </w:rPr>
        <w:t xml:space="preserve"> </w:t>
      </w:r>
      <w:r w:rsidRPr="00AD1D02">
        <w:rPr>
          <w:rFonts w:ascii="Century Gothic" w:hAnsi="Century Gothic" w:cstheme="minorHAnsi"/>
        </w:rPr>
        <w:t>1</w:t>
      </w:r>
      <w:r w:rsidRPr="00AD1D02">
        <w:rPr>
          <w:rFonts w:ascii="Century Gothic" w:hAnsi="Century Gothic" w:cstheme="minorHAnsi"/>
          <w:vertAlign w:val="superscript"/>
        </w:rPr>
        <w:t>ης</w:t>
      </w:r>
      <w:r w:rsidR="00C461E5">
        <w:rPr>
          <w:rFonts w:ascii="Century Gothic" w:hAnsi="Century Gothic" w:cstheme="minorHAnsi"/>
          <w:vertAlign w:val="superscript"/>
        </w:rPr>
        <w:t xml:space="preserve"> </w:t>
      </w:r>
      <w:r w:rsidRPr="00AD1D02">
        <w:rPr>
          <w:rFonts w:ascii="Century Gothic" w:hAnsi="Century Gothic" w:cstheme="minorHAnsi"/>
        </w:rPr>
        <w:t>και</w:t>
      </w:r>
      <w:r w:rsidR="00C461E5">
        <w:rPr>
          <w:rFonts w:ascii="Century Gothic" w:hAnsi="Century Gothic" w:cstheme="minorHAnsi"/>
        </w:rPr>
        <w:t xml:space="preserve"> </w:t>
      </w:r>
      <w:r w:rsidRPr="00AD1D02">
        <w:rPr>
          <w:rFonts w:ascii="Century Gothic" w:hAnsi="Century Gothic" w:cstheme="minorHAnsi"/>
        </w:rPr>
        <w:t>20</w:t>
      </w:r>
      <w:r w:rsidRPr="00AD1D02">
        <w:rPr>
          <w:rFonts w:ascii="Century Gothic" w:hAnsi="Century Gothic" w:cstheme="minorHAnsi"/>
          <w:vertAlign w:val="superscript"/>
        </w:rPr>
        <w:t>ης</w:t>
      </w:r>
      <w:r w:rsidR="00C461E5">
        <w:rPr>
          <w:rFonts w:ascii="Century Gothic" w:hAnsi="Century Gothic" w:cstheme="minorHAnsi"/>
          <w:vertAlign w:val="superscript"/>
        </w:rPr>
        <w:t xml:space="preserve"> </w:t>
      </w:r>
      <w:r w:rsidRPr="00AD1D02">
        <w:rPr>
          <w:rFonts w:ascii="Century Gothic" w:hAnsi="Century Gothic" w:cstheme="minorHAnsi"/>
        </w:rPr>
        <w:t>Δεκεμβρίου</w:t>
      </w:r>
      <w:r w:rsidR="00C461E5">
        <w:rPr>
          <w:rFonts w:ascii="Century Gothic" w:hAnsi="Century Gothic" w:cstheme="minorHAnsi"/>
        </w:rPr>
        <w:t xml:space="preserve"> </w:t>
      </w:r>
      <w:r w:rsidRPr="00AD1D02">
        <w:rPr>
          <w:rFonts w:ascii="Century Gothic" w:hAnsi="Century Gothic" w:cstheme="minorHAnsi"/>
        </w:rPr>
        <w:t>εκάστου</w:t>
      </w:r>
      <w:r w:rsidR="00C461E5">
        <w:rPr>
          <w:rFonts w:ascii="Century Gothic" w:hAnsi="Century Gothic" w:cstheme="minorHAnsi"/>
        </w:rPr>
        <w:t xml:space="preserve"> </w:t>
      </w:r>
      <w:r w:rsidRPr="00AD1D02">
        <w:rPr>
          <w:rFonts w:ascii="Century Gothic" w:hAnsi="Century Gothic" w:cstheme="minorHAnsi"/>
        </w:rPr>
        <w:t>έτους. Οι κατατακτήριες εξετάσεις διενεργούνται αποκλειστικά με εξετάσεις σε τρία (3) μαθήματα, τα οποία ορίζει η</w:t>
      </w:r>
      <w:r w:rsidR="00C461E5">
        <w:rPr>
          <w:rFonts w:ascii="Century Gothic" w:hAnsi="Century Gothic" w:cstheme="minorHAnsi"/>
        </w:rPr>
        <w:t xml:space="preserve"> </w:t>
      </w:r>
      <w:r w:rsidRPr="00AD1D02">
        <w:rPr>
          <w:rFonts w:ascii="Century Gothic" w:hAnsi="Century Gothic" w:cstheme="minorHAnsi"/>
        </w:rPr>
        <w:t>Συνέλευση</w:t>
      </w:r>
      <w:r w:rsidR="00C461E5">
        <w:rPr>
          <w:rFonts w:ascii="Century Gothic" w:hAnsi="Century Gothic" w:cstheme="minorHAnsi"/>
        </w:rPr>
        <w:t xml:space="preserve"> </w:t>
      </w:r>
      <w:r w:rsidRPr="00AD1D02">
        <w:rPr>
          <w:rFonts w:ascii="Century Gothic" w:hAnsi="Century Gothic" w:cstheme="minorHAnsi"/>
        </w:rPr>
        <w:t>του</w:t>
      </w:r>
      <w:r w:rsidR="00C461E5">
        <w:rPr>
          <w:rFonts w:ascii="Century Gothic" w:hAnsi="Century Gothic" w:cstheme="minorHAnsi"/>
        </w:rPr>
        <w:t xml:space="preserve"> </w:t>
      </w:r>
      <w:r w:rsidRPr="00AD1D02">
        <w:rPr>
          <w:rFonts w:ascii="Century Gothic" w:hAnsi="Century Gothic" w:cstheme="minorHAnsi"/>
        </w:rPr>
        <w:t>Τμήματος,</w:t>
      </w:r>
      <w:r w:rsidR="000C719A">
        <w:rPr>
          <w:rFonts w:ascii="Century Gothic" w:hAnsi="Century Gothic" w:cstheme="minorHAnsi"/>
        </w:rPr>
        <w:t xml:space="preserve"> όπως </w:t>
      </w:r>
      <w:r w:rsidRPr="00AD1D02">
        <w:rPr>
          <w:rFonts w:ascii="Century Gothic" w:hAnsi="Century Gothic" w:cstheme="minorHAnsi"/>
        </w:rPr>
        <w:t>ορίζει</w:t>
      </w:r>
      <w:r w:rsidR="00C461E5">
        <w:rPr>
          <w:rFonts w:ascii="Century Gothic" w:hAnsi="Century Gothic" w:cstheme="minorHAnsi"/>
        </w:rPr>
        <w:t xml:space="preserve"> </w:t>
      </w:r>
      <w:r w:rsidRPr="00AD1D02">
        <w:rPr>
          <w:rFonts w:ascii="Century Gothic" w:hAnsi="Century Gothic" w:cstheme="minorHAnsi"/>
        </w:rPr>
        <w:t>επίσης και</w:t>
      </w:r>
      <w:r w:rsidR="00C461E5">
        <w:rPr>
          <w:rFonts w:ascii="Century Gothic" w:hAnsi="Century Gothic" w:cstheme="minorHAnsi"/>
        </w:rPr>
        <w:t xml:space="preserve"> </w:t>
      </w:r>
      <w:r w:rsidRPr="00AD1D02">
        <w:rPr>
          <w:rFonts w:ascii="Century Gothic" w:hAnsi="Century Gothic" w:cstheme="minorHAnsi"/>
        </w:rPr>
        <w:t>την</w:t>
      </w:r>
      <w:r w:rsidR="00C461E5">
        <w:rPr>
          <w:rFonts w:ascii="Century Gothic" w:hAnsi="Century Gothic" w:cstheme="minorHAnsi"/>
        </w:rPr>
        <w:t xml:space="preserve"> </w:t>
      </w:r>
      <w:r w:rsidRPr="00AD1D02">
        <w:rPr>
          <w:rFonts w:ascii="Century Gothic" w:hAnsi="Century Gothic" w:cstheme="minorHAnsi"/>
        </w:rPr>
        <w:t>εξεταστέα</w:t>
      </w:r>
      <w:r w:rsidR="000C719A">
        <w:rPr>
          <w:rFonts w:ascii="Century Gothic" w:hAnsi="Century Gothic" w:cstheme="minorHAnsi"/>
        </w:rPr>
        <w:t xml:space="preserve"> ύ</w:t>
      </w:r>
      <w:r w:rsidRPr="00AD1D02">
        <w:rPr>
          <w:rFonts w:ascii="Century Gothic" w:hAnsi="Century Gothic" w:cstheme="minorHAnsi"/>
        </w:rPr>
        <w:t>λη</w:t>
      </w:r>
      <w:r w:rsidR="00C461E5">
        <w:rPr>
          <w:rFonts w:ascii="Century Gothic" w:hAnsi="Century Gothic" w:cstheme="minorHAnsi"/>
        </w:rPr>
        <w:t xml:space="preserve"> </w:t>
      </w:r>
      <w:r w:rsidRPr="00AD1D02">
        <w:rPr>
          <w:rFonts w:ascii="Century Gothic" w:hAnsi="Century Gothic" w:cstheme="minorHAnsi"/>
        </w:rPr>
        <w:t>και</w:t>
      </w:r>
      <w:r w:rsidR="00C461E5">
        <w:rPr>
          <w:rFonts w:ascii="Century Gothic" w:hAnsi="Century Gothic" w:cstheme="minorHAnsi"/>
        </w:rPr>
        <w:t xml:space="preserve"> </w:t>
      </w:r>
      <w:r w:rsidRPr="00AD1D02">
        <w:rPr>
          <w:rFonts w:ascii="Century Gothic" w:hAnsi="Century Gothic" w:cstheme="minorHAnsi"/>
        </w:rPr>
        <w:t>το</w:t>
      </w:r>
      <w:r w:rsidR="00C461E5">
        <w:rPr>
          <w:rFonts w:ascii="Century Gothic" w:hAnsi="Century Gothic" w:cstheme="minorHAnsi"/>
        </w:rPr>
        <w:t xml:space="preserve"> </w:t>
      </w:r>
      <w:r w:rsidR="00C461E5" w:rsidRPr="00AD1D02">
        <w:rPr>
          <w:rFonts w:ascii="Century Gothic" w:hAnsi="Century Gothic" w:cstheme="minorHAnsi"/>
        </w:rPr>
        <w:t>προγραμμάτων</w:t>
      </w:r>
      <w:r w:rsidR="00C461E5">
        <w:rPr>
          <w:rFonts w:ascii="Century Gothic" w:hAnsi="Century Gothic" w:cstheme="minorHAnsi"/>
        </w:rPr>
        <w:t xml:space="preserve"> </w:t>
      </w:r>
      <w:r w:rsidRPr="00AD1D02">
        <w:rPr>
          <w:rFonts w:ascii="Century Gothic" w:hAnsi="Century Gothic" w:cstheme="minorHAnsi"/>
        </w:rPr>
        <w:t xml:space="preserve">εξετάσεων σύμφωνα με την κείμενη νομοθεσία. </w:t>
      </w:r>
      <w:r w:rsidRPr="00C307F3">
        <w:rPr>
          <w:rFonts w:ascii="Century Gothic" w:hAnsi="Century Gothic" w:cstheme="minorHAnsi"/>
          <w:color w:val="000000" w:themeColor="text1"/>
        </w:rPr>
        <w:t xml:space="preserve">Περισσότερες πληροφορίες παρέχονται στον </w:t>
      </w:r>
      <w:r w:rsidRPr="00C307F3">
        <w:rPr>
          <w:rFonts w:ascii="Century Gothic" w:hAnsi="Century Gothic" w:cstheme="minorHAnsi"/>
          <w:i/>
          <w:iCs/>
          <w:color w:val="000000" w:themeColor="text1"/>
        </w:rPr>
        <w:t xml:space="preserve">Κανονισμό </w:t>
      </w:r>
      <w:r w:rsidRPr="00C307F3">
        <w:rPr>
          <w:rFonts w:ascii="Century Gothic" w:hAnsi="Century Gothic" w:cstheme="minorHAnsi"/>
          <w:i/>
          <w:iCs/>
          <w:color w:val="000000" w:themeColor="text1"/>
        </w:rPr>
        <w:lastRenderedPageBreak/>
        <w:t>Κατατακτ</w:t>
      </w:r>
      <w:r w:rsidR="00EF00E9">
        <w:rPr>
          <w:rFonts w:ascii="Century Gothic" w:hAnsi="Century Gothic" w:cstheme="minorHAnsi"/>
          <w:i/>
          <w:iCs/>
          <w:color w:val="000000" w:themeColor="text1"/>
        </w:rPr>
        <w:t>ή</w:t>
      </w:r>
      <w:r w:rsidRPr="00C307F3">
        <w:rPr>
          <w:rFonts w:ascii="Century Gothic" w:hAnsi="Century Gothic" w:cstheme="minorHAnsi"/>
          <w:i/>
          <w:iCs/>
          <w:color w:val="000000" w:themeColor="text1"/>
        </w:rPr>
        <w:t>ρι</w:t>
      </w:r>
      <w:r w:rsidR="00EF00E9">
        <w:rPr>
          <w:rFonts w:ascii="Century Gothic" w:hAnsi="Century Gothic" w:cstheme="minorHAnsi"/>
          <w:i/>
          <w:iCs/>
          <w:color w:val="000000" w:themeColor="text1"/>
        </w:rPr>
        <w:t>ω</w:t>
      </w:r>
      <w:r w:rsidRPr="00C307F3">
        <w:rPr>
          <w:rFonts w:ascii="Century Gothic" w:hAnsi="Century Gothic" w:cstheme="minorHAnsi"/>
          <w:i/>
          <w:iCs/>
          <w:color w:val="000000" w:themeColor="text1"/>
        </w:rPr>
        <w:t xml:space="preserve">ν Εξετάσεων που είναι αναρτημένος </w:t>
      </w:r>
      <w:r w:rsidRPr="00AD1D02">
        <w:rPr>
          <w:rFonts w:ascii="Century Gothic" w:hAnsi="Century Gothic" w:cstheme="minorHAnsi"/>
        </w:rPr>
        <w:t xml:space="preserve">στην ιστοσελίδα του </w:t>
      </w:r>
      <w:r w:rsidR="001827FC">
        <w:rPr>
          <w:rFonts w:ascii="Century Gothic" w:hAnsi="Century Gothic" w:cstheme="minorHAnsi"/>
        </w:rPr>
        <w:t>Τ</w:t>
      </w:r>
      <w:r w:rsidRPr="00AD1D02">
        <w:rPr>
          <w:rFonts w:ascii="Century Gothic" w:hAnsi="Century Gothic" w:cstheme="minorHAnsi"/>
        </w:rPr>
        <w:t>μήματος (</w:t>
      </w:r>
      <w:hyperlink r:id="rId21" w:history="1">
        <w:r w:rsidRPr="00AD1D02">
          <w:rPr>
            <w:rStyle w:val="-"/>
            <w:rFonts w:ascii="Century Gothic" w:hAnsi="Century Gothic" w:cstheme="minorHAnsi"/>
          </w:rPr>
          <w:t>http://fst.uop.gr/</w:t>
        </w:r>
      </w:hyperlink>
      <w:r w:rsidRPr="00AD1D02">
        <w:rPr>
          <w:rFonts w:ascii="Century Gothic" w:hAnsi="Century Gothic" w:cstheme="minorHAnsi"/>
        </w:rPr>
        <w:t>).</w:t>
      </w:r>
    </w:p>
    <w:p w14:paraId="66B677B9" w14:textId="77777777" w:rsidR="00D30F87" w:rsidRPr="009B3B0A" w:rsidRDefault="009305B8" w:rsidP="00962B6F">
      <w:pPr>
        <w:pStyle w:val="1"/>
        <w:rPr>
          <w:b w:val="0"/>
        </w:rPr>
      </w:pPr>
      <w:bookmarkStart w:id="33" w:name="_Toc199462500"/>
      <w:r w:rsidRPr="009B3B0A">
        <w:t>6</w:t>
      </w:r>
      <w:r w:rsidR="00D30F87" w:rsidRPr="009B3B0A">
        <w:t>. Αναλυτικό Πρόγραμμα Προπτυχιακών Σπουδών</w:t>
      </w:r>
      <w:bookmarkEnd w:id="33"/>
    </w:p>
    <w:p w14:paraId="011BD864" w14:textId="77777777" w:rsidR="00D30F87" w:rsidRPr="009B3B0A" w:rsidRDefault="00D30F87" w:rsidP="00674BE2">
      <w:pPr>
        <w:jc w:val="both"/>
        <w:rPr>
          <w:rFonts w:ascii="Century Gothic" w:hAnsi="Century Gothic"/>
          <w:color w:val="000000" w:themeColor="text1"/>
        </w:rPr>
      </w:pPr>
      <w:r w:rsidRPr="009B3B0A">
        <w:rPr>
          <w:rFonts w:ascii="Century Gothic" w:hAnsi="Century Gothic" w:cstheme="minorHAnsi"/>
          <w:color w:val="000000" w:themeColor="text1"/>
        </w:rPr>
        <w:t xml:space="preserve">Τα μαθήματα του προπτυχιακού προγράμματος σπουδών στο Τμήμα Επιστήμης και Τεχνολογίας Τροφίμων του Πανεπιστημίου Πελοποννήσου κατανέμονται σε </w:t>
      </w:r>
      <w:r w:rsidRPr="009B3B0A">
        <w:rPr>
          <w:rFonts w:ascii="Century Gothic" w:hAnsi="Century Gothic" w:cstheme="minorHAnsi"/>
          <w:b/>
          <w:color w:val="000000" w:themeColor="text1"/>
        </w:rPr>
        <w:t>δέκα διδακτικά εξάμηνα</w:t>
      </w:r>
      <w:r w:rsidRPr="009B3B0A">
        <w:rPr>
          <w:rFonts w:ascii="Century Gothic" w:hAnsi="Century Gothic" w:cstheme="minorHAnsi"/>
          <w:color w:val="000000" w:themeColor="text1"/>
        </w:rPr>
        <w:t xml:space="preserve">. Το ΠΠΣ περιλαμβάνει </w:t>
      </w:r>
      <w:r w:rsidR="00EF6DB8" w:rsidRPr="009B3B0A">
        <w:rPr>
          <w:rFonts w:ascii="Century Gothic" w:hAnsi="Century Gothic"/>
          <w:color w:val="000000" w:themeColor="text1"/>
        </w:rPr>
        <w:t xml:space="preserve">συνολικά εξήντα τέσσερα (64) μαθήματα, εκ των οποίων τα πενήντα τρία (53) είναι Υποχρεωτικά (Υ) και τα υπόλοιπα έντεκα (11) είναι Υποχρεωτικά Επιλογής (ΥΕ) εκ των οποίων οι φοιτητές επιλέγουν συνολικά τέσσερα (4). Από το σύνολο των εξήντα τεσσάρων (64) μαθημάτων, τα δεκατρία (13) αφορούν μαθήματα </w:t>
      </w:r>
      <w:r w:rsidR="00EF6DB8" w:rsidRPr="009B3B0A">
        <w:rPr>
          <w:rFonts w:ascii="Century Gothic" w:hAnsi="Century Gothic"/>
          <w:i/>
          <w:color w:val="000000" w:themeColor="text1"/>
        </w:rPr>
        <w:t>Γενικού Υποβάθρου (ΓΥ),</w:t>
      </w:r>
      <w:r w:rsidR="00EF6DB8" w:rsidRPr="009B3B0A">
        <w:rPr>
          <w:rFonts w:ascii="Century Gothic" w:hAnsi="Century Gothic"/>
          <w:color w:val="000000" w:themeColor="text1"/>
        </w:rPr>
        <w:t xml:space="preserve"> τα είκοσι πέντε (25) αφορούν μαθήματα </w:t>
      </w:r>
      <w:r w:rsidR="00EF6DB8" w:rsidRPr="009B3B0A">
        <w:rPr>
          <w:rFonts w:ascii="Century Gothic" w:hAnsi="Century Gothic"/>
          <w:i/>
          <w:color w:val="000000" w:themeColor="text1"/>
        </w:rPr>
        <w:t>Ειδικού Υποβάθρου (ΕΥ)</w:t>
      </w:r>
      <w:r w:rsidR="00EF6DB8" w:rsidRPr="009B3B0A">
        <w:rPr>
          <w:rFonts w:ascii="Century Gothic" w:hAnsi="Century Gothic"/>
          <w:color w:val="000000" w:themeColor="text1"/>
        </w:rPr>
        <w:t xml:space="preserve"> και τα υπόλοιπα είκοσι έξι (26) αφορούν μαθήματα </w:t>
      </w:r>
      <w:r w:rsidR="00EF6DB8" w:rsidRPr="009B3B0A">
        <w:rPr>
          <w:rFonts w:ascii="Century Gothic" w:hAnsi="Century Gothic"/>
          <w:i/>
          <w:color w:val="000000" w:themeColor="text1"/>
        </w:rPr>
        <w:t>Ειδικότητας (Ε).</w:t>
      </w:r>
      <w:r w:rsidR="00EF6DB8" w:rsidRPr="009B3B0A">
        <w:rPr>
          <w:rFonts w:ascii="Century Gothic" w:hAnsi="Century Gothic"/>
          <w:color w:val="000000" w:themeColor="text1"/>
        </w:rPr>
        <w:t xml:space="preserve"> Στα συνολικά εξήντα τέσσερα (64) μαθήματα του ΠΠΣ περιλαμβάνεται η </w:t>
      </w:r>
      <w:r w:rsidR="00EF6DB8" w:rsidRPr="009B3B0A">
        <w:rPr>
          <w:rFonts w:ascii="Century Gothic" w:hAnsi="Century Gothic"/>
          <w:i/>
          <w:color w:val="000000" w:themeColor="text1"/>
        </w:rPr>
        <w:t>υποχρεωτική εκπόνηση Διπλωματικής Εργασίας</w:t>
      </w:r>
      <w:r w:rsidR="00EF6DB8" w:rsidRPr="009B3B0A">
        <w:rPr>
          <w:rFonts w:ascii="Century Gothic" w:hAnsi="Century Gothic"/>
          <w:color w:val="000000" w:themeColor="text1"/>
        </w:rPr>
        <w:t xml:space="preserve"> η οποία στο πρόγραμμα σπουδών εμφανίζεται ως δύο μαθήματα, Διπλωματική Εργασία Ι και Διπλωματική Εργασία ΙΙ, τα οποία έχουν χαρακτηριστεί ως μαθήματα </w:t>
      </w:r>
      <w:r w:rsidR="00EF6DB8" w:rsidRPr="009B3B0A">
        <w:rPr>
          <w:rFonts w:ascii="Century Gothic" w:hAnsi="Century Gothic"/>
          <w:i/>
          <w:color w:val="000000" w:themeColor="text1"/>
        </w:rPr>
        <w:t>Ειδικότητας, Ανάπτυξης Δεξιοτήτων</w:t>
      </w:r>
      <w:r w:rsidR="00EF6DB8" w:rsidRPr="009B3B0A">
        <w:rPr>
          <w:rFonts w:ascii="Century Gothic" w:hAnsi="Century Gothic"/>
          <w:color w:val="000000" w:themeColor="text1"/>
        </w:rPr>
        <w:t>.</w:t>
      </w:r>
    </w:p>
    <w:p w14:paraId="24492230" w14:textId="77777777" w:rsidR="00EF6DB8" w:rsidRPr="009B3B0A" w:rsidRDefault="00D30F87" w:rsidP="00EF6DB8">
      <w:pPr>
        <w:jc w:val="both"/>
        <w:rPr>
          <w:rFonts w:ascii="Century Gothic" w:hAnsi="Century Gothic"/>
        </w:rPr>
      </w:pPr>
      <w:r w:rsidRPr="009B3B0A">
        <w:rPr>
          <w:rFonts w:ascii="Century Gothic" w:hAnsi="Century Gothic"/>
        </w:rPr>
        <w:t xml:space="preserve">Ένας φοιτητής προκειμένου να αποφοιτήσει, θα πρέπει να παρακολουθήσει επιτυχώς </w:t>
      </w:r>
      <w:r w:rsidRPr="009B3B0A">
        <w:rPr>
          <w:rFonts w:ascii="Century Gothic" w:hAnsi="Century Gothic"/>
          <w:b/>
        </w:rPr>
        <w:t xml:space="preserve">πενήντα </w:t>
      </w:r>
      <w:r w:rsidR="000C22CD" w:rsidRPr="009B3B0A">
        <w:rPr>
          <w:rFonts w:ascii="Century Gothic" w:hAnsi="Century Gothic"/>
          <w:b/>
        </w:rPr>
        <w:t>πέντε</w:t>
      </w:r>
      <w:r w:rsidRPr="009B3B0A">
        <w:rPr>
          <w:rFonts w:ascii="Century Gothic" w:hAnsi="Century Gothic"/>
          <w:b/>
        </w:rPr>
        <w:t xml:space="preserve"> (5</w:t>
      </w:r>
      <w:r w:rsidR="000C22CD" w:rsidRPr="009B3B0A">
        <w:rPr>
          <w:rFonts w:ascii="Century Gothic" w:hAnsi="Century Gothic"/>
          <w:b/>
        </w:rPr>
        <w:t>5</w:t>
      </w:r>
      <w:r w:rsidRPr="009B3B0A">
        <w:rPr>
          <w:rFonts w:ascii="Century Gothic" w:hAnsi="Century Gothic"/>
          <w:b/>
        </w:rPr>
        <w:t>) μαθήματα</w:t>
      </w:r>
      <w:r w:rsidRPr="009B3B0A">
        <w:rPr>
          <w:rFonts w:ascii="Century Gothic" w:hAnsi="Century Gothic"/>
        </w:rPr>
        <w:t xml:space="preserve"> του Προγράμματος Σπουδών </w:t>
      </w:r>
      <w:r w:rsidRPr="009B3B0A">
        <w:rPr>
          <w:rFonts w:ascii="Century Gothic" w:hAnsi="Century Gothic"/>
          <w:b/>
        </w:rPr>
        <w:t xml:space="preserve">και να εκπονήσει Διπλωματική </w:t>
      </w:r>
      <w:r w:rsidR="00EF6DB8" w:rsidRPr="009B3B0A">
        <w:rPr>
          <w:rFonts w:ascii="Century Gothic" w:hAnsi="Century Gothic"/>
          <w:b/>
        </w:rPr>
        <w:t>Εργασία</w:t>
      </w:r>
      <w:r w:rsidR="00EF6DB8" w:rsidRPr="009B3B0A">
        <w:rPr>
          <w:rFonts w:ascii="Century Gothic" w:hAnsi="Century Gothic"/>
        </w:rPr>
        <w:t xml:space="preserve"> (που αντιστοιχεί σε δύο μαθήματα Διπλωματική Εργασία Ι και ΙΙ με συνολικά 30 διδακτικές πιστωτικές μονάδες ECTS)</w:t>
      </w:r>
      <w:r w:rsidRPr="009B3B0A">
        <w:rPr>
          <w:rFonts w:ascii="Century Gothic" w:hAnsi="Century Gothic"/>
        </w:rPr>
        <w:t xml:space="preserve">, τα οποία αντιστοιχούν σε συνολικά </w:t>
      </w:r>
      <w:r w:rsidRPr="009B3B0A">
        <w:rPr>
          <w:rFonts w:ascii="Century Gothic" w:hAnsi="Century Gothic"/>
          <w:b/>
        </w:rPr>
        <w:t>τριακόσιες (300) πιστωτικές μονάδες ECTS</w:t>
      </w:r>
      <w:r w:rsidR="00C461E5">
        <w:rPr>
          <w:rFonts w:ascii="Century Gothic" w:hAnsi="Century Gothic"/>
          <w:b/>
        </w:rPr>
        <w:t xml:space="preserve"> </w:t>
      </w:r>
      <w:r w:rsidRPr="009B3B0A">
        <w:rPr>
          <w:rFonts w:ascii="Century Gothic" w:hAnsi="Century Gothic"/>
        </w:rPr>
        <w:t xml:space="preserve">(συνολικά </w:t>
      </w:r>
      <w:r w:rsidRPr="009B3B0A">
        <w:rPr>
          <w:rFonts w:ascii="Century Gothic" w:hAnsi="Century Gothic"/>
          <w:lang w:val="en-US"/>
        </w:rPr>
        <w:t>ECTS</w:t>
      </w:r>
      <w:r w:rsidRPr="009B3B0A">
        <w:rPr>
          <w:rFonts w:ascii="Century Gothic" w:hAnsi="Century Gothic"/>
        </w:rPr>
        <w:t xml:space="preserve"> μαθημάτων: </w:t>
      </w:r>
      <w:r w:rsidR="001F2D97">
        <w:rPr>
          <w:rFonts w:ascii="Century Gothic" w:hAnsi="Century Gothic"/>
        </w:rPr>
        <w:t>270</w:t>
      </w:r>
      <w:r w:rsidRPr="009B3B0A">
        <w:rPr>
          <w:rFonts w:ascii="Century Gothic" w:hAnsi="Century Gothic"/>
        </w:rPr>
        <w:t xml:space="preserve">, </w:t>
      </w:r>
      <w:r w:rsidRPr="009B3B0A">
        <w:rPr>
          <w:rFonts w:ascii="Century Gothic" w:hAnsi="Century Gothic"/>
          <w:lang w:val="en-US"/>
        </w:rPr>
        <w:t>ECTS</w:t>
      </w:r>
      <w:r w:rsidRPr="009B3B0A">
        <w:rPr>
          <w:rFonts w:ascii="Century Gothic" w:hAnsi="Century Gothic"/>
        </w:rPr>
        <w:t xml:space="preserve"> Διπλωματικής Εργασίας:</w:t>
      </w:r>
      <w:r w:rsidR="00C31FE4">
        <w:rPr>
          <w:rFonts w:ascii="Century Gothic" w:hAnsi="Century Gothic"/>
        </w:rPr>
        <w:t xml:space="preserve"> </w:t>
      </w:r>
      <w:r w:rsidRPr="009B3B0A">
        <w:rPr>
          <w:rFonts w:ascii="Century Gothic" w:hAnsi="Century Gothic"/>
        </w:rPr>
        <w:t>30).</w:t>
      </w:r>
      <w:r w:rsidR="00A00CBA">
        <w:rPr>
          <w:rFonts w:ascii="Century Gothic" w:hAnsi="Century Gothic"/>
        </w:rPr>
        <w:t xml:space="preserve"> </w:t>
      </w:r>
      <w:r w:rsidR="00EF6DB8" w:rsidRPr="009B3B0A">
        <w:rPr>
          <w:rFonts w:ascii="Century Gothic" w:hAnsi="Century Gothic"/>
        </w:rPr>
        <w:t xml:space="preserve">Κατά </w:t>
      </w:r>
      <w:r w:rsidR="000C719A">
        <w:rPr>
          <w:rFonts w:ascii="Century Gothic" w:hAnsi="Century Gothic"/>
        </w:rPr>
        <w:t xml:space="preserve">τους </w:t>
      </w:r>
      <w:r w:rsidR="00EF6DB8" w:rsidRPr="006969CC">
        <w:rPr>
          <w:rFonts w:ascii="Century Gothic" w:hAnsi="Century Gothic"/>
        </w:rPr>
        <w:t>καλοκα</w:t>
      </w:r>
      <w:r w:rsidR="00E7288B">
        <w:rPr>
          <w:rFonts w:ascii="Century Gothic" w:hAnsi="Century Gothic"/>
        </w:rPr>
        <w:t>ιρινούς μήνες</w:t>
      </w:r>
      <w:r w:rsidR="00A00CBA">
        <w:rPr>
          <w:rFonts w:ascii="Century Gothic" w:hAnsi="Century Gothic"/>
        </w:rPr>
        <w:t xml:space="preserve"> </w:t>
      </w:r>
      <w:r w:rsidR="00EF6DB8" w:rsidRPr="006969CC">
        <w:rPr>
          <w:rFonts w:ascii="Century Gothic" w:hAnsi="Century Gothic"/>
        </w:rPr>
        <w:t>του 4</w:t>
      </w:r>
      <w:r w:rsidR="00EF6DB8" w:rsidRPr="006969CC">
        <w:rPr>
          <w:rFonts w:ascii="Century Gothic" w:hAnsi="Century Gothic"/>
          <w:vertAlign w:val="superscript"/>
        </w:rPr>
        <w:t>ου</w:t>
      </w:r>
      <w:r w:rsidR="00EF6DB8" w:rsidRPr="006969CC">
        <w:rPr>
          <w:rFonts w:ascii="Century Gothic" w:hAnsi="Century Gothic"/>
        </w:rPr>
        <w:t xml:space="preserve"> ή του 5</w:t>
      </w:r>
      <w:r w:rsidR="00EF6DB8" w:rsidRPr="006969CC">
        <w:rPr>
          <w:rFonts w:ascii="Century Gothic" w:hAnsi="Century Gothic"/>
          <w:vertAlign w:val="superscript"/>
        </w:rPr>
        <w:t>ου</w:t>
      </w:r>
      <w:r w:rsidR="00EF6DB8" w:rsidRPr="006969CC">
        <w:rPr>
          <w:rFonts w:ascii="Century Gothic" w:hAnsi="Century Gothic"/>
        </w:rPr>
        <w:t xml:space="preserve"> έτους σπουδών οι</w:t>
      </w:r>
      <w:r w:rsidR="00EF6DB8" w:rsidRPr="009B3B0A">
        <w:rPr>
          <w:rFonts w:ascii="Century Gothic" w:hAnsi="Century Gothic"/>
        </w:rPr>
        <w:t xml:space="preserve"> φοιτητές μπορούν </w:t>
      </w:r>
      <w:r w:rsidR="00EF6DB8" w:rsidRPr="009B3B0A">
        <w:rPr>
          <w:rFonts w:ascii="Century Gothic" w:hAnsi="Century Gothic"/>
          <w:b/>
        </w:rPr>
        <w:t>προαιρετικά να υλοποιήσουν</w:t>
      </w:r>
      <w:r w:rsidR="00916037">
        <w:rPr>
          <w:rFonts w:ascii="Century Gothic" w:hAnsi="Century Gothic"/>
          <w:b/>
        </w:rPr>
        <w:t xml:space="preserve"> </w:t>
      </w:r>
      <w:r w:rsidR="00EF6DB8" w:rsidRPr="009B3B0A">
        <w:rPr>
          <w:rFonts w:ascii="Century Gothic" w:hAnsi="Century Gothic"/>
          <w:b/>
        </w:rPr>
        <w:t>Πρακτική Άσκηση</w:t>
      </w:r>
      <w:r w:rsidR="007751C1">
        <w:rPr>
          <w:rFonts w:ascii="Century Gothic" w:hAnsi="Century Gothic"/>
          <w:b/>
        </w:rPr>
        <w:t xml:space="preserve"> </w:t>
      </w:r>
      <w:r w:rsidR="00EF6DB8" w:rsidRPr="00E47540">
        <w:rPr>
          <w:rFonts w:ascii="Century Gothic" w:hAnsi="Century Gothic"/>
          <w:color w:val="000000" w:themeColor="text1"/>
        </w:rPr>
        <w:t xml:space="preserve">διάρκειας </w:t>
      </w:r>
      <w:r w:rsidR="0027453A" w:rsidRPr="00E47540">
        <w:rPr>
          <w:rFonts w:ascii="Century Gothic" w:hAnsi="Century Gothic"/>
          <w:color w:val="000000" w:themeColor="text1"/>
        </w:rPr>
        <w:t>τριών (3)</w:t>
      </w:r>
      <w:r w:rsidR="00EF6DB8" w:rsidRPr="00E47540">
        <w:rPr>
          <w:rFonts w:ascii="Century Gothic" w:hAnsi="Century Gothic"/>
          <w:color w:val="000000" w:themeColor="text1"/>
        </w:rPr>
        <w:t xml:space="preserve"> μηνών</w:t>
      </w:r>
      <w:r w:rsidR="00E7288B">
        <w:rPr>
          <w:rFonts w:ascii="Century Gothic" w:hAnsi="Century Gothic"/>
        </w:rPr>
        <w:t>. Η Πρακτική Άσκηση προσφέρεται ως μια επιλογή</w:t>
      </w:r>
      <w:r w:rsidR="00EF6DB8" w:rsidRPr="009B3B0A">
        <w:rPr>
          <w:rFonts w:ascii="Century Gothic" w:hAnsi="Century Gothic"/>
        </w:rPr>
        <w:t xml:space="preserve"> από τ</w:t>
      </w:r>
      <w:r w:rsidR="00E7288B">
        <w:rPr>
          <w:rFonts w:ascii="Century Gothic" w:hAnsi="Century Gothic"/>
        </w:rPr>
        <w:t>α</w:t>
      </w:r>
      <w:r w:rsidR="00EF6DB8" w:rsidRPr="009B3B0A">
        <w:rPr>
          <w:rFonts w:ascii="Century Gothic" w:hAnsi="Century Gothic"/>
        </w:rPr>
        <w:t xml:space="preserve"> συνολικά τέσσερ</w:t>
      </w:r>
      <w:r w:rsidR="00E7288B">
        <w:rPr>
          <w:rFonts w:ascii="Century Gothic" w:hAnsi="Century Gothic"/>
        </w:rPr>
        <w:t>α</w:t>
      </w:r>
      <w:r w:rsidR="007751C1">
        <w:rPr>
          <w:rFonts w:ascii="Century Gothic" w:hAnsi="Century Gothic"/>
        </w:rPr>
        <w:t xml:space="preserve"> </w:t>
      </w:r>
      <w:r w:rsidR="00E7288B">
        <w:rPr>
          <w:rFonts w:ascii="Century Gothic" w:hAnsi="Century Gothic"/>
        </w:rPr>
        <w:t xml:space="preserve">μαθήματα </w:t>
      </w:r>
      <w:r w:rsidR="00EF6DB8" w:rsidRPr="009B3B0A">
        <w:rPr>
          <w:rFonts w:ascii="Century Gothic" w:hAnsi="Century Gothic"/>
        </w:rPr>
        <w:t>επιλογ</w:t>
      </w:r>
      <w:r w:rsidR="00E7288B">
        <w:rPr>
          <w:rFonts w:ascii="Century Gothic" w:hAnsi="Century Gothic"/>
        </w:rPr>
        <w:t>ής</w:t>
      </w:r>
      <w:r w:rsidR="007751C1">
        <w:rPr>
          <w:rFonts w:ascii="Century Gothic" w:hAnsi="Century Gothic"/>
        </w:rPr>
        <w:t xml:space="preserve"> </w:t>
      </w:r>
      <w:r w:rsidR="00976180">
        <w:rPr>
          <w:rFonts w:ascii="Century Gothic" w:hAnsi="Century Gothic"/>
        </w:rPr>
        <w:t>που καλούνται οι</w:t>
      </w:r>
      <w:r w:rsidR="00EF6DB8" w:rsidRPr="009B3B0A">
        <w:rPr>
          <w:rFonts w:ascii="Century Gothic" w:hAnsi="Century Gothic"/>
        </w:rPr>
        <w:t xml:space="preserve"> φοιτητές </w:t>
      </w:r>
      <w:r w:rsidR="00976180" w:rsidRPr="009B3B0A">
        <w:rPr>
          <w:rFonts w:ascii="Century Gothic" w:hAnsi="Century Gothic"/>
        </w:rPr>
        <w:t>του 10</w:t>
      </w:r>
      <w:r w:rsidR="00976180" w:rsidRPr="009B3B0A">
        <w:rPr>
          <w:rFonts w:ascii="Century Gothic" w:hAnsi="Century Gothic"/>
          <w:vertAlign w:val="superscript"/>
        </w:rPr>
        <w:t>ου</w:t>
      </w:r>
      <w:r w:rsidR="00976180" w:rsidRPr="009B3B0A">
        <w:rPr>
          <w:rFonts w:ascii="Century Gothic" w:hAnsi="Century Gothic"/>
        </w:rPr>
        <w:t xml:space="preserve"> εξάμηνου </w:t>
      </w:r>
      <w:r w:rsidR="00976180">
        <w:rPr>
          <w:rFonts w:ascii="Century Gothic" w:hAnsi="Century Gothic"/>
        </w:rPr>
        <w:t>να</w:t>
      </w:r>
      <w:r w:rsidR="007751C1">
        <w:rPr>
          <w:rFonts w:ascii="Century Gothic" w:hAnsi="Century Gothic"/>
        </w:rPr>
        <w:t xml:space="preserve"> </w:t>
      </w:r>
      <w:r w:rsidR="00EF6DB8" w:rsidRPr="009B3B0A">
        <w:rPr>
          <w:rFonts w:ascii="Century Gothic" w:hAnsi="Century Gothic"/>
        </w:rPr>
        <w:t>διαλέ</w:t>
      </w:r>
      <w:r w:rsidR="00976180">
        <w:rPr>
          <w:rFonts w:ascii="Century Gothic" w:hAnsi="Century Gothic"/>
        </w:rPr>
        <w:t>ξ</w:t>
      </w:r>
      <w:r w:rsidR="00EF6DB8" w:rsidRPr="009B3B0A">
        <w:rPr>
          <w:rFonts w:ascii="Century Gothic" w:hAnsi="Century Gothic"/>
        </w:rPr>
        <w:t xml:space="preserve">ουν για το μάθημα Επιλογή 4. Λεπτομέρειες για τις διαδικασίες που σχετίζονται με την Πρακτική Άσκηση περιέχονται στον </w:t>
      </w:r>
      <w:r w:rsidR="00AF6C04" w:rsidRPr="008050A9">
        <w:rPr>
          <w:rFonts w:ascii="Century Gothic" w:hAnsi="Century Gothic"/>
          <w:i/>
          <w:iCs/>
        </w:rPr>
        <w:t>Κανονισμό Πρακτικής Άσκησης</w:t>
      </w:r>
      <w:r w:rsidR="00AF6C04">
        <w:rPr>
          <w:rFonts w:ascii="Century Gothic" w:hAnsi="Century Gothic"/>
        </w:rPr>
        <w:t xml:space="preserve"> που </w:t>
      </w:r>
      <w:r w:rsidR="00AF6C04">
        <w:rPr>
          <w:rFonts w:ascii="Century Gothic" w:hAnsi="Century Gothic" w:cstheme="minorHAnsi"/>
        </w:rPr>
        <w:t xml:space="preserve">είναι αναρτημένος </w:t>
      </w:r>
      <w:r w:rsidR="00AF6C04" w:rsidRPr="009B3B0A">
        <w:rPr>
          <w:rFonts w:ascii="Century Gothic" w:hAnsi="Century Gothic" w:cstheme="minorHAnsi"/>
        </w:rPr>
        <w:t xml:space="preserve">στην ιστοσελίδα του τμήματος </w:t>
      </w:r>
      <w:bookmarkStart w:id="34" w:name="_Hlk94343580"/>
      <w:r w:rsidR="00AF6C04" w:rsidRPr="009B3B0A">
        <w:rPr>
          <w:rFonts w:ascii="Century Gothic" w:hAnsi="Century Gothic" w:cstheme="minorHAnsi"/>
        </w:rPr>
        <w:t>(</w:t>
      </w:r>
      <w:hyperlink r:id="rId22" w:history="1">
        <w:r w:rsidR="00AF6C04" w:rsidRPr="005D69C9">
          <w:rPr>
            <w:rStyle w:val="-"/>
            <w:rFonts w:ascii="Century Gothic" w:hAnsi="Century Gothic" w:cstheme="minorHAnsi"/>
          </w:rPr>
          <w:t>http://fst.uop.gr/</w:t>
        </w:r>
      </w:hyperlink>
      <w:r w:rsidR="00AF6C04" w:rsidRPr="009B3B0A">
        <w:rPr>
          <w:rFonts w:ascii="Century Gothic" w:hAnsi="Century Gothic" w:cstheme="minorHAnsi"/>
        </w:rPr>
        <w:t>)</w:t>
      </w:r>
      <w:r w:rsidR="00AF6C04">
        <w:rPr>
          <w:rFonts w:ascii="Century Gothic" w:hAnsi="Century Gothic" w:cstheme="minorHAnsi"/>
        </w:rPr>
        <w:t>.</w:t>
      </w:r>
      <w:bookmarkEnd w:id="34"/>
    </w:p>
    <w:p w14:paraId="24B14536" w14:textId="77777777" w:rsidR="00D30F87" w:rsidRDefault="00D30F87" w:rsidP="00D30F87">
      <w:pPr>
        <w:jc w:val="both"/>
        <w:rPr>
          <w:rFonts w:ascii="Century Gothic" w:hAnsi="Century Gothic" w:cstheme="minorHAnsi"/>
          <w:b/>
        </w:rPr>
      </w:pPr>
      <w:r w:rsidRPr="009B3B0A">
        <w:rPr>
          <w:rFonts w:ascii="Century Gothic" w:hAnsi="Century Gothic" w:cstheme="minorHAnsi"/>
        </w:rPr>
        <w:t>Οι πιστωτικές μονάδες (</w:t>
      </w:r>
      <w:r w:rsidRPr="009B3B0A">
        <w:rPr>
          <w:rFonts w:ascii="Century Gothic" w:hAnsi="Century Gothic" w:cstheme="minorHAnsi"/>
          <w:lang w:val="en-US"/>
        </w:rPr>
        <w:t>ECTS</w:t>
      </w:r>
      <w:r w:rsidRPr="009B3B0A">
        <w:rPr>
          <w:rFonts w:ascii="Century Gothic" w:hAnsi="Century Gothic" w:cstheme="minorHAnsi"/>
        </w:rPr>
        <w:t>) οργανώνονται σε εξαμηνιαία μαθήματα, με θεωρητικό και εργαστηριακό</w:t>
      </w:r>
      <w:r w:rsidR="00B97126" w:rsidRPr="009B3B0A">
        <w:rPr>
          <w:rFonts w:ascii="Century Gothic" w:hAnsi="Century Gothic" w:cstheme="minorHAnsi"/>
        </w:rPr>
        <w:t xml:space="preserve"> ή φροντιστηριακό </w:t>
      </w:r>
      <w:r w:rsidRPr="009B3B0A">
        <w:rPr>
          <w:rFonts w:ascii="Century Gothic" w:hAnsi="Century Gothic" w:cstheme="minorHAnsi"/>
        </w:rPr>
        <w:t xml:space="preserve">μέρος ως επί το </w:t>
      </w:r>
      <w:proofErr w:type="spellStart"/>
      <w:r w:rsidRPr="009B3B0A">
        <w:rPr>
          <w:rFonts w:ascii="Century Gothic" w:hAnsi="Century Gothic" w:cstheme="minorHAnsi"/>
        </w:rPr>
        <w:t>πλείστον</w:t>
      </w:r>
      <w:proofErr w:type="spellEnd"/>
      <w:r w:rsidR="00B97126" w:rsidRPr="009B3B0A">
        <w:rPr>
          <w:rFonts w:ascii="Century Gothic" w:hAnsi="Century Gothic" w:cstheme="minorHAnsi"/>
        </w:rPr>
        <w:t xml:space="preserve">. </w:t>
      </w:r>
      <w:r w:rsidRPr="009B3B0A">
        <w:rPr>
          <w:rFonts w:ascii="Century Gothic" w:hAnsi="Century Gothic" w:cstheme="minorHAnsi"/>
        </w:rPr>
        <w:t>Η διάρθρωση των μαθημάτων στα δέκα (10) ακαδημαϊκά εξάμηνα παρουσιάζονται στον</w:t>
      </w:r>
      <w:r w:rsidR="00563C1F">
        <w:rPr>
          <w:rFonts w:ascii="Century Gothic" w:hAnsi="Century Gothic" w:cstheme="minorHAnsi"/>
        </w:rPr>
        <w:t xml:space="preserve"> </w:t>
      </w:r>
      <w:proofErr w:type="spellStart"/>
      <w:r w:rsidR="00563C1F" w:rsidRPr="00563C1F">
        <w:rPr>
          <w:rFonts w:ascii="Century Gothic" w:hAnsi="Century Gothic" w:cstheme="minorHAnsi"/>
          <w:b/>
        </w:rPr>
        <w:t>Πινάκα</w:t>
      </w:r>
      <w:proofErr w:type="spellEnd"/>
      <w:r w:rsidR="00563C1F" w:rsidRPr="00563C1F">
        <w:rPr>
          <w:rFonts w:ascii="Century Gothic" w:hAnsi="Century Gothic" w:cstheme="minorHAnsi"/>
          <w:b/>
        </w:rPr>
        <w:t xml:space="preserve"> 2</w:t>
      </w:r>
      <w:r w:rsidR="00563C1F">
        <w:rPr>
          <w:rFonts w:ascii="Century Gothic" w:hAnsi="Century Gothic" w:cstheme="minorHAnsi"/>
        </w:rPr>
        <w:t xml:space="preserve"> για το πρόγραμμα σπουδών 2019-2020 και στον </w:t>
      </w:r>
      <w:r w:rsidRPr="009B3B0A">
        <w:rPr>
          <w:rFonts w:ascii="Century Gothic" w:hAnsi="Century Gothic" w:cstheme="minorHAnsi"/>
        </w:rPr>
        <w:t xml:space="preserve"> </w:t>
      </w:r>
      <w:r w:rsidRPr="009B3B0A">
        <w:rPr>
          <w:rFonts w:ascii="Century Gothic" w:hAnsi="Century Gothic" w:cstheme="minorHAnsi"/>
          <w:b/>
        </w:rPr>
        <w:t xml:space="preserve">Πίνακα </w:t>
      </w:r>
      <w:r w:rsidR="00563C1F">
        <w:rPr>
          <w:rFonts w:ascii="Century Gothic" w:hAnsi="Century Gothic" w:cstheme="minorHAnsi"/>
          <w:b/>
        </w:rPr>
        <w:t>3</w:t>
      </w:r>
      <w:r w:rsidR="00563C1F" w:rsidRPr="00563C1F">
        <w:rPr>
          <w:rFonts w:ascii="Century Gothic" w:hAnsi="Century Gothic" w:cstheme="minorHAnsi"/>
        </w:rPr>
        <w:t xml:space="preserve"> </w:t>
      </w:r>
      <w:r w:rsidR="00563C1F">
        <w:rPr>
          <w:rFonts w:ascii="Century Gothic" w:hAnsi="Century Gothic" w:cstheme="minorHAnsi"/>
        </w:rPr>
        <w:t>για το πρόγραμμα σπουδών 2022-2023</w:t>
      </w:r>
      <w:r w:rsidRPr="009B3B0A">
        <w:rPr>
          <w:rFonts w:ascii="Century Gothic" w:hAnsi="Century Gothic" w:cstheme="minorHAnsi"/>
          <w:b/>
        </w:rPr>
        <w:t>.</w:t>
      </w:r>
    </w:p>
    <w:p w14:paraId="3FB8E951" w14:textId="77777777" w:rsidR="00563C1F" w:rsidRPr="00390DA4" w:rsidRDefault="00563C1F" w:rsidP="00563C1F">
      <w:pPr>
        <w:rPr>
          <w:rFonts w:ascii="Century Gothic" w:hAnsi="Century Gothic" w:cstheme="minorHAnsi"/>
        </w:rPr>
      </w:pPr>
      <w:r w:rsidRPr="009B3B0A">
        <w:rPr>
          <w:rFonts w:ascii="Century Gothic" w:hAnsi="Century Gothic" w:cstheme="minorHAnsi"/>
          <w:b/>
        </w:rPr>
        <w:t xml:space="preserve">Πίνακας </w:t>
      </w:r>
      <w:r>
        <w:rPr>
          <w:rFonts w:ascii="Century Gothic" w:hAnsi="Century Gothic" w:cstheme="minorHAnsi"/>
          <w:b/>
        </w:rPr>
        <w:t>2</w:t>
      </w:r>
      <w:r w:rsidRPr="009B3B0A">
        <w:rPr>
          <w:rFonts w:ascii="Century Gothic" w:hAnsi="Century Gothic" w:cstheme="minorHAnsi"/>
          <w:b/>
        </w:rPr>
        <w:t>.</w:t>
      </w:r>
      <w:r w:rsidR="00916037" w:rsidRPr="009B3B0A">
        <w:rPr>
          <w:rFonts w:ascii="Century Gothic" w:hAnsi="Century Gothic" w:cstheme="minorHAnsi"/>
        </w:rPr>
        <w:t xml:space="preserve"> </w:t>
      </w:r>
      <w:r w:rsidRPr="009B3B0A">
        <w:rPr>
          <w:rFonts w:ascii="Century Gothic" w:hAnsi="Century Gothic" w:cstheme="minorHAnsi"/>
        </w:rPr>
        <w:t xml:space="preserve">Διάρθρωση μαθημάτων στα ακαδημαϊκά εξάμηνα του Προγράμματος Σπουδών </w:t>
      </w:r>
      <w:r>
        <w:rPr>
          <w:rFonts w:ascii="Century Gothic" w:hAnsi="Century Gothic" w:cstheme="minorHAnsi"/>
        </w:rPr>
        <w:t xml:space="preserve">2019-2020 και </w:t>
      </w:r>
      <w:r>
        <w:rPr>
          <w:rFonts w:ascii="Century Gothic" w:hAnsi="Century Gothic" w:cstheme="minorHAnsi"/>
          <w:lang w:val="en-GB"/>
        </w:rPr>
        <w:t>ECTS</w:t>
      </w:r>
    </w:p>
    <w:tbl>
      <w:tblPr>
        <w:tblW w:w="8377" w:type="dxa"/>
        <w:tblInd w:w="95" w:type="dxa"/>
        <w:tblLayout w:type="fixed"/>
        <w:tblLook w:val="04A0" w:firstRow="1" w:lastRow="0" w:firstColumn="1" w:lastColumn="0" w:noHBand="0" w:noVBand="1"/>
      </w:tblPr>
      <w:tblGrid>
        <w:gridCol w:w="1147"/>
        <w:gridCol w:w="1843"/>
        <w:gridCol w:w="992"/>
        <w:gridCol w:w="993"/>
        <w:gridCol w:w="850"/>
        <w:gridCol w:w="992"/>
        <w:gridCol w:w="1560"/>
      </w:tblGrid>
      <w:tr w:rsidR="00563C1F" w:rsidRPr="008E334A" w14:paraId="70F5FEBA" w14:textId="77777777" w:rsidTr="00B41AFC">
        <w:trPr>
          <w:trHeight w:val="828"/>
        </w:trPr>
        <w:tc>
          <w:tcPr>
            <w:tcW w:w="1147"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hideMark/>
          </w:tcPr>
          <w:p w14:paraId="33DBAF91" w14:textId="77777777" w:rsidR="00563C1F" w:rsidRPr="00B41AFC" w:rsidRDefault="00563C1F" w:rsidP="00916037">
            <w:pPr>
              <w:spacing w:after="0" w:line="240" w:lineRule="auto"/>
              <w:rPr>
                <w:rFonts w:eastAsia="Times New Roman" w:cstheme="minorHAnsi"/>
                <w:b/>
                <w:bCs/>
                <w:color w:val="FFFFFF" w:themeColor="background1"/>
                <w:lang w:eastAsia="el-GR"/>
              </w:rPr>
            </w:pPr>
            <w:r w:rsidRPr="00B41AFC">
              <w:rPr>
                <w:rFonts w:eastAsia="Times New Roman" w:cstheme="minorHAnsi"/>
                <w:b/>
                <w:bCs/>
                <w:color w:val="FFFFFF" w:themeColor="background1"/>
                <w:lang w:eastAsia="el-GR"/>
              </w:rPr>
              <w:t>Κωδικός Μαθήματος</w:t>
            </w:r>
          </w:p>
        </w:tc>
        <w:tc>
          <w:tcPr>
            <w:tcW w:w="1843" w:type="dxa"/>
            <w:tcBorders>
              <w:top w:val="single" w:sz="4" w:space="0" w:color="auto"/>
              <w:left w:val="nil"/>
              <w:bottom w:val="single" w:sz="4" w:space="0" w:color="auto"/>
              <w:right w:val="single" w:sz="4" w:space="0" w:color="auto"/>
            </w:tcBorders>
            <w:shd w:val="clear" w:color="auto" w:fill="833C0B" w:themeFill="accent2" w:themeFillShade="80"/>
            <w:vAlign w:val="center"/>
            <w:hideMark/>
          </w:tcPr>
          <w:p w14:paraId="0DEB1576" w14:textId="77777777" w:rsidR="00563C1F" w:rsidRPr="00B41AFC" w:rsidRDefault="00563C1F" w:rsidP="00916037">
            <w:pPr>
              <w:spacing w:after="0" w:line="240" w:lineRule="auto"/>
              <w:rPr>
                <w:rFonts w:eastAsia="Times New Roman" w:cstheme="minorHAnsi"/>
                <w:b/>
                <w:bCs/>
                <w:color w:val="FFFFFF" w:themeColor="background1"/>
                <w:lang w:eastAsia="el-GR"/>
              </w:rPr>
            </w:pPr>
            <w:r w:rsidRPr="00B41AFC">
              <w:rPr>
                <w:rFonts w:eastAsia="Times New Roman" w:cstheme="minorHAnsi"/>
                <w:b/>
                <w:bCs/>
                <w:color w:val="FFFFFF" w:themeColor="background1"/>
                <w:lang w:eastAsia="el-GR"/>
              </w:rPr>
              <w:t>ΜΑΘΗΜΑ</w:t>
            </w:r>
          </w:p>
        </w:tc>
        <w:tc>
          <w:tcPr>
            <w:tcW w:w="992" w:type="dxa"/>
            <w:tcBorders>
              <w:top w:val="single" w:sz="4" w:space="0" w:color="auto"/>
              <w:left w:val="nil"/>
              <w:bottom w:val="single" w:sz="4" w:space="0" w:color="auto"/>
              <w:right w:val="single" w:sz="4" w:space="0" w:color="auto"/>
            </w:tcBorders>
            <w:shd w:val="clear" w:color="auto" w:fill="833C0B" w:themeFill="accent2" w:themeFillShade="80"/>
            <w:vAlign w:val="center"/>
            <w:hideMark/>
          </w:tcPr>
          <w:p w14:paraId="0EA303CC" w14:textId="77777777" w:rsidR="00563C1F" w:rsidRPr="00B41AFC" w:rsidRDefault="00563C1F" w:rsidP="00916037">
            <w:pPr>
              <w:spacing w:after="0" w:line="240" w:lineRule="auto"/>
              <w:rPr>
                <w:rFonts w:eastAsia="Times New Roman" w:cstheme="minorHAnsi"/>
                <w:b/>
                <w:bCs/>
                <w:color w:val="FFFFFF" w:themeColor="background1"/>
                <w:lang w:eastAsia="el-GR"/>
              </w:rPr>
            </w:pPr>
            <w:r w:rsidRPr="00B41AFC">
              <w:rPr>
                <w:rFonts w:eastAsia="Times New Roman" w:cstheme="minorHAnsi"/>
                <w:b/>
                <w:bCs/>
                <w:color w:val="FFFFFF" w:themeColor="background1"/>
                <w:lang w:eastAsia="el-GR"/>
              </w:rPr>
              <w:t>ΤΥΠΟΣ ΜΑΘΗΜΑΤΟΣ</w:t>
            </w:r>
          </w:p>
        </w:tc>
        <w:tc>
          <w:tcPr>
            <w:tcW w:w="993" w:type="dxa"/>
            <w:tcBorders>
              <w:top w:val="single" w:sz="4" w:space="0" w:color="auto"/>
              <w:left w:val="nil"/>
              <w:bottom w:val="single" w:sz="4" w:space="0" w:color="auto"/>
              <w:right w:val="single" w:sz="4" w:space="0" w:color="auto"/>
            </w:tcBorders>
            <w:shd w:val="clear" w:color="auto" w:fill="833C0B" w:themeFill="accent2" w:themeFillShade="80"/>
            <w:vAlign w:val="center"/>
            <w:hideMark/>
          </w:tcPr>
          <w:p w14:paraId="1ED557DE" w14:textId="77777777" w:rsidR="00563C1F" w:rsidRPr="00B41AFC" w:rsidRDefault="00563C1F" w:rsidP="00916037">
            <w:pPr>
              <w:spacing w:after="0" w:line="240" w:lineRule="auto"/>
              <w:rPr>
                <w:rFonts w:eastAsia="Times New Roman" w:cstheme="minorHAnsi"/>
                <w:b/>
                <w:bCs/>
                <w:color w:val="FFFFFF" w:themeColor="background1"/>
                <w:lang w:eastAsia="el-GR"/>
              </w:rPr>
            </w:pPr>
            <w:r w:rsidRPr="00B41AFC">
              <w:rPr>
                <w:rFonts w:eastAsia="Times New Roman" w:cstheme="minorHAnsi"/>
                <w:b/>
                <w:bCs/>
                <w:color w:val="FFFFFF" w:themeColor="background1"/>
                <w:lang w:eastAsia="el-GR"/>
              </w:rPr>
              <w:t>ΘΕΩΡΙΑ</w:t>
            </w:r>
          </w:p>
        </w:tc>
        <w:tc>
          <w:tcPr>
            <w:tcW w:w="850" w:type="dxa"/>
            <w:tcBorders>
              <w:top w:val="single" w:sz="4" w:space="0" w:color="auto"/>
              <w:left w:val="nil"/>
              <w:bottom w:val="single" w:sz="4" w:space="0" w:color="auto"/>
              <w:right w:val="single" w:sz="4" w:space="0" w:color="auto"/>
            </w:tcBorders>
            <w:shd w:val="clear" w:color="auto" w:fill="833C0B" w:themeFill="accent2" w:themeFillShade="80"/>
            <w:vAlign w:val="center"/>
            <w:hideMark/>
          </w:tcPr>
          <w:p w14:paraId="7998A04F" w14:textId="77777777" w:rsidR="00563C1F" w:rsidRPr="00B41AFC" w:rsidRDefault="00563C1F" w:rsidP="00916037">
            <w:pPr>
              <w:spacing w:after="0" w:line="240" w:lineRule="auto"/>
              <w:rPr>
                <w:rFonts w:eastAsia="Times New Roman" w:cstheme="minorHAnsi"/>
                <w:b/>
                <w:bCs/>
                <w:color w:val="FFFFFF" w:themeColor="background1"/>
                <w:lang w:eastAsia="el-GR"/>
              </w:rPr>
            </w:pPr>
            <w:r w:rsidRPr="00B41AFC">
              <w:rPr>
                <w:rFonts w:eastAsia="Times New Roman" w:cstheme="minorHAnsi"/>
                <w:b/>
                <w:bCs/>
                <w:color w:val="FFFFFF" w:themeColor="background1"/>
                <w:lang w:eastAsia="el-GR"/>
              </w:rPr>
              <w:t>ΕΡΓΑΣΤΗΡΙΟ</w:t>
            </w:r>
          </w:p>
        </w:tc>
        <w:tc>
          <w:tcPr>
            <w:tcW w:w="992" w:type="dxa"/>
            <w:tcBorders>
              <w:top w:val="single" w:sz="4" w:space="0" w:color="auto"/>
              <w:left w:val="nil"/>
              <w:bottom w:val="single" w:sz="4" w:space="0" w:color="auto"/>
              <w:right w:val="single" w:sz="4" w:space="0" w:color="auto"/>
            </w:tcBorders>
            <w:shd w:val="clear" w:color="auto" w:fill="833C0B" w:themeFill="accent2" w:themeFillShade="80"/>
            <w:vAlign w:val="center"/>
            <w:hideMark/>
          </w:tcPr>
          <w:p w14:paraId="6F4AED88" w14:textId="77777777" w:rsidR="00563C1F" w:rsidRPr="00B41AFC" w:rsidRDefault="00563C1F" w:rsidP="00916037">
            <w:pPr>
              <w:spacing w:after="0" w:line="240" w:lineRule="auto"/>
              <w:rPr>
                <w:rFonts w:eastAsia="Times New Roman" w:cstheme="minorHAnsi"/>
                <w:b/>
                <w:bCs/>
                <w:color w:val="FFFFFF" w:themeColor="background1"/>
                <w:lang w:eastAsia="el-GR"/>
              </w:rPr>
            </w:pPr>
            <w:r w:rsidRPr="00B41AFC">
              <w:rPr>
                <w:rFonts w:eastAsia="Times New Roman" w:cstheme="minorHAnsi"/>
                <w:b/>
                <w:bCs/>
                <w:color w:val="FFFFFF" w:themeColor="background1"/>
                <w:lang w:eastAsia="el-GR"/>
              </w:rPr>
              <w:t>ΦΡΟΝΤΙΣΤΗΡΙΟ</w:t>
            </w:r>
          </w:p>
        </w:tc>
        <w:tc>
          <w:tcPr>
            <w:tcW w:w="1560" w:type="dxa"/>
            <w:tcBorders>
              <w:top w:val="single" w:sz="4" w:space="0" w:color="auto"/>
              <w:left w:val="nil"/>
              <w:bottom w:val="single" w:sz="4" w:space="0" w:color="auto"/>
              <w:right w:val="single" w:sz="4" w:space="0" w:color="auto"/>
            </w:tcBorders>
            <w:shd w:val="clear" w:color="auto" w:fill="833C0B" w:themeFill="accent2" w:themeFillShade="80"/>
            <w:vAlign w:val="center"/>
            <w:hideMark/>
          </w:tcPr>
          <w:p w14:paraId="28877DE8" w14:textId="77777777" w:rsidR="00563C1F" w:rsidRPr="00B41AFC" w:rsidRDefault="00563C1F" w:rsidP="00916037">
            <w:pPr>
              <w:spacing w:after="0" w:line="240" w:lineRule="auto"/>
              <w:rPr>
                <w:rFonts w:eastAsia="Times New Roman" w:cstheme="minorHAnsi"/>
                <w:b/>
                <w:bCs/>
                <w:color w:val="FFFFFF" w:themeColor="background1"/>
                <w:lang w:eastAsia="el-GR"/>
              </w:rPr>
            </w:pPr>
            <w:r w:rsidRPr="00B41AFC">
              <w:rPr>
                <w:rFonts w:eastAsia="Times New Roman" w:cstheme="minorHAnsi"/>
                <w:b/>
                <w:bCs/>
                <w:color w:val="FFFFFF" w:themeColor="background1"/>
                <w:lang w:eastAsia="el-GR"/>
              </w:rPr>
              <w:t>ΠΙΣΤΩΤΙΚΕΣ ΜΟΝΑΔΕΣ (ECTS)</w:t>
            </w:r>
          </w:p>
        </w:tc>
      </w:tr>
      <w:tr w:rsidR="00563C1F" w:rsidRPr="008E334A" w14:paraId="17135DE0" w14:textId="77777777" w:rsidTr="00916037">
        <w:trPr>
          <w:trHeight w:val="300"/>
        </w:trPr>
        <w:tc>
          <w:tcPr>
            <w:tcW w:w="1147" w:type="dxa"/>
            <w:tcBorders>
              <w:top w:val="nil"/>
              <w:left w:val="single" w:sz="4" w:space="0" w:color="auto"/>
              <w:bottom w:val="single" w:sz="4" w:space="0" w:color="auto"/>
              <w:right w:val="single" w:sz="4" w:space="0" w:color="auto"/>
            </w:tcBorders>
            <w:shd w:val="clear" w:color="000000" w:fill="FBE4D5"/>
            <w:vAlign w:val="center"/>
            <w:hideMark/>
          </w:tcPr>
          <w:p w14:paraId="283A106B"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843" w:type="dxa"/>
            <w:tcBorders>
              <w:top w:val="nil"/>
              <w:left w:val="nil"/>
              <w:bottom w:val="single" w:sz="4" w:space="0" w:color="auto"/>
              <w:right w:val="single" w:sz="4" w:space="0" w:color="auto"/>
            </w:tcBorders>
            <w:shd w:val="clear" w:color="000000" w:fill="FBE4D5"/>
            <w:vAlign w:val="center"/>
            <w:hideMark/>
          </w:tcPr>
          <w:p w14:paraId="5694B39C"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ΕΞΑΜΗΝΟ 1</w:t>
            </w:r>
            <w:r w:rsidRPr="008E334A">
              <w:rPr>
                <w:rFonts w:eastAsia="Times New Roman" w:cstheme="minorHAnsi"/>
                <w:b/>
                <w:bCs/>
                <w:color w:val="000000" w:themeColor="text1"/>
                <w:vertAlign w:val="superscript"/>
                <w:lang w:eastAsia="el-GR"/>
              </w:rPr>
              <w:t>Ο</w:t>
            </w:r>
            <w:r w:rsidRPr="008E334A">
              <w:rPr>
                <w:rFonts w:eastAsia="Times New Roman" w:cstheme="minorHAnsi"/>
                <w:b/>
                <w:bCs/>
                <w:color w:val="000000" w:themeColor="text1"/>
                <w:lang w:eastAsia="el-GR"/>
              </w:rPr>
              <w:t xml:space="preserve"> </w:t>
            </w:r>
          </w:p>
        </w:tc>
        <w:tc>
          <w:tcPr>
            <w:tcW w:w="992" w:type="dxa"/>
            <w:tcBorders>
              <w:top w:val="nil"/>
              <w:left w:val="nil"/>
              <w:bottom w:val="single" w:sz="4" w:space="0" w:color="auto"/>
              <w:right w:val="single" w:sz="4" w:space="0" w:color="auto"/>
            </w:tcBorders>
            <w:shd w:val="clear" w:color="000000" w:fill="FBE4D5"/>
            <w:vAlign w:val="center"/>
            <w:hideMark/>
          </w:tcPr>
          <w:p w14:paraId="21BB403D"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 </w:t>
            </w:r>
          </w:p>
        </w:tc>
        <w:tc>
          <w:tcPr>
            <w:tcW w:w="993" w:type="dxa"/>
            <w:tcBorders>
              <w:top w:val="nil"/>
              <w:left w:val="nil"/>
              <w:bottom w:val="single" w:sz="4" w:space="0" w:color="auto"/>
              <w:right w:val="single" w:sz="4" w:space="0" w:color="auto"/>
            </w:tcBorders>
            <w:shd w:val="clear" w:color="000000" w:fill="FBE4D5"/>
            <w:vAlign w:val="center"/>
            <w:hideMark/>
          </w:tcPr>
          <w:p w14:paraId="279C3276"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850" w:type="dxa"/>
            <w:tcBorders>
              <w:top w:val="nil"/>
              <w:left w:val="nil"/>
              <w:bottom w:val="single" w:sz="4" w:space="0" w:color="auto"/>
              <w:right w:val="single" w:sz="4" w:space="0" w:color="auto"/>
            </w:tcBorders>
            <w:shd w:val="clear" w:color="000000" w:fill="FBE4D5"/>
            <w:vAlign w:val="center"/>
            <w:hideMark/>
          </w:tcPr>
          <w:p w14:paraId="2E48AB97"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000000" w:fill="FBE4D5"/>
            <w:vAlign w:val="center"/>
            <w:hideMark/>
          </w:tcPr>
          <w:p w14:paraId="34EB87B6"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000000" w:fill="FBE4D5"/>
            <w:vAlign w:val="center"/>
            <w:hideMark/>
          </w:tcPr>
          <w:p w14:paraId="4AC23260"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r>
      <w:tr w:rsidR="00563C1F" w:rsidRPr="008E334A" w14:paraId="73B5D95E" w14:textId="77777777" w:rsidTr="00916037">
        <w:trPr>
          <w:trHeight w:val="872"/>
        </w:trPr>
        <w:tc>
          <w:tcPr>
            <w:tcW w:w="1147" w:type="dxa"/>
            <w:tcBorders>
              <w:top w:val="nil"/>
              <w:left w:val="single" w:sz="4" w:space="0" w:color="auto"/>
              <w:bottom w:val="single" w:sz="4" w:space="0" w:color="auto"/>
              <w:right w:val="single" w:sz="4" w:space="0" w:color="auto"/>
            </w:tcBorders>
            <w:shd w:val="clear" w:color="auto" w:fill="auto"/>
            <w:vAlign w:val="center"/>
            <w:hideMark/>
          </w:tcPr>
          <w:p w14:paraId="5D051B69"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lastRenderedPageBreak/>
              <w:t>ΕΤΤ101</w:t>
            </w:r>
          </w:p>
        </w:tc>
        <w:tc>
          <w:tcPr>
            <w:tcW w:w="1843" w:type="dxa"/>
            <w:tcBorders>
              <w:top w:val="nil"/>
              <w:left w:val="nil"/>
              <w:bottom w:val="single" w:sz="4" w:space="0" w:color="auto"/>
              <w:right w:val="single" w:sz="4" w:space="0" w:color="auto"/>
            </w:tcBorders>
            <w:shd w:val="clear" w:color="auto" w:fill="auto"/>
            <w:vAlign w:val="center"/>
            <w:hideMark/>
          </w:tcPr>
          <w:p w14:paraId="27F97E76"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 xml:space="preserve">ΒΙΟΛΟΓΙΑ ΓΕΩΡΓΙΚΩΝ ΠΡΟΪΟΝΤΩΝ </w:t>
            </w:r>
          </w:p>
        </w:tc>
        <w:tc>
          <w:tcPr>
            <w:tcW w:w="992" w:type="dxa"/>
            <w:tcBorders>
              <w:top w:val="nil"/>
              <w:left w:val="nil"/>
              <w:bottom w:val="single" w:sz="4" w:space="0" w:color="auto"/>
              <w:right w:val="single" w:sz="4" w:space="0" w:color="auto"/>
            </w:tcBorders>
            <w:shd w:val="clear" w:color="auto" w:fill="auto"/>
            <w:vAlign w:val="center"/>
            <w:hideMark/>
          </w:tcPr>
          <w:p w14:paraId="29753D40"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ΓΥ (Υ)</w:t>
            </w:r>
          </w:p>
        </w:tc>
        <w:tc>
          <w:tcPr>
            <w:tcW w:w="993" w:type="dxa"/>
            <w:tcBorders>
              <w:top w:val="nil"/>
              <w:left w:val="nil"/>
              <w:bottom w:val="single" w:sz="4" w:space="0" w:color="auto"/>
              <w:right w:val="single" w:sz="4" w:space="0" w:color="auto"/>
            </w:tcBorders>
            <w:shd w:val="clear" w:color="auto" w:fill="auto"/>
            <w:vAlign w:val="center"/>
            <w:hideMark/>
          </w:tcPr>
          <w:p w14:paraId="11BB8590"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vAlign w:val="center"/>
            <w:hideMark/>
          </w:tcPr>
          <w:p w14:paraId="61FF9976"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auto" w:fill="auto"/>
            <w:vAlign w:val="center"/>
            <w:hideMark/>
          </w:tcPr>
          <w:p w14:paraId="25AF2DE5"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auto" w:fill="auto"/>
            <w:vAlign w:val="center"/>
            <w:hideMark/>
          </w:tcPr>
          <w:p w14:paraId="4C805E7E"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5</w:t>
            </w:r>
          </w:p>
        </w:tc>
      </w:tr>
      <w:tr w:rsidR="00563C1F" w:rsidRPr="008E334A" w14:paraId="31B61124" w14:textId="77777777" w:rsidTr="00916037">
        <w:trPr>
          <w:trHeight w:val="497"/>
        </w:trPr>
        <w:tc>
          <w:tcPr>
            <w:tcW w:w="1147" w:type="dxa"/>
            <w:tcBorders>
              <w:top w:val="nil"/>
              <w:left w:val="single" w:sz="4" w:space="0" w:color="auto"/>
              <w:bottom w:val="single" w:sz="4" w:space="0" w:color="auto"/>
              <w:right w:val="single" w:sz="4" w:space="0" w:color="auto"/>
            </w:tcBorders>
            <w:shd w:val="clear" w:color="auto" w:fill="auto"/>
            <w:vAlign w:val="center"/>
            <w:hideMark/>
          </w:tcPr>
          <w:p w14:paraId="2260E3EF"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ΕΤΤ102</w:t>
            </w:r>
          </w:p>
        </w:tc>
        <w:tc>
          <w:tcPr>
            <w:tcW w:w="1843" w:type="dxa"/>
            <w:tcBorders>
              <w:top w:val="nil"/>
              <w:left w:val="nil"/>
              <w:bottom w:val="single" w:sz="4" w:space="0" w:color="auto"/>
              <w:right w:val="single" w:sz="4" w:space="0" w:color="auto"/>
            </w:tcBorders>
            <w:shd w:val="clear" w:color="auto" w:fill="auto"/>
            <w:vAlign w:val="center"/>
            <w:hideMark/>
          </w:tcPr>
          <w:p w14:paraId="7A151A2B"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ΕΙΣΑΓΩΓΗ ΣΤΗΝ ΠΛΗΡΟΦΟΡΙΚΗ</w:t>
            </w:r>
          </w:p>
        </w:tc>
        <w:tc>
          <w:tcPr>
            <w:tcW w:w="992" w:type="dxa"/>
            <w:tcBorders>
              <w:top w:val="nil"/>
              <w:left w:val="nil"/>
              <w:bottom w:val="single" w:sz="4" w:space="0" w:color="auto"/>
              <w:right w:val="single" w:sz="4" w:space="0" w:color="auto"/>
            </w:tcBorders>
            <w:shd w:val="clear" w:color="auto" w:fill="auto"/>
            <w:vAlign w:val="center"/>
            <w:hideMark/>
          </w:tcPr>
          <w:p w14:paraId="1699D55D"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ΓΥ (Υ)</w:t>
            </w:r>
          </w:p>
        </w:tc>
        <w:tc>
          <w:tcPr>
            <w:tcW w:w="993" w:type="dxa"/>
            <w:tcBorders>
              <w:top w:val="nil"/>
              <w:left w:val="nil"/>
              <w:bottom w:val="single" w:sz="4" w:space="0" w:color="auto"/>
              <w:right w:val="single" w:sz="4" w:space="0" w:color="auto"/>
            </w:tcBorders>
            <w:shd w:val="clear" w:color="auto" w:fill="auto"/>
            <w:vAlign w:val="center"/>
            <w:hideMark/>
          </w:tcPr>
          <w:p w14:paraId="269B2070"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850" w:type="dxa"/>
            <w:tcBorders>
              <w:top w:val="nil"/>
              <w:left w:val="nil"/>
              <w:bottom w:val="single" w:sz="4" w:space="0" w:color="auto"/>
              <w:right w:val="single" w:sz="4" w:space="0" w:color="auto"/>
            </w:tcBorders>
            <w:shd w:val="clear" w:color="auto" w:fill="auto"/>
            <w:vAlign w:val="center"/>
            <w:hideMark/>
          </w:tcPr>
          <w:p w14:paraId="28381F63"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992" w:type="dxa"/>
            <w:tcBorders>
              <w:top w:val="nil"/>
              <w:left w:val="nil"/>
              <w:bottom w:val="single" w:sz="4" w:space="0" w:color="auto"/>
              <w:right w:val="single" w:sz="4" w:space="0" w:color="auto"/>
            </w:tcBorders>
            <w:shd w:val="clear" w:color="auto" w:fill="auto"/>
            <w:vAlign w:val="center"/>
            <w:hideMark/>
          </w:tcPr>
          <w:p w14:paraId="0C18E35F"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auto" w:fill="auto"/>
            <w:vAlign w:val="center"/>
            <w:hideMark/>
          </w:tcPr>
          <w:p w14:paraId="31D77526"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5</w:t>
            </w:r>
          </w:p>
        </w:tc>
      </w:tr>
      <w:tr w:rsidR="00563C1F" w:rsidRPr="008E334A" w14:paraId="65A31C44" w14:textId="77777777" w:rsidTr="00916037">
        <w:trPr>
          <w:trHeight w:val="363"/>
        </w:trPr>
        <w:tc>
          <w:tcPr>
            <w:tcW w:w="1147" w:type="dxa"/>
            <w:tcBorders>
              <w:top w:val="nil"/>
              <w:left w:val="single" w:sz="4" w:space="0" w:color="auto"/>
              <w:bottom w:val="single" w:sz="4" w:space="0" w:color="auto"/>
              <w:right w:val="single" w:sz="4" w:space="0" w:color="auto"/>
            </w:tcBorders>
            <w:shd w:val="clear" w:color="auto" w:fill="auto"/>
            <w:vAlign w:val="center"/>
            <w:hideMark/>
          </w:tcPr>
          <w:p w14:paraId="30BC5FDB"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ΕΤΤ103</w:t>
            </w:r>
          </w:p>
        </w:tc>
        <w:tc>
          <w:tcPr>
            <w:tcW w:w="1843" w:type="dxa"/>
            <w:tcBorders>
              <w:top w:val="nil"/>
              <w:left w:val="nil"/>
              <w:bottom w:val="single" w:sz="4" w:space="0" w:color="auto"/>
              <w:right w:val="single" w:sz="4" w:space="0" w:color="auto"/>
            </w:tcBorders>
            <w:shd w:val="clear" w:color="auto" w:fill="auto"/>
            <w:vAlign w:val="center"/>
            <w:hideMark/>
          </w:tcPr>
          <w:p w14:paraId="45B61CDD"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ΜΑΘΗΜΑΤΙΚΑ  Ι</w:t>
            </w:r>
          </w:p>
        </w:tc>
        <w:tc>
          <w:tcPr>
            <w:tcW w:w="992" w:type="dxa"/>
            <w:tcBorders>
              <w:top w:val="nil"/>
              <w:left w:val="nil"/>
              <w:bottom w:val="single" w:sz="4" w:space="0" w:color="auto"/>
              <w:right w:val="single" w:sz="4" w:space="0" w:color="auto"/>
            </w:tcBorders>
            <w:shd w:val="clear" w:color="auto" w:fill="auto"/>
            <w:vAlign w:val="center"/>
            <w:hideMark/>
          </w:tcPr>
          <w:p w14:paraId="767E2EFC"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ΓΥ (Υ)</w:t>
            </w:r>
          </w:p>
        </w:tc>
        <w:tc>
          <w:tcPr>
            <w:tcW w:w="993" w:type="dxa"/>
            <w:tcBorders>
              <w:top w:val="nil"/>
              <w:left w:val="nil"/>
              <w:bottom w:val="single" w:sz="4" w:space="0" w:color="auto"/>
              <w:right w:val="single" w:sz="4" w:space="0" w:color="auto"/>
            </w:tcBorders>
            <w:shd w:val="clear" w:color="auto" w:fill="auto"/>
            <w:vAlign w:val="center"/>
            <w:hideMark/>
          </w:tcPr>
          <w:p w14:paraId="61DD7E8B"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vAlign w:val="center"/>
            <w:hideMark/>
          </w:tcPr>
          <w:p w14:paraId="094C8439"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auto" w:fill="auto"/>
            <w:vAlign w:val="center"/>
            <w:hideMark/>
          </w:tcPr>
          <w:p w14:paraId="57793D7F"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auto" w:fill="auto"/>
            <w:vAlign w:val="center"/>
            <w:hideMark/>
          </w:tcPr>
          <w:p w14:paraId="61391337"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5</w:t>
            </w:r>
          </w:p>
        </w:tc>
      </w:tr>
      <w:tr w:rsidR="00563C1F" w:rsidRPr="008E334A" w14:paraId="52CDD469" w14:textId="77777777" w:rsidTr="00916037">
        <w:trPr>
          <w:trHeight w:val="276"/>
        </w:trPr>
        <w:tc>
          <w:tcPr>
            <w:tcW w:w="1147" w:type="dxa"/>
            <w:tcBorders>
              <w:top w:val="nil"/>
              <w:left w:val="single" w:sz="4" w:space="0" w:color="auto"/>
              <w:bottom w:val="single" w:sz="4" w:space="0" w:color="auto"/>
              <w:right w:val="single" w:sz="4" w:space="0" w:color="auto"/>
            </w:tcBorders>
            <w:shd w:val="clear" w:color="auto" w:fill="auto"/>
            <w:vAlign w:val="center"/>
            <w:hideMark/>
          </w:tcPr>
          <w:p w14:paraId="3D803D23"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ΕΤΤ104</w:t>
            </w:r>
          </w:p>
        </w:tc>
        <w:tc>
          <w:tcPr>
            <w:tcW w:w="1843" w:type="dxa"/>
            <w:tcBorders>
              <w:top w:val="nil"/>
              <w:left w:val="nil"/>
              <w:bottom w:val="single" w:sz="4" w:space="0" w:color="auto"/>
              <w:right w:val="single" w:sz="4" w:space="0" w:color="auto"/>
            </w:tcBorders>
            <w:shd w:val="clear" w:color="auto" w:fill="auto"/>
            <w:vAlign w:val="center"/>
            <w:hideMark/>
          </w:tcPr>
          <w:p w14:paraId="7BB638C9"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ΦΥΣΙΚΗ Ι</w:t>
            </w:r>
          </w:p>
        </w:tc>
        <w:tc>
          <w:tcPr>
            <w:tcW w:w="992" w:type="dxa"/>
            <w:tcBorders>
              <w:top w:val="nil"/>
              <w:left w:val="nil"/>
              <w:bottom w:val="single" w:sz="4" w:space="0" w:color="auto"/>
              <w:right w:val="single" w:sz="4" w:space="0" w:color="auto"/>
            </w:tcBorders>
            <w:shd w:val="clear" w:color="auto" w:fill="auto"/>
            <w:vAlign w:val="center"/>
            <w:hideMark/>
          </w:tcPr>
          <w:p w14:paraId="18AD6564"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ΓΥ (Υ)</w:t>
            </w:r>
          </w:p>
        </w:tc>
        <w:tc>
          <w:tcPr>
            <w:tcW w:w="993" w:type="dxa"/>
            <w:tcBorders>
              <w:top w:val="nil"/>
              <w:left w:val="nil"/>
              <w:bottom w:val="single" w:sz="4" w:space="0" w:color="auto"/>
              <w:right w:val="single" w:sz="4" w:space="0" w:color="auto"/>
            </w:tcBorders>
            <w:shd w:val="clear" w:color="auto" w:fill="auto"/>
            <w:vAlign w:val="center"/>
            <w:hideMark/>
          </w:tcPr>
          <w:p w14:paraId="4F17763C"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vAlign w:val="center"/>
            <w:hideMark/>
          </w:tcPr>
          <w:p w14:paraId="521FAB85"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auto" w:fill="auto"/>
            <w:vAlign w:val="center"/>
            <w:hideMark/>
          </w:tcPr>
          <w:p w14:paraId="2403F159"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auto" w:fill="auto"/>
            <w:vAlign w:val="center"/>
            <w:hideMark/>
          </w:tcPr>
          <w:p w14:paraId="464EA99D"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5</w:t>
            </w:r>
          </w:p>
        </w:tc>
      </w:tr>
      <w:tr w:rsidR="00563C1F" w:rsidRPr="008E334A" w14:paraId="01AF5B15" w14:textId="77777777" w:rsidTr="00916037">
        <w:trPr>
          <w:trHeight w:val="828"/>
        </w:trPr>
        <w:tc>
          <w:tcPr>
            <w:tcW w:w="1147" w:type="dxa"/>
            <w:tcBorders>
              <w:top w:val="nil"/>
              <w:left w:val="single" w:sz="4" w:space="0" w:color="auto"/>
              <w:bottom w:val="single" w:sz="4" w:space="0" w:color="auto"/>
              <w:right w:val="single" w:sz="4" w:space="0" w:color="auto"/>
            </w:tcBorders>
            <w:shd w:val="clear" w:color="auto" w:fill="auto"/>
            <w:vAlign w:val="center"/>
            <w:hideMark/>
          </w:tcPr>
          <w:p w14:paraId="3D5A9AF5"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ΕΤΤ105</w:t>
            </w:r>
          </w:p>
        </w:tc>
        <w:tc>
          <w:tcPr>
            <w:tcW w:w="1843" w:type="dxa"/>
            <w:tcBorders>
              <w:top w:val="nil"/>
              <w:left w:val="nil"/>
              <w:bottom w:val="single" w:sz="4" w:space="0" w:color="auto"/>
              <w:right w:val="single" w:sz="4" w:space="0" w:color="auto"/>
            </w:tcBorders>
            <w:shd w:val="clear" w:color="auto" w:fill="auto"/>
            <w:vAlign w:val="center"/>
            <w:hideMark/>
          </w:tcPr>
          <w:p w14:paraId="57F78889"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ΓΕΝΙΚΗ ΚΑΙ ΑΝΟΡΓΑΝΗ ΧΗΜΕΙΑ</w:t>
            </w:r>
          </w:p>
        </w:tc>
        <w:tc>
          <w:tcPr>
            <w:tcW w:w="992" w:type="dxa"/>
            <w:tcBorders>
              <w:top w:val="nil"/>
              <w:left w:val="nil"/>
              <w:bottom w:val="single" w:sz="4" w:space="0" w:color="auto"/>
              <w:right w:val="single" w:sz="4" w:space="0" w:color="auto"/>
            </w:tcBorders>
            <w:shd w:val="clear" w:color="auto" w:fill="auto"/>
            <w:vAlign w:val="center"/>
            <w:hideMark/>
          </w:tcPr>
          <w:p w14:paraId="4E3DE050"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ΓΥ (Υ)</w:t>
            </w:r>
          </w:p>
        </w:tc>
        <w:tc>
          <w:tcPr>
            <w:tcW w:w="993" w:type="dxa"/>
            <w:tcBorders>
              <w:top w:val="nil"/>
              <w:left w:val="nil"/>
              <w:bottom w:val="single" w:sz="4" w:space="0" w:color="auto"/>
              <w:right w:val="single" w:sz="4" w:space="0" w:color="auto"/>
            </w:tcBorders>
            <w:shd w:val="clear" w:color="auto" w:fill="auto"/>
            <w:vAlign w:val="center"/>
            <w:hideMark/>
          </w:tcPr>
          <w:p w14:paraId="36D33029"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vAlign w:val="center"/>
            <w:hideMark/>
          </w:tcPr>
          <w:p w14:paraId="5EEB593A"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992" w:type="dxa"/>
            <w:tcBorders>
              <w:top w:val="nil"/>
              <w:left w:val="nil"/>
              <w:bottom w:val="single" w:sz="4" w:space="0" w:color="auto"/>
              <w:right w:val="single" w:sz="4" w:space="0" w:color="auto"/>
            </w:tcBorders>
            <w:shd w:val="clear" w:color="auto" w:fill="auto"/>
            <w:vAlign w:val="center"/>
            <w:hideMark/>
          </w:tcPr>
          <w:p w14:paraId="05CAF917"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auto" w:fill="auto"/>
            <w:vAlign w:val="center"/>
            <w:hideMark/>
          </w:tcPr>
          <w:p w14:paraId="56C293DD"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6</w:t>
            </w:r>
          </w:p>
        </w:tc>
      </w:tr>
      <w:tr w:rsidR="00563C1F" w:rsidRPr="008E334A" w14:paraId="1D6611FC" w14:textId="77777777" w:rsidTr="00916037">
        <w:trPr>
          <w:trHeight w:val="552"/>
        </w:trPr>
        <w:tc>
          <w:tcPr>
            <w:tcW w:w="1147" w:type="dxa"/>
            <w:tcBorders>
              <w:top w:val="nil"/>
              <w:left w:val="single" w:sz="4" w:space="0" w:color="auto"/>
              <w:bottom w:val="single" w:sz="4" w:space="0" w:color="auto"/>
              <w:right w:val="single" w:sz="4" w:space="0" w:color="auto"/>
            </w:tcBorders>
            <w:shd w:val="clear" w:color="auto" w:fill="auto"/>
            <w:vAlign w:val="center"/>
            <w:hideMark/>
          </w:tcPr>
          <w:p w14:paraId="3F45E748"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ΕΤΤ106</w:t>
            </w:r>
          </w:p>
        </w:tc>
        <w:tc>
          <w:tcPr>
            <w:tcW w:w="1843" w:type="dxa"/>
            <w:tcBorders>
              <w:top w:val="nil"/>
              <w:left w:val="nil"/>
              <w:bottom w:val="single" w:sz="4" w:space="0" w:color="auto"/>
              <w:right w:val="single" w:sz="4" w:space="0" w:color="auto"/>
            </w:tcBorders>
            <w:shd w:val="clear" w:color="auto" w:fill="auto"/>
            <w:vAlign w:val="center"/>
            <w:hideMark/>
          </w:tcPr>
          <w:p w14:paraId="77C686E7"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ΑΓΓΛΙΚΑ ΕΙΔΙΚΟΤΗΤΑΣ Ι</w:t>
            </w:r>
          </w:p>
        </w:tc>
        <w:tc>
          <w:tcPr>
            <w:tcW w:w="992" w:type="dxa"/>
            <w:tcBorders>
              <w:top w:val="nil"/>
              <w:left w:val="nil"/>
              <w:bottom w:val="single" w:sz="4" w:space="0" w:color="auto"/>
              <w:right w:val="single" w:sz="4" w:space="0" w:color="auto"/>
            </w:tcBorders>
            <w:shd w:val="clear" w:color="auto" w:fill="auto"/>
            <w:vAlign w:val="center"/>
            <w:hideMark/>
          </w:tcPr>
          <w:p w14:paraId="16324348"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ΕΥ (Υ)</w:t>
            </w:r>
          </w:p>
        </w:tc>
        <w:tc>
          <w:tcPr>
            <w:tcW w:w="993" w:type="dxa"/>
            <w:tcBorders>
              <w:top w:val="nil"/>
              <w:left w:val="nil"/>
              <w:bottom w:val="single" w:sz="4" w:space="0" w:color="auto"/>
              <w:right w:val="single" w:sz="4" w:space="0" w:color="auto"/>
            </w:tcBorders>
            <w:shd w:val="clear" w:color="auto" w:fill="auto"/>
            <w:vAlign w:val="center"/>
            <w:hideMark/>
          </w:tcPr>
          <w:p w14:paraId="214BE245"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vAlign w:val="center"/>
            <w:hideMark/>
          </w:tcPr>
          <w:p w14:paraId="773444FC"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auto" w:fill="auto"/>
            <w:vAlign w:val="center"/>
            <w:hideMark/>
          </w:tcPr>
          <w:p w14:paraId="2B47622C"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1560" w:type="dxa"/>
            <w:tcBorders>
              <w:top w:val="nil"/>
              <w:left w:val="nil"/>
              <w:bottom w:val="single" w:sz="4" w:space="0" w:color="auto"/>
              <w:right w:val="single" w:sz="4" w:space="0" w:color="auto"/>
            </w:tcBorders>
            <w:shd w:val="clear" w:color="auto" w:fill="auto"/>
            <w:vAlign w:val="center"/>
            <w:hideMark/>
          </w:tcPr>
          <w:p w14:paraId="6C8DF7BD"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4</w:t>
            </w:r>
          </w:p>
        </w:tc>
      </w:tr>
      <w:tr w:rsidR="00563C1F" w:rsidRPr="008E334A" w14:paraId="053AD35D" w14:textId="77777777" w:rsidTr="00916037">
        <w:trPr>
          <w:trHeight w:val="276"/>
        </w:trPr>
        <w:tc>
          <w:tcPr>
            <w:tcW w:w="1147" w:type="dxa"/>
            <w:tcBorders>
              <w:top w:val="nil"/>
              <w:left w:val="single" w:sz="4" w:space="0" w:color="auto"/>
              <w:bottom w:val="single" w:sz="4" w:space="0" w:color="auto"/>
              <w:right w:val="single" w:sz="4" w:space="0" w:color="auto"/>
            </w:tcBorders>
            <w:shd w:val="clear" w:color="auto" w:fill="auto"/>
            <w:vAlign w:val="center"/>
            <w:hideMark/>
          </w:tcPr>
          <w:p w14:paraId="6FCCC1FE"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843" w:type="dxa"/>
            <w:tcBorders>
              <w:top w:val="nil"/>
              <w:left w:val="nil"/>
              <w:bottom w:val="single" w:sz="4" w:space="0" w:color="auto"/>
              <w:right w:val="single" w:sz="4" w:space="0" w:color="auto"/>
            </w:tcBorders>
            <w:shd w:val="clear" w:color="auto" w:fill="auto"/>
            <w:vAlign w:val="center"/>
            <w:hideMark/>
          </w:tcPr>
          <w:p w14:paraId="1D3B1820"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 </w:t>
            </w:r>
          </w:p>
        </w:tc>
        <w:tc>
          <w:tcPr>
            <w:tcW w:w="992" w:type="dxa"/>
            <w:tcBorders>
              <w:top w:val="nil"/>
              <w:left w:val="nil"/>
              <w:bottom w:val="single" w:sz="4" w:space="0" w:color="auto"/>
              <w:right w:val="single" w:sz="4" w:space="0" w:color="auto"/>
            </w:tcBorders>
            <w:shd w:val="clear" w:color="auto" w:fill="auto"/>
            <w:vAlign w:val="center"/>
            <w:hideMark/>
          </w:tcPr>
          <w:p w14:paraId="7F1937FF"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3" w:type="dxa"/>
            <w:tcBorders>
              <w:top w:val="nil"/>
              <w:left w:val="nil"/>
              <w:bottom w:val="single" w:sz="4" w:space="0" w:color="auto"/>
              <w:right w:val="single" w:sz="4" w:space="0" w:color="auto"/>
            </w:tcBorders>
            <w:shd w:val="clear" w:color="auto" w:fill="auto"/>
            <w:vAlign w:val="center"/>
            <w:hideMark/>
          </w:tcPr>
          <w:p w14:paraId="05863092"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850" w:type="dxa"/>
            <w:tcBorders>
              <w:top w:val="nil"/>
              <w:left w:val="nil"/>
              <w:bottom w:val="single" w:sz="4" w:space="0" w:color="auto"/>
              <w:right w:val="single" w:sz="4" w:space="0" w:color="auto"/>
            </w:tcBorders>
            <w:shd w:val="clear" w:color="auto" w:fill="auto"/>
            <w:vAlign w:val="center"/>
            <w:hideMark/>
          </w:tcPr>
          <w:p w14:paraId="0801F921"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auto" w:fill="auto"/>
            <w:vAlign w:val="center"/>
            <w:hideMark/>
          </w:tcPr>
          <w:p w14:paraId="4EBF2148"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000000" w:fill="9CC3E6"/>
            <w:vAlign w:val="center"/>
            <w:hideMark/>
          </w:tcPr>
          <w:p w14:paraId="156CAD23" w14:textId="77777777" w:rsidR="00563C1F" w:rsidRPr="008E334A" w:rsidRDefault="00563C1F" w:rsidP="00916037">
            <w:pPr>
              <w:spacing w:after="0" w:line="240" w:lineRule="auto"/>
              <w:rPr>
                <w:rFonts w:eastAsia="Times New Roman" w:cstheme="minorHAnsi"/>
                <w:b/>
                <w:color w:val="000000" w:themeColor="text1"/>
                <w:lang w:eastAsia="el-GR"/>
              </w:rPr>
            </w:pPr>
            <w:r w:rsidRPr="008E334A">
              <w:rPr>
                <w:rFonts w:eastAsia="Times New Roman" w:cstheme="minorHAnsi"/>
                <w:b/>
                <w:color w:val="000000" w:themeColor="text1"/>
                <w:lang w:eastAsia="el-GR"/>
              </w:rPr>
              <w:t>ΣΥΝΟΛΟ 30</w:t>
            </w:r>
          </w:p>
        </w:tc>
      </w:tr>
      <w:tr w:rsidR="00563C1F" w:rsidRPr="008E334A" w14:paraId="3453283F" w14:textId="77777777" w:rsidTr="00916037">
        <w:trPr>
          <w:trHeight w:val="300"/>
        </w:trPr>
        <w:tc>
          <w:tcPr>
            <w:tcW w:w="1147" w:type="dxa"/>
            <w:tcBorders>
              <w:top w:val="nil"/>
              <w:left w:val="single" w:sz="4" w:space="0" w:color="auto"/>
              <w:bottom w:val="single" w:sz="4" w:space="0" w:color="auto"/>
              <w:right w:val="single" w:sz="4" w:space="0" w:color="auto"/>
            </w:tcBorders>
            <w:shd w:val="clear" w:color="000000" w:fill="FBE4D5"/>
            <w:vAlign w:val="center"/>
            <w:hideMark/>
          </w:tcPr>
          <w:p w14:paraId="3CCB3A60"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843" w:type="dxa"/>
            <w:tcBorders>
              <w:top w:val="nil"/>
              <w:left w:val="nil"/>
              <w:bottom w:val="single" w:sz="4" w:space="0" w:color="auto"/>
              <w:right w:val="single" w:sz="4" w:space="0" w:color="auto"/>
            </w:tcBorders>
            <w:shd w:val="clear" w:color="000000" w:fill="FBE4D5"/>
            <w:vAlign w:val="center"/>
            <w:hideMark/>
          </w:tcPr>
          <w:p w14:paraId="5B8B596D"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ΕΞΑΜΗΝΟ 2</w:t>
            </w:r>
            <w:r w:rsidRPr="008E334A">
              <w:rPr>
                <w:rFonts w:eastAsia="Times New Roman" w:cstheme="minorHAnsi"/>
                <w:b/>
                <w:bCs/>
                <w:color w:val="000000" w:themeColor="text1"/>
                <w:vertAlign w:val="superscript"/>
                <w:lang w:eastAsia="el-GR"/>
              </w:rPr>
              <w:t>Ο</w:t>
            </w:r>
            <w:r w:rsidRPr="008E334A">
              <w:rPr>
                <w:rFonts w:eastAsia="Times New Roman" w:cstheme="minorHAnsi"/>
                <w:b/>
                <w:bCs/>
                <w:color w:val="000000" w:themeColor="text1"/>
                <w:lang w:eastAsia="el-GR"/>
              </w:rPr>
              <w:t xml:space="preserve"> </w:t>
            </w:r>
          </w:p>
        </w:tc>
        <w:tc>
          <w:tcPr>
            <w:tcW w:w="992" w:type="dxa"/>
            <w:tcBorders>
              <w:top w:val="nil"/>
              <w:left w:val="nil"/>
              <w:bottom w:val="single" w:sz="4" w:space="0" w:color="auto"/>
              <w:right w:val="single" w:sz="4" w:space="0" w:color="auto"/>
            </w:tcBorders>
            <w:shd w:val="clear" w:color="000000" w:fill="FBE4D5"/>
            <w:vAlign w:val="center"/>
            <w:hideMark/>
          </w:tcPr>
          <w:p w14:paraId="0BF2A1AA"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 </w:t>
            </w:r>
          </w:p>
        </w:tc>
        <w:tc>
          <w:tcPr>
            <w:tcW w:w="993" w:type="dxa"/>
            <w:tcBorders>
              <w:top w:val="nil"/>
              <w:left w:val="nil"/>
              <w:bottom w:val="single" w:sz="4" w:space="0" w:color="auto"/>
              <w:right w:val="single" w:sz="4" w:space="0" w:color="auto"/>
            </w:tcBorders>
            <w:shd w:val="clear" w:color="000000" w:fill="FBE4D5"/>
            <w:vAlign w:val="center"/>
            <w:hideMark/>
          </w:tcPr>
          <w:p w14:paraId="76309BEB"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850" w:type="dxa"/>
            <w:tcBorders>
              <w:top w:val="nil"/>
              <w:left w:val="nil"/>
              <w:bottom w:val="single" w:sz="4" w:space="0" w:color="auto"/>
              <w:right w:val="single" w:sz="4" w:space="0" w:color="auto"/>
            </w:tcBorders>
            <w:shd w:val="clear" w:color="000000" w:fill="FBE4D5"/>
            <w:vAlign w:val="center"/>
            <w:hideMark/>
          </w:tcPr>
          <w:p w14:paraId="41DA8A2C"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000000" w:fill="FBE4D5"/>
            <w:vAlign w:val="center"/>
            <w:hideMark/>
          </w:tcPr>
          <w:p w14:paraId="77F380F0"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000000" w:fill="FBE4D5"/>
            <w:vAlign w:val="center"/>
            <w:hideMark/>
          </w:tcPr>
          <w:p w14:paraId="53A677EA"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r>
      <w:tr w:rsidR="00563C1F" w:rsidRPr="008E334A" w14:paraId="41B8A656" w14:textId="77777777" w:rsidTr="00916037">
        <w:trPr>
          <w:trHeight w:val="1123"/>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753BC35D"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ΕΤΤ201</w:t>
            </w:r>
          </w:p>
        </w:tc>
        <w:tc>
          <w:tcPr>
            <w:tcW w:w="1843" w:type="dxa"/>
            <w:tcBorders>
              <w:top w:val="nil"/>
              <w:left w:val="nil"/>
              <w:bottom w:val="single" w:sz="4" w:space="0" w:color="auto"/>
              <w:right w:val="single" w:sz="4" w:space="0" w:color="auto"/>
            </w:tcBorders>
            <w:shd w:val="clear" w:color="auto" w:fill="auto"/>
            <w:vAlign w:val="bottom"/>
            <w:hideMark/>
          </w:tcPr>
          <w:p w14:paraId="10C2B5C2"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ΕΙΣΑΓΩΓΗ ΣΤΗΝ ΕΠΙΣΤΗΜΗ ΚΑΙ ΤΕΧΝΟΛΟΓΙΑ ΤΡΟΦΙΜΩΝ</w:t>
            </w:r>
          </w:p>
        </w:tc>
        <w:tc>
          <w:tcPr>
            <w:tcW w:w="992" w:type="dxa"/>
            <w:tcBorders>
              <w:top w:val="nil"/>
              <w:left w:val="nil"/>
              <w:bottom w:val="single" w:sz="4" w:space="0" w:color="auto"/>
              <w:right w:val="single" w:sz="4" w:space="0" w:color="auto"/>
            </w:tcBorders>
            <w:shd w:val="clear" w:color="auto" w:fill="auto"/>
            <w:vAlign w:val="center"/>
            <w:hideMark/>
          </w:tcPr>
          <w:p w14:paraId="18C38768"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ΓΥ (Υ)</w:t>
            </w:r>
          </w:p>
        </w:tc>
        <w:tc>
          <w:tcPr>
            <w:tcW w:w="993" w:type="dxa"/>
            <w:tcBorders>
              <w:top w:val="nil"/>
              <w:left w:val="nil"/>
              <w:bottom w:val="single" w:sz="4" w:space="0" w:color="auto"/>
              <w:right w:val="single" w:sz="4" w:space="0" w:color="auto"/>
            </w:tcBorders>
            <w:shd w:val="clear" w:color="auto" w:fill="auto"/>
            <w:noWrap/>
            <w:vAlign w:val="bottom"/>
            <w:hideMark/>
          </w:tcPr>
          <w:p w14:paraId="202E4F8A"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noWrap/>
            <w:vAlign w:val="bottom"/>
            <w:hideMark/>
          </w:tcPr>
          <w:p w14:paraId="2BAE21CC"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auto" w:fill="auto"/>
            <w:noWrap/>
            <w:vAlign w:val="bottom"/>
            <w:hideMark/>
          </w:tcPr>
          <w:p w14:paraId="52535F95"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auto" w:fill="auto"/>
            <w:noWrap/>
            <w:vAlign w:val="bottom"/>
            <w:hideMark/>
          </w:tcPr>
          <w:p w14:paraId="6386B41D"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4</w:t>
            </w:r>
          </w:p>
        </w:tc>
      </w:tr>
      <w:tr w:rsidR="00563C1F" w:rsidRPr="008E334A" w14:paraId="2EAD89BD" w14:textId="77777777" w:rsidTr="00916037">
        <w:trPr>
          <w:trHeight w:val="449"/>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63D1F700"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ΕΤΤ203</w:t>
            </w:r>
          </w:p>
        </w:tc>
        <w:tc>
          <w:tcPr>
            <w:tcW w:w="1843" w:type="dxa"/>
            <w:tcBorders>
              <w:top w:val="nil"/>
              <w:left w:val="nil"/>
              <w:bottom w:val="single" w:sz="4" w:space="0" w:color="auto"/>
              <w:right w:val="single" w:sz="4" w:space="0" w:color="auto"/>
            </w:tcBorders>
            <w:shd w:val="clear" w:color="auto" w:fill="auto"/>
            <w:vAlign w:val="bottom"/>
            <w:hideMark/>
          </w:tcPr>
          <w:p w14:paraId="08FD98F7"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ΟΡΓΑΝΙΚΗ ΧΗΜΕΙΑ</w:t>
            </w:r>
          </w:p>
        </w:tc>
        <w:tc>
          <w:tcPr>
            <w:tcW w:w="992" w:type="dxa"/>
            <w:tcBorders>
              <w:top w:val="nil"/>
              <w:left w:val="nil"/>
              <w:bottom w:val="single" w:sz="4" w:space="0" w:color="auto"/>
              <w:right w:val="single" w:sz="4" w:space="0" w:color="auto"/>
            </w:tcBorders>
            <w:shd w:val="clear" w:color="auto" w:fill="auto"/>
            <w:vAlign w:val="center"/>
            <w:hideMark/>
          </w:tcPr>
          <w:p w14:paraId="03E1E6AB"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ΓΥ (Υ)</w:t>
            </w:r>
          </w:p>
        </w:tc>
        <w:tc>
          <w:tcPr>
            <w:tcW w:w="993" w:type="dxa"/>
            <w:tcBorders>
              <w:top w:val="nil"/>
              <w:left w:val="nil"/>
              <w:bottom w:val="single" w:sz="4" w:space="0" w:color="auto"/>
              <w:right w:val="single" w:sz="4" w:space="0" w:color="auto"/>
            </w:tcBorders>
            <w:shd w:val="clear" w:color="auto" w:fill="auto"/>
            <w:noWrap/>
            <w:vAlign w:val="bottom"/>
            <w:hideMark/>
          </w:tcPr>
          <w:p w14:paraId="0C5AE4AC"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noWrap/>
            <w:vAlign w:val="bottom"/>
            <w:hideMark/>
          </w:tcPr>
          <w:p w14:paraId="160356F4"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992" w:type="dxa"/>
            <w:tcBorders>
              <w:top w:val="nil"/>
              <w:left w:val="nil"/>
              <w:bottom w:val="single" w:sz="4" w:space="0" w:color="auto"/>
              <w:right w:val="single" w:sz="4" w:space="0" w:color="auto"/>
            </w:tcBorders>
            <w:shd w:val="clear" w:color="auto" w:fill="auto"/>
            <w:noWrap/>
            <w:vAlign w:val="bottom"/>
            <w:hideMark/>
          </w:tcPr>
          <w:p w14:paraId="192B9886"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auto" w:fill="auto"/>
            <w:noWrap/>
            <w:vAlign w:val="bottom"/>
            <w:hideMark/>
          </w:tcPr>
          <w:p w14:paraId="388703E7"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6</w:t>
            </w:r>
          </w:p>
        </w:tc>
      </w:tr>
      <w:tr w:rsidR="00563C1F" w:rsidRPr="008E334A" w14:paraId="78C717F9" w14:textId="77777777" w:rsidTr="00916037">
        <w:trPr>
          <w:trHeight w:val="552"/>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5289E2D0"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ΕΤΤ204</w:t>
            </w:r>
          </w:p>
        </w:tc>
        <w:tc>
          <w:tcPr>
            <w:tcW w:w="1843" w:type="dxa"/>
            <w:tcBorders>
              <w:top w:val="nil"/>
              <w:left w:val="nil"/>
              <w:bottom w:val="single" w:sz="4" w:space="0" w:color="auto"/>
              <w:right w:val="single" w:sz="4" w:space="0" w:color="auto"/>
            </w:tcBorders>
            <w:shd w:val="clear" w:color="auto" w:fill="auto"/>
            <w:vAlign w:val="bottom"/>
            <w:hideMark/>
          </w:tcPr>
          <w:p w14:paraId="0ECF2686"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ΑΝΑΛΥΤΙΚΗ ΧΗΜΕΙΑ</w:t>
            </w:r>
          </w:p>
        </w:tc>
        <w:tc>
          <w:tcPr>
            <w:tcW w:w="992" w:type="dxa"/>
            <w:tcBorders>
              <w:top w:val="nil"/>
              <w:left w:val="nil"/>
              <w:bottom w:val="single" w:sz="4" w:space="0" w:color="auto"/>
              <w:right w:val="single" w:sz="4" w:space="0" w:color="auto"/>
            </w:tcBorders>
            <w:shd w:val="clear" w:color="auto" w:fill="auto"/>
            <w:vAlign w:val="center"/>
            <w:hideMark/>
          </w:tcPr>
          <w:p w14:paraId="3C0597CE"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ΓΥ (Υ)</w:t>
            </w:r>
          </w:p>
        </w:tc>
        <w:tc>
          <w:tcPr>
            <w:tcW w:w="993" w:type="dxa"/>
            <w:tcBorders>
              <w:top w:val="nil"/>
              <w:left w:val="nil"/>
              <w:bottom w:val="single" w:sz="4" w:space="0" w:color="auto"/>
              <w:right w:val="single" w:sz="4" w:space="0" w:color="auto"/>
            </w:tcBorders>
            <w:shd w:val="clear" w:color="auto" w:fill="auto"/>
            <w:noWrap/>
            <w:vAlign w:val="bottom"/>
            <w:hideMark/>
          </w:tcPr>
          <w:p w14:paraId="3D9D8B5C"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noWrap/>
            <w:vAlign w:val="bottom"/>
            <w:hideMark/>
          </w:tcPr>
          <w:p w14:paraId="5FF813DF"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992" w:type="dxa"/>
            <w:tcBorders>
              <w:top w:val="nil"/>
              <w:left w:val="nil"/>
              <w:bottom w:val="single" w:sz="4" w:space="0" w:color="auto"/>
              <w:right w:val="single" w:sz="4" w:space="0" w:color="auto"/>
            </w:tcBorders>
            <w:shd w:val="clear" w:color="auto" w:fill="auto"/>
            <w:noWrap/>
            <w:vAlign w:val="bottom"/>
            <w:hideMark/>
          </w:tcPr>
          <w:p w14:paraId="4B1F4ED8"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auto" w:fill="auto"/>
            <w:noWrap/>
            <w:vAlign w:val="bottom"/>
            <w:hideMark/>
          </w:tcPr>
          <w:p w14:paraId="0B207F7A"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6</w:t>
            </w:r>
          </w:p>
        </w:tc>
      </w:tr>
      <w:tr w:rsidR="00563C1F" w:rsidRPr="008E334A" w14:paraId="2D7E0203" w14:textId="77777777" w:rsidTr="00916037">
        <w:trPr>
          <w:trHeight w:val="552"/>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08EFB58E"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ΕΤΤ205</w:t>
            </w:r>
          </w:p>
        </w:tc>
        <w:tc>
          <w:tcPr>
            <w:tcW w:w="1843" w:type="dxa"/>
            <w:tcBorders>
              <w:top w:val="nil"/>
              <w:left w:val="nil"/>
              <w:bottom w:val="single" w:sz="4" w:space="0" w:color="auto"/>
              <w:right w:val="single" w:sz="4" w:space="0" w:color="auto"/>
            </w:tcBorders>
            <w:shd w:val="clear" w:color="auto" w:fill="auto"/>
            <w:vAlign w:val="bottom"/>
            <w:hideMark/>
          </w:tcPr>
          <w:p w14:paraId="6F14B311"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ΑΓΓΛΙΚΑ ΕΙΔΙΚΟΤΗΤΑΣ ΙΙ</w:t>
            </w:r>
          </w:p>
        </w:tc>
        <w:tc>
          <w:tcPr>
            <w:tcW w:w="992" w:type="dxa"/>
            <w:tcBorders>
              <w:top w:val="nil"/>
              <w:left w:val="nil"/>
              <w:bottom w:val="single" w:sz="4" w:space="0" w:color="auto"/>
              <w:right w:val="single" w:sz="4" w:space="0" w:color="auto"/>
            </w:tcBorders>
            <w:shd w:val="clear" w:color="auto" w:fill="auto"/>
            <w:vAlign w:val="center"/>
            <w:hideMark/>
          </w:tcPr>
          <w:p w14:paraId="08269302"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ΕΥ (Υ)</w:t>
            </w:r>
          </w:p>
        </w:tc>
        <w:tc>
          <w:tcPr>
            <w:tcW w:w="993" w:type="dxa"/>
            <w:tcBorders>
              <w:top w:val="nil"/>
              <w:left w:val="nil"/>
              <w:bottom w:val="single" w:sz="4" w:space="0" w:color="auto"/>
              <w:right w:val="single" w:sz="4" w:space="0" w:color="auto"/>
            </w:tcBorders>
            <w:shd w:val="clear" w:color="auto" w:fill="auto"/>
            <w:noWrap/>
            <w:vAlign w:val="bottom"/>
            <w:hideMark/>
          </w:tcPr>
          <w:p w14:paraId="4AE262B5"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noWrap/>
            <w:vAlign w:val="bottom"/>
            <w:hideMark/>
          </w:tcPr>
          <w:p w14:paraId="69F18F52"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auto" w:fill="auto"/>
            <w:noWrap/>
            <w:vAlign w:val="bottom"/>
            <w:hideMark/>
          </w:tcPr>
          <w:p w14:paraId="73142742"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1560" w:type="dxa"/>
            <w:tcBorders>
              <w:top w:val="nil"/>
              <w:left w:val="nil"/>
              <w:bottom w:val="single" w:sz="4" w:space="0" w:color="auto"/>
              <w:right w:val="single" w:sz="4" w:space="0" w:color="auto"/>
            </w:tcBorders>
            <w:shd w:val="clear" w:color="auto" w:fill="auto"/>
            <w:noWrap/>
            <w:vAlign w:val="bottom"/>
            <w:hideMark/>
          </w:tcPr>
          <w:p w14:paraId="67331373"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4</w:t>
            </w:r>
          </w:p>
        </w:tc>
      </w:tr>
      <w:tr w:rsidR="00563C1F" w:rsidRPr="008E334A" w14:paraId="267A953D" w14:textId="77777777" w:rsidTr="00916037">
        <w:trPr>
          <w:trHeight w:val="459"/>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562001C2"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ΕΤΤ206</w:t>
            </w:r>
          </w:p>
        </w:tc>
        <w:tc>
          <w:tcPr>
            <w:tcW w:w="1843" w:type="dxa"/>
            <w:tcBorders>
              <w:top w:val="nil"/>
              <w:left w:val="nil"/>
              <w:bottom w:val="single" w:sz="4" w:space="0" w:color="auto"/>
              <w:right w:val="single" w:sz="4" w:space="0" w:color="auto"/>
            </w:tcBorders>
            <w:shd w:val="clear" w:color="auto" w:fill="auto"/>
            <w:vAlign w:val="bottom"/>
            <w:hideMark/>
          </w:tcPr>
          <w:p w14:paraId="24F0530F"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ΓΕΝΙΚΗ ΜΙΚΡΟΒΙΟΛΟΓΙΑ</w:t>
            </w:r>
          </w:p>
        </w:tc>
        <w:tc>
          <w:tcPr>
            <w:tcW w:w="992" w:type="dxa"/>
            <w:tcBorders>
              <w:top w:val="nil"/>
              <w:left w:val="nil"/>
              <w:bottom w:val="single" w:sz="4" w:space="0" w:color="auto"/>
              <w:right w:val="single" w:sz="4" w:space="0" w:color="auto"/>
            </w:tcBorders>
            <w:shd w:val="clear" w:color="auto" w:fill="auto"/>
            <w:vAlign w:val="center"/>
            <w:hideMark/>
          </w:tcPr>
          <w:p w14:paraId="32AF2949"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ΓΥ (Υ)</w:t>
            </w:r>
          </w:p>
        </w:tc>
        <w:tc>
          <w:tcPr>
            <w:tcW w:w="993" w:type="dxa"/>
            <w:tcBorders>
              <w:top w:val="nil"/>
              <w:left w:val="nil"/>
              <w:bottom w:val="single" w:sz="4" w:space="0" w:color="auto"/>
              <w:right w:val="single" w:sz="4" w:space="0" w:color="auto"/>
            </w:tcBorders>
            <w:shd w:val="clear" w:color="auto" w:fill="auto"/>
            <w:noWrap/>
            <w:vAlign w:val="bottom"/>
            <w:hideMark/>
          </w:tcPr>
          <w:p w14:paraId="04CFB043"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noWrap/>
            <w:vAlign w:val="bottom"/>
            <w:hideMark/>
          </w:tcPr>
          <w:p w14:paraId="2EA9AC8B"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992" w:type="dxa"/>
            <w:tcBorders>
              <w:top w:val="nil"/>
              <w:left w:val="nil"/>
              <w:bottom w:val="single" w:sz="4" w:space="0" w:color="auto"/>
              <w:right w:val="single" w:sz="4" w:space="0" w:color="auto"/>
            </w:tcBorders>
            <w:shd w:val="clear" w:color="auto" w:fill="auto"/>
            <w:noWrap/>
            <w:vAlign w:val="bottom"/>
            <w:hideMark/>
          </w:tcPr>
          <w:p w14:paraId="3E4D1ECC"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auto" w:fill="auto"/>
            <w:noWrap/>
            <w:vAlign w:val="bottom"/>
            <w:hideMark/>
          </w:tcPr>
          <w:p w14:paraId="2FA34AD5"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6</w:t>
            </w:r>
          </w:p>
        </w:tc>
      </w:tr>
      <w:tr w:rsidR="00563C1F" w:rsidRPr="008E334A" w14:paraId="0E3292F3" w14:textId="77777777" w:rsidTr="00916037">
        <w:trPr>
          <w:trHeight w:val="1463"/>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47BC000E"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843" w:type="dxa"/>
            <w:tcBorders>
              <w:top w:val="nil"/>
              <w:left w:val="nil"/>
              <w:bottom w:val="single" w:sz="4" w:space="0" w:color="auto"/>
              <w:right w:val="single" w:sz="4" w:space="0" w:color="auto"/>
            </w:tcBorders>
            <w:shd w:val="clear" w:color="auto" w:fill="auto"/>
            <w:vAlign w:val="bottom"/>
            <w:hideMark/>
          </w:tcPr>
          <w:p w14:paraId="125AEA16" w14:textId="77777777" w:rsidR="00563C1F" w:rsidRPr="008E334A" w:rsidRDefault="00563C1F" w:rsidP="00916037">
            <w:pPr>
              <w:spacing w:after="0" w:line="240" w:lineRule="auto"/>
              <w:rPr>
                <w:rFonts w:eastAsia="Times New Roman" w:cstheme="minorHAnsi"/>
                <w:b/>
                <w:bCs/>
                <w:i/>
                <w:iCs/>
                <w:color w:val="000000" w:themeColor="text1"/>
                <w:lang w:eastAsia="el-GR"/>
              </w:rPr>
            </w:pPr>
            <w:r w:rsidRPr="008E334A">
              <w:rPr>
                <w:rFonts w:eastAsia="Times New Roman" w:cstheme="minorHAnsi"/>
                <w:b/>
                <w:bCs/>
                <w:i/>
                <w:iCs/>
                <w:color w:val="000000" w:themeColor="text1"/>
                <w:lang w:eastAsia="el-GR"/>
              </w:rPr>
              <w:t>ΕΠΙΛΟΓΗ 1: Οι φοιτητές επιλέγουν ένα από τα ακόλουθα μαθήματα:</w:t>
            </w:r>
          </w:p>
        </w:tc>
        <w:tc>
          <w:tcPr>
            <w:tcW w:w="992" w:type="dxa"/>
            <w:tcBorders>
              <w:top w:val="nil"/>
              <w:left w:val="nil"/>
              <w:bottom w:val="single" w:sz="4" w:space="0" w:color="auto"/>
              <w:right w:val="single" w:sz="4" w:space="0" w:color="auto"/>
            </w:tcBorders>
            <w:shd w:val="clear" w:color="auto" w:fill="auto"/>
            <w:vAlign w:val="bottom"/>
            <w:hideMark/>
          </w:tcPr>
          <w:p w14:paraId="44D30F08"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3" w:type="dxa"/>
            <w:tcBorders>
              <w:top w:val="nil"/>
              <w:left w:val="nil"/>
              <w:bottom w:val="single" w:sz="4" w:space="0" w:color="auto"/>
              <w:right w:val="single" w:sz="4" w:space="0" w:color="auto"/>
            </w:tcBorders>
            <w:shd w:val="clear" w:color="auto" w:fill="auto"/>
            <w:noWrap/>
            <w:vAlign w:val="bottom"/>
            <w:hideMark/>
          </w:tcPr>
          <w:p w14:paraId="6FF472DB"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850" w:type="dxa"/>
            <w:tcBorders>
              <w:top w:val="nil"/>
              <w:left w:val="nil"/>
              <w:bottom w:val="single" w:sz="4" w:space="0" w:color="auto"/>
              <w:right w:val="single" w:sz="4" w:space="0" w:color="auto"/>
            </w:tcBorders>
            <w:shd w:val="clear" w:color="auto" w:fill="auto"/>
            <w:noWrap/>
            <w:vAlign w:val="bottom"/>
            <w:hideMark/>
          </w:tcPr>
          <w:p w14:paraId="0FE72A4E"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auto" w:fill="auto"/>
            <w:noWrap/>
            <w:vAlign w:val="bottom"/>
            <w:hideMark/>
          </w:tcPr>
          <w:p w14:paraId="324EB7CC"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auto" w:fill="auto"/>
            <w:noWrap/>
            <w:vAlign w:val="bottom"/>
            <w:hideMark/>
          </w:tcPr>
          <w:p w14:paraId="10EDCF33"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r>
      <w:tr w:rsidR="00563C1F" w:rsidRPr="008E334A" w14:paraId="09ED2EA0" w14:textId="77777777" w:rsidTr="00916037">
        <w:trPr>
          <w:trHeight w:val="552"/>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453C2954"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ΕΤΤ202.1</w:t>
            </w:r>
          </w:p>
        </w:tc>
        <w:tc>
          <w:tcPr>
            <w:tcW w:w="1843" w:type="dxa"/>
            <w:tcBorders>
              <w:top w:val="nil"/>
              <w:left w:val="nil"/>
              <w:bottom w:val="single" w:sz="4" w:space="0" w:color="auto"/>
              <w:right w:val="single" w:sz="4" w:space="0" w:color="auto"/>
            </w:tcBorders>
            <w:shd w:val="clear" w:color="auto" w:fill="auto"/>
            <w:vAlign w:val="bottom"/>
            <w:hideMark/>
          </w:tcPr>
          <w:p w14:paraId="300A4612" w14:textId="77777777" w:rsidR="00563C1F" w:rsidRPr="008E334A" w:rsidRDefault="00563C1F" w:rsidP="00916037">
            <w:pPr>
              <w:spacing w:after="0" w:line="240" w:lineRule="auto"/>
              <w:rPr>
                <w:rFonts w:eastAsia="Times New Roman" w:cstheme="minorHAnsi"/>
                <w:i/>
                <w:iCs/>
                <w:color w:val="000000" w:themeColor="text1"/>
                <w:lang w:eastAsia="el-GR"/>
              </w:rPr>
            </w:pPr>
            <w:r w:rsidRPr="008E334A">
              <w:rPr>
                <w:rFonts w:eastAsia="Times New Roman" w:cstheme="minorHAnsi"/>
                <w:i/>
                <w:iCs/>
                <w:color w:val="000000" w:themeColor="text1"/>
                <w:lang w:eastAsia="el-GR"/>
              </w:rPr>
              <w:t xml:space="preserve">ΜΑΘΗΜΑΤΙΚΑ ΙΙ </w:t>
            </w:r>
          </w:p>
        </w:tc>
        <w:tc>
          <w:tcPr>
            <w:tcW w:w="992" w:type="dxa"/>
            <w:tcBorders>
              <w:top w:val="nil"/>
              <w:left w:val="nil"/>
              <w:bottom w:val="single" w:sz="4" w:space="0" w:color="auto"/>
              <w:right w:val="single" w:sz="4" w:space="0" w:color="auto"/>
            </w:tcBorders>
            <w:shd w:val="clear" w:color="auto" w:fill="auto"/>
            <w:vAlign w:val="center"/>
            <w:hideMark/>
          </w:tcPr>
          <w:p w14:paraId="152EF01E"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ΓΥ (ΥΕ)</w:t>
            </w:r>
          </w:p>
        </w:tc>
        <w:tc>
          <w:tcPr>
            <w:tcW w:w="993" w:type="dxa"/>
            <w:tcBorders>
              <w:top w:val="nil"/>
              <w:left w:val="nil"/>
              <w:bottom w:val="single" w:sz="4" w:space="0" w:color="auto"/>
              <w:right w:val="single" w:sz="4" w:space="0" w:color="auto"/>
            </w:tcBorders>
            <w:shd w:val="clear" w:color="auto" w:fill="auto"/>
            <w:noWrap/>
            <w:vAlign w:val="bottom"/>
            <w:hideMark/>
          </w:tcPr>
          <w:p w14:paraId="44BE5EA1"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noWrap/>
            <w:vAlign w:val="bottom"/>
            <w:hideMark/>
          </w:tcPr>
          <w:p w14:paraId="56411503"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auto" w:fill="auto"/>
            <w:noWrap/>
            <w:vAlign w:val="bottom"/>
            <w:hideMark/>
          </w:tcPr>
          <w:p w14:paraId="19CFFBB8"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auto" w:fill="auto"/>
            <w:noWrap/>
            <w:vAlign w:val="bottom"/>
            <w:hideMark/>
          </w:tcPr>
          <w:p w14:paraId="5AF87D56"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4</w:t>
            </w:r>
          </w:p>
        </w:tc>
      </w:tr>
      <w:tr w:rsidR="00563C1F" w:rsidRPr="008E334A" w14:paraId="2E63077E" w14:textId="77777777" w:rsidTr="00916037">
        <w:trPr>
          <w:trHeight w:val="276"/>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6B22768E"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ΕΤΤ202.2</w:t>
            </w:r>
          </w:p>
        </w:tc>
        <w:tc>
          <w:tcPr>
            <w:tcW w:w="1843" w:type="dxa"/>
            <w:tcBorders>
              <w:top w:val="nil"/>
              <w:left w:val="nil"/>
              <w:bottom w:val="single" w:sz="4" w:space="0" w:color="auto"/>
              <w:right w:val="single" w:sz="4" w:space="0" w:color="auto"/>
            </w:tcBorders>
            <w:shd w:val="clear" w:color="auto" w:fill="auto"/>
            <w:vAlign w:val="bottom"/>
            <w:hideMark/>
          </w:tcPr>
          <w:p w14:paraId="242B1BE6" w14:textId="77777777" w:rsidR="00563C1F" w:rsidRPr="008E334A" w:rsidRDefault="00563C1F" w:rsidP="00916037">
            <w:pPr>
              <w:spacing w:after="0" w:line="240" w:lineRule="auto"/>
              <w:rPr>
                <w:rFonts w:eastAsia="Times New Roman" w:cstheme="minorHAnsi"/>
                <w:i/>
                <w:iCs/>
                <w:color w:val="000000" w:themeColor="text1"/>
                <w:lang w:eastAsia="el-GR"/>
              </w:rPr>
            </w:pPr>
            <w:r w:rsidRPr="008E334A">
              <w:rPr>
                <w:rFonts w:eastAsia="Times New Roman" w:cstheme="minorHAnsi"/>
                <w:i/>
                <w:iCs/>
                <w:color w:val="000000" w:themeColor="text1"/>
                <w:lang w:eastAsia="el-GR"/>
              </w:rPr>
              <w:t xml:space="preserve">ΦΥΣΙΚΗ ΙΙ </w:t>
            </w:r>
          </w:p>
        </w:tc>
        <w:tc>
          <w:tcPr>
            <w:tcW w:w="992" w:type="dxa"/>
            <w:tcBorders>
              <w:top w:val="nil"/>
              <w:left w:val="nil"/>
              <w:bottom w:val="single" w:sz="4" w:space="0" w:color="auto"/>
              <w:right w:val="single" w:sz="4" w:space="0" w:color="auto"/>
            </w:tcBorders>
            <w:shd w:val="clear" w:color="auto" w:fill="auto"/>
            <w:vAlign w:val="center"/>
            <w:hideMark/>
          </w:tcPr>
          <w:p w14:paraId="24DA1934"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ΓΥ (ΥΕ)</w:t>
            </w:r>
          </w:p>
        </w:tc>
        <w:tc>
          <w:tcPr>
            <w:tcW w:w="993" w:type="dxa"/>
            <w:tcBorders>
              <w:top w:val="nil"/>
              <w:left w:val="nil"/>
              <w:bottom w:val="single" w:sz="4" w:space="0" w:color="auto"/>
              <w:right w:val="single" w:sz="4" w:space="0" w:color="auto"/>
            </w:tcBorders>
            <w:shd w:val="clear" w:color="auto" w:fill="auto"/>
            <w:noWrap/>
            <w:vAlign w:val="bottom"/>
            <w:hideMark/>
          </w:tcPr>
          <w:p w14:paraId="5E05A0C7"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noWrap/>
            <w:vAlign w:val="bottom"/>
            <w:hideMark/>
          </w:tcPr>
          <w:p w14:paraId="18F5D7AC"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auto" w:fill="auto"/>
            <w:noWrap/>
            <w:vAlign w:val="bottom"/>
            <w:hideMark/>
          </w:tcPr>
          <w:p w14:paraId="2A5FB21C"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auto" w:fill="auto"/>
            <w:noWrap/>
            <w:vAlign w:val="bottom"/>
            <w:hideMark/>
          </w:tcPr>
          <w:p w14:paraId="3440A0BB"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4</w:t>
            </w:r>
          </w:p>
        </w:tc>
      </w:tr>
      <w:tr w:rsidR="00563C1F" w:rsidRPr="008E334A" w14:paraId="13C42190" w14:textId="77777777" w:rsidTr="00916037">
        <w:trPr>
          <w:trHeight w:val="276"/>
        </w:trPr>
        <w:tc>
          <w:tcPr>
            <w:tcW w:w="1147" w:type="dxa"/>
            <w:tcBorders>
              <w:top w:val="nil"/>
              <w:left w:val="single" w:sz="4" w:space="0" w:color="auto"/>
              <w:bottom w:val="single" w:sz="4" w:space="0" w:color="auto"/>
              <w:right w:val="single" w:sz="4" w:space="0" w:color="auto"/>
            </w:tcBorders>
            <w:shd w:val="clear" w:color="auto" w:fill="auto"/>
            <w:vAlign w:val="center"/>
            <w:hideMark/>
          </w:tcPr>
          <w:p w14:paraId="28233348"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843" w:type="dxa"/>
            <w:tcBorders>
              <w:top w:val="nil"/>
              <w:left w:val="nil"/>
              <w:bottom w:val="single" w:sz="4" w:space="0" w:color="auto"/>
              <w:right w:val="single" w:sz="4" w:space="0" w:color="auto"/>
            </w:tcBorders>
            <w:shd w:val="clear" w:color="auto" w:fill="auto"/>
            <w:vAlign w:val="center"/>
            <w:hideMark/>
          </w:tcPr>
          <w:p w14:paraId="69732812"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 </w:t>
            </w:r>
          </w:p>
        </w:tc>
        <w:tc>
          <w:tcPr>
            <w:tcW w:w="992" w:type="dxa"/>
            <w:tcBorders>
              <w:top w:val="nil"/>
              <w:left w:val="nil"/>
              <w:bottom w:val="single" w:sz="4" w:space="0" w:color="auto"/>
              <w:right w:val="single" w:sz="4" w:space="0" w:color="auto"/>
            </w:tcBorders>
            <w:shd w:val="clear" w:color="auto" w:fill="auto"/>
            <w:vAlign w:val="center"/>
            <w:hideMark/>
          </w:tcPr>
          <w:p w14:paraId="01D52F5B"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3" w:type="dxa"/>
            <w:tcBorders>
              <w:top w:val="nil"/>
              <w:left w:val="nil"/>
              <w:bottom w:val="single" w:sz="4" w:space="0" w:color="auto"/>
              <w:right w:val="single" w:sz="4" w:space="0" w:color="auto"/>
            </w:tcBorders>
            <w:shd w:val="clear" w:color="auto" w:fill="auto"/>
            <w:vAlign w:val="center"/>
            <w:hideMark/>
          </w:tcPr>
          <w:p w14:paraId="6A86705A"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850" w:type="dxa"/>
            <w:tcBorders>
              <w:top w:val="nil"/>
              <w:left w:val="nil"/>
              <w:bottom w:val="single" w:sz="4" w:space="0" w:color="auto"/>
              <w:right w:val="single" w:sz="4" w:space="0" w:color="auto"/>
            </w:tcBorders>
            <w:shd w:val="clear" w:color="auto" w:fill="auto"/>
            <w:vAlign w:val="center"/>
            <w:hideMark/>
          </w:tcPr>
          <w:p w14:paraId="429112AD"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auto" w:fill="auto"/>
            <w:vAlign w:val="center"/>
            <w:hideMark/>
          </w:tcPr>
          <w:p w14:paraId="5286497E"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000000" w:fill="9CC3E6"/>
            <w:vAlign w:val="center"/>
            <w:hideMark/>
          </w:tcPr>
          <w:p w14:paraId="04BE4E07" w14:textId="77777777" w:rsidR="00563C1F" w:rsidRPr="008E334A" w:rsidRDefault="00563C1F" w:rsidP="00916037">
            <w:pPr>
              <w:spacing w:after="0" w:line="240" w:lineRule="auto"/>
              <w:rPr>
                <w:rFonts w:eastAsia="Times New Roman" w:cstheme="minorHAnsi"/>
                <w:b/>
                <w:color w:val="000000" w:themeColor="text1"/>
                <w:lang w:eastAsia="el-GR"/>
              </w:rPr>
            </w:pPr>
            <w:r w:rsidRPr="008E334A">
              <w:rPr>
                <w:rFonts w:eastAsia="Times New Roman" w:cstheme="minorHAnsi"/>
                <w:b/>
                <w:color w:val="000000" w:themeColor="text1"/>
                <w:lang w:eastAsia="el-GR"/>
              </w:rPr>
              <w:t>ΣΥΝΟΛΟ 30</w:t>
            </w:r>
          </w:p>
        </w:tc>
      </w:tr>
      <w:tr w:rsidR="00563C1F" w:rsidRPr="008E334A" w14:paraId="46D4A10B" w14:textId="77777777" w:rsidTr="00916037">
        <w:trPr>
          <w:trHeight w:val="300"/>
        </w:trPr>
        <w:tc>
          <w:tcPr>
            <w:tcW w:w="1147" w:type="dxa"/>
            <w:tcBorders>
              <w:top w:val="nil"/>
              <w:left w:val="single" w:sz="4" w:space="0" w:color="auto"/>
              <w:bottom w:val="single" w:sz="4" w:space="0" w:color="auto"/>
              <w:right w:val="single" w:sz="4" w:space="0" w:color="auto"/>
            </w:tcBorders>
            <w:shd w:val="clear" w:color="000000" w:fill="FBE4D5"/>
            <w:vAlign w:val="center"/>
            <w:hideMark/>
          </w:tcPr>
          <w:p w14:paraId="66483B92"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843" w:type="dxa"/>
            <w:tcBorders>
              <w:top w:val="nil"/>
              <w:left w:val="nil"/>
              <w:bottom w:val="single" w:sz="4" w:space="0" w:color="auto"/>
              <w:right w:val="single" w:sz="4" w:space="0" w:color="auto"/>
            </w:tcBorders>
            <w:shd w:val="clear" w:color="000000" w:fill="FBE4D5"/>
            <w:vAlign w:val="center"/>
            <w:hideMark/>
          </w:tcPr>
          <w:p w14:paraId="7C223AF5"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ΕΞΑΜΗΝΟ 3</w:t>
            </w:r>
            <w:r w:rsidRPr="008E334A">
              <w:rPr>
                <w:rFonts w:eastAsia="Times New Roman" w:cstheme="minorHAnsi"/>
                <w:b/>
                <w:bCs/>
                <w:color w:val="000000" w:themeColor="text1"/>
                <w:vertAlign w:val="superscript"/>
                <w:lang w:eastAsia="el-GR"/>
              </w:rPr>
              <w:t>Ο</w:t>
            </w:r>
            <w:r w:rsidRPr="008E334A">
              <w:rPr>
                <w:rFonts w:eastAsia="Times New Roman" w:cstheme="minorHAnsi"/>
                <w:b/>
                <w:bCs/>
                <w:color w:val="000000" w:themeColor="text1"/>
                <w:lang w:eastAsia="el-GR"/>
              </w:rPr>
              <w:t xml:space="preserve"> </w:t>
            </w:r>
          </w:p>
        </w:tc>
        <w:tc>
          <w:tcPr>
            <w:tcW w:w="992" w:type="dxa"/>
            <w:tcBorders>
              <w:top w:val="nil"/>
              <w:left w:val="nil"/>
              <w:bottom w:val="single" w:sz="4" w:space="0" w:color="auto"/>
              <w:right w:val="single" w:sz="4" w:space="0" w:color="auto"/>
            </w:tcBorders>
            <w:shd w:val="clear" w:color="000000" w:fill="FBE4D5"/>
            <w:vAlign w:val="center"/>
            <w:hideMark/>
          </w:tcPr>
          <w:p w14:paraId="483CD0EC"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 </w:t>
            </w:r>
          </w:p>
        </w:tc>
        <w:tc>
          <w:tcPr>
            <w:tcW w:w="993" w:type="dxa"/>
            <w:tcBorders>
              <w:top w:val="nil"/>
              <w:left w:val="nil"/>
              <w:bottom w:val="single" w:sz="4" w:space="0" w:color="auto"/>
              <w:right w:val="single" w:sz="4" w:space="0" w:color="auto"/>
            </w:tcBorders>
            <w:shd w:val="clear" w:color="000000" w:fill="FBE4D5"/>
            <w:vAlign w:val="center"/>
            <w:hideMark/>
          </w:tcPr>
          <w:p w14:paraId="6027DAC1"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850" w:type="dxa"/>
            <w:tcBorders>
              <w:top w:val="nil"/>
              <w:left w:val="nil"/>
              <w:bottom w:val="single" w:sz="4" w:space="0" w:color="auto"/>
              <w:right w:val="single" w:sz="4" w:space="0" w:color="auto"/>
            </w:tcBorders>
            <w:shd w:val="clear" w:color="000000" w:fill="FBE4D5"/>
            <w:vAlign w:val="center"/>
            <w:hideMark/>
          </w:tcPr>
          <w:p w14:paraId="740002F7"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000000" w:fill="FBE4D5"/>
            <w:vAlign w:val="center"/>
            <w:hideMark/>
          </w:tcPr>
          <w:p w14:paraId="3F7EAA4D"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000000" w:fill="FBE4D5"/>
            <w:vAlign w:val="center"/>
            <w:hideMark/>
          </w:tcPr>
          <w:p w14:paraId="79582D74"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r>
      <w:tr w:rsidR="00563C1F" w:rsidRPr="008E334A" w14:paraId="5A1FC3BB" w14:textId="77777777" w:rsidTr="00916037">
        <w:trPr>
          <w:trHeight w:val="276"/>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6632FE08"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ΕΤΤ301</w:t>
            </w:r>
          </w:p>
        </w:tc>
        <w:tc>
          <w:tcPr>
            <w:tcW w:w="1843" w:type="dxa"/>
            <w:tcBorders>
              <w:top w:val="nil"/>
              <w:left w:val="nil"/>
              <w:bottom w:val="single" w:sz="4" w:space="0" w:color="auto"/>
              <w:right w:val="single" w:sz="4" w:space="0" w:color="auto"/>
            </w:tcBorders>
            <w:shd w:val="clear" w:color="auto" w:fill="auto"/>
            <w:vAlign w:val="bottom"/>
            <w:hideMark/>
          </w:tcPr>
          <w:p w14:paraId="4D486D58"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ΒΙΟΧΗΜΕΙΑ Ι</w:t>
            </w:r>
          </w:p>
        </w:tc>
        <w:tc>
          <w:tcPr>
            <w:tcW w:w="992" w:type="dxa"/>
            <w:tcBorders>
              <w:top w:val="nil"/>
              <w:left w:val="nil"/>
              <w:bottom w:val="single" w:sz="4" w:space="0" w:color="auto"/>
              <w:right w:val="single" w:sz="4" w:space="0" w:color="auto"/>
            </w:tcBorders>
            <w:shd w:val="clear" w:color="auto" w:fill="auto"/>
            <w:vAlign w:val="bottom"/>
            <w:hideMark/>
          </w:tcPr>
          <w:p w14:paraId="6E97AD25"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ΕΥ (Υ)</w:t>
            </w:r>
          </w:p>
        </w:tc>
        <w:tc>
          <w:tcPr>
            <w:tcW w:w="993" w:type="dxa"/>
            <w:tcBorders>
              <w:top w:val="nil"/>
              <w:left w:val="nil"/>
              <w:bottom w:val="single" w:sz="4" w:space="0" w:color="auto"/>
              <w:right w:val="single" w:sz="4" w:space="0" w:color="auto"/>
            </w:tcBorders>
            <w:shd w:val="clear" w:color="auto" w:fill="auto"/>
            <w:noWrap/>
            <w:vAlign w:val="bottom"/>
            <w:hideMark/>
          </w:tcPr>
          <w:p w14:paraId="4BDA5F06"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noWrap/>
            <w:vAlign w:val="bottom"/>
            <w:hideMark/>
          </w:tcPr>
          <w:p w14:paraId="137C4951"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992" w:type="dxa"/>
            <w:tcBorders>
              <w:top w:val="nil"/>
              <w:left w:val="nil"/>
              <w:bottom w:val="single" w:sz="4" w:space="0" w:color="auto"/>
              <w:right w:val="single" w:sz="4" w:space="0" w:color="auto"/>
            </w:tcBorders>
            <w:shd w:val="clear" w:color="auto" w:fill="auto"/>
            <w:noWrap/>
            <w:vAlign w:val="bottom"/>
            <w:hideMark/>
          </w:tcPr>
          <w:p w14:paraId="22155DA1"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auto" w:fill="auto"/>
            <w:noWrap/>
            <w:vAlign w:val="bottom"/>
            <w:hideMark/>
          </w:tcPr>
          <w:p w14:paraId="28B59B9E"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6</w:t>
            </w:r>
          </w:p>
        </w:tc>
      </w:tr>
      <w:tr w:rsidR="00563C1F" w:rsidRPr="008E334A" w14:paraId="556D008A" w14:textId="77777777" w:rsidTr="00916037">
        <w:trPr>
          <w:trHeight w:val="552"/>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0FA4B3C7"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ΕΤΤ302</w:t>
            </w:r>
          </w:p>
        </w:tc>
        <w:tc>
          <w:tcPr>
            <w:tcW w:w="1843" w:type="dxa"/>
            <w:tcBorders>
              <w:top w:val="nil"/>
              <w:left w:val="nil"/>
              <w:bottom w:val="single" w:sz="4" w:space="0" w:color="auto"/>
              <w:right w:val="single" w:sz="4" w:space="0" w:color="auto"/>
            </w:tcBorders>
            <w:shd w:val="clear" w:color="auto" w:fill="auto"/>
            <w:vAlign w:val="bottom"/>
            <w:hideMark/>
          </w:tcPr>
          <w:p w14:paraId="3C91A0C6"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ΦΥΣΙΚΟΧΗΜΕΙΑ</w:t>
            </w:r>
          </w:p>
        </w:tc>
        <w:tc>
          <w:tcPr>
            <w:tcW w:w="992" w:type="dxa"/>
            <w:tcBorders>
              <w:top w:val="nil"/>
              <w:left w:val="nil"/>
              <w:bottom w:val="single" w:sz="4" w:space="0" w:color="auto"/>
              <w:right w:val="single" w:sz="4" w:space="0" w:color="auto"/>
            </w:tcBorders>
            <w:shd w:val="clear" w:color="auto" w:fill="auto"/>
            <w:vAlign w:val="center"/>
            <w:hideMark/>
          </w:tcPr>
          <w:p w14:paraId="39D1B0B5"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ΕΥ (Υ)</w:t>
            </w:r>
          </w:p>
        </w:tc>
        <w:tc>
          <w:tcPr>
            <w:tcW w:w="993" w:type="dxa"/>
            <w:tcBorders>
              <w:top w:val="nil"/>
              <w:left w:val="nil"/>
              <w:bottom w:val="single" w:sz="4" w:space="0" w:color="auto"/>
              <w:right w:val="single" w:sz="4" w:space="0" w:color="auto"/>
            </w:tcBorders>
            <w:shd w:val="clear" w:color="auto" w:fill="auto"/>
            <w:noWrap/>
            <w:vAlign w:val="bottom"/>
            <w:hideMark/>
          </w:tcPr>
          <w:p w14:paraId="3C74F55B"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noWrap/>
            <w:vAlign w:val="bottom"/>
            <w:hideMark/>
          </w:tcPr>
          <w:p w14:paraId="6DF58995"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auto" w:fill="auto"/>
            <w:noWrap/>
            <w:vAlign w:val="bottom"/>
            <w:hideMark/>
          </w:tcPr>
          <w:p w14:paraId="7FAC1E0C"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1</w:t>
            </w:r>
          </w:p>
        </w:tc>
        <w:tc>
          <w:tcPr>
            <w:tcW w:w="1560" w:type="dxa"/>
            <w:tcBorders>
              <w:top w:val="nil"/>
              <w:left w:val="nil"/>
              <w:bottom w:val="single" w:sz="4" w:space="0" w:color="auto"/>
              <w:right w:val="single" w:sz="4" w:space="0" w:color="auto"/>
            </w:tcBorders>
            <w:shd w:val="clear" w:color="auto" w:fill="auto"/>
            <w:noWrap/>
            <w:vAlign w:val="bottom"/>
            <w:hideMark/>
          </w:tcPr>
          <w:p w14:paraId="0909BB8F"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5</w:t>
            </w:r>
          </w:p>
        </w:tc>
      </w:tr>
      <w:tr w:rsidR="00563C1F" w:rsidRPr="008E334A" w14:paraId="6977A3B4" w14:textId="77777777" w:rsidTr="00916037">
        <w:trPr>
          <w:trHeight w:val="276"/>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51BA92B0"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ΕΤΤ303</w:t>
            </w:r>
          </w:p>
        </w:tc>
        <w:tc>
          <w:tcPr>
            <w:tcW w:w="1843" w:type="dxa"/>
            <w:tcBorders>
              <w:top w:val="nil"/>
              <w:left w:val="nil"/>
              <w:bottom w:val="single" w:sz="4" w:space="0" w:color="auto"/>
              <w:right w:val="single" w:sz="4" w:space="0" w:color="auto"/>
            </w:tcBorders>
            <w:shd w:val="clear" w:color="auto" w:fill="auto"/>
            <w:vAlign w:val="bottom"/>
            <w:hideMark/>
          </w:tcPr>
          <w:p w14:paraId="7D9A3AA2"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ΣΤΑΤΙΣΤΙΚΗ</w:t>
            </w:r>
          </w:p>
        </w:tc>
        <w:tc>
          <w:tcPr>
            <w:tcW w:w="992" w:type="dxa"/>
            <w:tcBorders>
              <w:top w:val="nil"/>
              <w:left w:val="nil"/>
              <w:bottom w:val="single" w:sz="4" w:space="0" w:color="auto"/>
              <w:right w:val="single" w:sz="4" w:space="0" w:color="auto"/>
            </w:tcBorders>
            <w:shd w:val="clear" w:color="auto" w:fill="auto"/>
            <w:vAlign w:val="center"/>
            <w:hideMark/>
          </w:tcPr>
          <w:p w14:paraId="20C84ABF"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ΓΥ (Υ)</w:t>
            </w:r>
          </w:p>
        </w:tc>
        <w:tc>
          <w:tcPr>
            <w:tcW w:w="993" w:type="dxa"/>
            <w:tcBorders>
              <w:top w:val="nil"/>
              <w:left w:val="nil"/>
              <w:bottom w:val="single" w:sz="4" w:space="0" w:color="auto"/>
              <w:right w:val="single" w:sz="4" w:space="0" w:color="auto"/>
            </w:tcBorders>
            <w:shd w:val="clear" w:color="auto" w:fill="auto"/>
            <w:noWrap/>
            <w:vAlign w:val="bottom"/>
            <w:hideMark/>
          </w:tcPr>
          <w:p w14:paraId="3EE83876"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noWrap/>
            <w:vAlign w:val="bottom"/>
            <w:hideMark/>
          </w:tcPr>
          <w:p w14:paraId="6DCACDBF"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992" w:type="dxa"/>
            <w:tcBorders>
              <w:top w:val="nil"/>
              <w:left w:val="nil"/>
              <w:bottom w:val="single" w:sz="4" w:space="0" w:color="auto"/>
              <w:right w:val="single" w:sz="4" w:space="0" w:color="auto"/>
            </w:tcBorders>
            <w:shd w:val="clear" w:color="auto" w:fill="auto"/>
            <w:noWrap/>
            <w:vAlign w:val="bottom"/>
            <w:hideMark/>
          </w:tcPr>
          <w:p w14:paraId="18441226"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auto" w:fill="auto"/>
            <w:noWrap/>
            <w:vAlign w:val="bottom"/>
            <w:hideMark/>
          </w:tcPr>
          <w:p w14:paraId="0678F5BA"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6</w:t>
            </w:r>
          </w:p>
        </w:tc>
      </w:tr>
      <w:tr w:rsidR="00563C1F" w:rsidRPr="008E334A" w14:paraId="772C9BB7" w14:textId="77777777" w:rsidTr="00916037">
        <w:trPr>
          <w:trHeight w:val="1104"/>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2DD02701"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ΕΤΤ304</w:t>
            </w:r>
          </w:p>
        </w:tc>
        <w:tc>
          <w:tcPr>
            <w:tcW w:w="1843" w:type="dxa"/>
            <w:tcBorders>
              <w:top w:val="nil"/>
              <w:left w:val="nil"/>
              <w:bottom w:val="single" w:sz="4" w:space="0" w:color="auto"/>
              <w:right w:val="single" w:sz="4" w:space="0" w:color="auto"/>
            </w:tcBorders>
            <w:shd w:val="clear" w:color="auto" w:fill="auto"/>
            <w:vAlign w:val="bottom"/>
            <w:hideMark/>
          </w:tcPr>
          <w:p w14:paraId="25751972"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ΑΡΧΕΣ ΠΟΙΟΤΙΚΟΥ ΕΛΕΓΧΟΥ ΤΡΟΦΙΜΩΝ</w:t>
            </w:r>
          </w:p>
        </w:tc>
        <w:tc>
          <w:tcPr>
            <w:tcW w:w="992" w:type="dxa"/>
            <w:tcBorders>
              <w:top w:val="nil"/>
              <w:left w:val="nil"/>
              <w:bottom w:val="single" w:sz="4" w:space="0" w:color="auto"/>
              <w:right w:val="single" w:sz="4" w:space="0" w:color="auto"/>
            </w:tcBorders>
            <w:shd w:val="clear" w:color="auto" w:fill="auto"/>
            <w:vAlign w:val="center"/>
            <w:hideMark/>
          </w:tcPr>
          <w:p w14:paraId="185DFA37"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ΕΥ (Υ)</w:t>
            </w:r>
          </w:p>
        </w:tc>
        <w:tc>
          <w:tcPr>
            <w:tcW w:w="993" w:type="dxa"/>
            <w:tcBorders>
              <w:top w:val="nil"/>
              <w:left w:val="nil"/>
              <w:bottom w:val="single" w:sz="4" w:space="0" w:color="auto"/>
              <w:right w:val="single" w:sz="4" w:space="0" w:color="auto"/>
            </w:tcBorders>
            <w:shd w:val="clear" w:color="auto" w:fill="auto"/>
            <w:noWrap/>
            <w:vAlign w:val="bottom"/>
            <w:hideMark/>
          </w:tcPr>
          <w:p w14:paraId="6854D49D"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noWrap/>
            <w:vAlign w:val="bottom"/>
            <w:hideMark/>
          </w:tcPr>
          <w:p w14:paraId="196D7390"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auto" w:fill="auto"/>
            <w:noWrap/>
            <w:vAlign w:val="bottom"/>
            <w:hideMark/>
          </w:tcPr>
          <w:p w14:paraId="16F71DB4"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auto" w:fill="auto"/>
            <w:noWrap/>
            <w:vAlign w:val="bottom"/>
            <w:hideMark/>
          </w:tcPr>
          <w:p w14:paraId="213B3352"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5</w:t>
            </w:r>
          </w:p>
        </w:tc>
      </w:tr>
      <w:tr w:rsidR="00563C1F" w:rsidRPr="008E334A" w14:paraId="6CF10A10" w14:textId="77777777" w:rsidTr="00916037">
        <w:trPr>
          <w:trHeight w:val="539"/>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055EADE6"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ΕΤΤ305</w:t>
            </w:r>
          </w:p>
        </w:tc>
        <w:tc>
          <w:tcPr>
            <w:tcW w:w="1843" w:type="dxa"/>
            <w:tcBorders>
              <w:top w:val="nil"/>
              <w:left w:val="nil"/>
              <w:bottom w:val="single" w:sz="4" w:space="0" w:color="auto"/>
              <w:right w:val="single" w:sz="4" w:space="0" w:color="auto"/>
            </w:tcBorders>
            <w:shd w:val="clear" w:color="auto" w:fill="auto"/>
            <w:vAlign w:val="bottom"/>
            <w:hideMark/>
          </w:tcPr>
          <w:p w14:paraId="1C42121F"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ΑΓΓΛΙΚΑ ΕΙΔΙΚΟΤΗΤΑΣ ΙΙΙ</w:t>
            </w:r>
          </w:p>
        </w:tc>
        <w:tc>
          <w:tcPr>
            <w:tcW w:w="992" w:type="dxa"/>
            <w:tcBorders>
              <w:top w:val="nil"/>
              <w:left w:val="nil"/>
              <w:bottom w:val="single" w:sz="4" w:space="0" w:color="auto"/>
              <w:right w:val="single" w:sz="4" w:space="0" w:color="auto"/>
            </w:tcBorders>
            <w:shd w:val="clear" w:color="auto" w:fill="auto"/>
            <w:vAlign w:val="center"/>
            <w:hideMark/>
          </w:tcPr>
          <w:p w14:paraId="2DBDE044"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ΕΥ (Υ)</w:t>
            </w:r>
          </w:p>
        </w:tc>
        <w:tc>
          <w:tcPr>
            <w:tcW w:w="993" w:type="dxa"/>
            <w:tcBorders>
              <w:top w:val="nil"/>
              <w:left w:val="nil"/>
              <w:bottom w:val="single" w:sz="4" w:space="0" w:color="auto"/>
              <w:right w:val="single" w:sz="4" w:space="0" w:color="auto"/>
            </w:tcBorders>
            <w:shd w:val="clear" w:color="auto" w:fill="auto"/>
            <w:noWrap/>
            <w:vAlign w:val="bottom"/>
            <w:hideMark/>
          </w:tcPr>
          <w:p w14:paraId="68516299"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noWrap/>
            <w:vAlign w:val="bottom"/>
            <w:hideMark/>
          </w:tcPr>
          <w:p w14:paraId="154075E1"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auto" w:fill="auto"/>
            <w:noWrap/>
            <w:vAlign w:val="bottom"/>
            <w:hideMark/>
          </w:tcPr>
          <w:p w14:paraId="64F6FA99"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1560" w:type="dxa"/>
            <w:tcBorders>
              <w:top w:val="nil"/>
              <w:left w:val="nil"/>
              <w:bottom w:val="single" w:sz="4" w:space="0" w:color="auto"/>
              <w:right w:val="single" w:sz="4" w:space="0" w:color="auto"/>
            </w:tcBorders>
            <w:shd w:val="clear" w:color="auto" w:fill="auto"/>
            <w:noWrap/>
            <w:vAlign w:val="bottom"/>
            <w:hideMark/>
          </w:tcPr>
          <w:p w14:paraId="71F8B2D2"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4</w:t>
            </w:r>
          </w:p>
        </w:tc>
      </w:tr>
      <w:tr w:rsidR="00563C1F" w:rsidRPr="008E334A" w14:paraId="1D1E3D74" w14:textId="77777777" w:rsidTr="00916037">
        <w:trPr>
          <w:trHeight w:val="1380"/>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761BF7AD"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lastRenderedPageBreak/>
              <w:t>ΕΤΤ306</w:t>
            </w:r>
          </w:p>
        </w:tc>
        <w:tc>
          <w:tcPr>
            <w:tcW w:w="1843" w:type="dxa"/>
            <w:tcBorders>
              <w:top w:val="nil"/>
              <w:left w:val="nil"/>
              <w:bottom w:val="single" w:sz="4" w:space="0" w:color="auto"/>
              <w:right w:val="single" w:sz="4" w:space="0" w:color="auto"/>
            </w:tcBorders>
            <w:shd w:val="clear" w:color="auto" w:fill="auto"/>
            <w:vAlign w:val="bottom"/>
            <w:hideMark/>
          </w:tcPr>
          <w:p w14:paraId="29F9AF65"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ΟΙΚΟΝΟΜΙΚΗ ΚΑΙ ΟΡΓΑΝΩΣΗ ΤΩΝ ΕΠΙΧΕΙΡΗΣΕΩΝ ΤΡΟΦΙΜΩΝ</w:t>
            </w:r>
          </w:p>
        </w:tc>
        <w:tc>
          <w:tcPr>
            <w:tcW w:w="992" w:type="dxa"/>
            <w:tcBorders>
              <w:top w:val="nil"/>
              <w:left w:val="nil"/>
              <w:bottom w:val="single" w:sz="4" w:space="0" w:color="auto"/>
              <w:right w:val="single" w:sz="4" w:space="0" w:color="auto"/>
            </w:tcBorders>
            <w:shd w:val="clear" w:color="auto" w:fill="auto"/>
            <w:vAlign w:val="center"/>
            <w:hideMark/>
          </w:tcPr>
          <w:p w14:paraId="6ACA7FCB"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ΕΥ (Υ)</w:t>
            </w:r>
          </w:p>
        </w:tc>
        <w:tc>
          <w:tcPr>
            <w:tcW w:w="993" w:type="dxa"/>
            <w:tcBorders>
              <w:top w:val="nil"/>
              <w:left w:val="nil"/>
              <w:bottom w:val="single" w:sz="4" w:space="0" w:color="auto"/>
              <w:right w:val="single" w:sz="4" w:space="0" w:color="auto"/>
            </w:tcBorders>
            <w:shd w:val="clear" w:color="auto" w:fill="auto"/>
            <w:noWrap/>
            <w:vAlign w:val="bottom"/>
            <w:hideMark/>
          </w:tcPr>
          <w:p w14:paraId="7595813C"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noWrap/>
            <w:vAlign w:val="bottom"/>
            <w:hideMark/>
          </w:tcPr>
          <w:p w14:paraId="038BC99F"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auto" w:fill="auto"/>
            <w:noWrap/>
            <w:vAlign w:val="bottom"/>
            <w:hideMark/>
          </w:tcPr>
          <w:p w14:paraId="24C27EC1"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auto" w:fill="auto"/>
            <w:noWrap/>
            <w:vAlign w:val="bottom"/>
            <w:hideMark/>
          </w:tcPr>
          <w:p w14:paraId="5485691C"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4</w:t>
            </w:r>
          </w:p>
        </w:tc>
      </w:tr>
      <w:tr w:rsidR="00563C1F" w:rsidRPr="008E334A" w14:paraId="6AAA21C0" w14:textId="77777777" w:rsidTr="00916037">
        <w:trPr>
          <w:trHeight w:val="276"/>
        </w:trPr>
        <w:tc>
          <w:tcPr>
            <w:tcW w:w="1147" w:type="dxa"/>
            <w:tcBorders>
              <w:top w:val="nil"/>
              <w:left w:val="single" w:sz="4" w:space="0" w:color="auto"/>
              <w:bottom w:val="single" w:sz="4" w:space="0" w:color="auto"/>
              <w:right w:val="single" w:sz="4" w:space="0" w:color="auto"/>
            </w:tcBorders>
            <w:shd w:val="clear" w:color="auto" w:fill="auto"/>
            <w:vAlign w:val="center"/>
            <w:hideMark/>
          </w:tcPr>
          <w:p w14:paraId="2C283C4C"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843" w:type="dxa"/>
            <w:tcBorders>
              <w:top w:val="nil"/>
              <w:left w:val="nil"/>
              <w:bottom w:val="single" w:sz="4" w:space="0" w:color="auto"/>
              <w:right w:val="single" w:sz="4" w:space="0" w:color="auto"/>
            </w:tcBorders>
            <w:shd w:val="clear" w:color="auto" w:fill="auto"/>
            <w:vAlign w:val="center"/>
            <w:hideMark/>
          </w:tcPr>
          <w:p w14:paraId="1E9DE915"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 </w:t>
            </w:r>
          </w:p>
        </w:tc>
        <w:tc>
          <w:tcPr>
            <w:tcW w:w="992" w:type="dxa"/>
            <w:tcBorders>
              <w:top w:val="nil"/>
              <w:left w:val="nil"/>
              <w:bottom w:val="single" w:sz="4" w:space="0" w:color="auto"/>
              <w:right w:val="single" w:sz="4" w:space="0" w:color="auto"/>
            </w:tcBorders>
            <w:shd w:val="clear" w:color="auto" w:fill="auto"/>
            <w:vAlign w:val="center"/>
            <w:hideMark/>
          </w:tcPr>
          <w:p w14:paraId="2B038A52"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3" w:type="dxa"/>
            <w:tcBorders>
              <w:top w:val="nil"/>
              <w:left w:val="nil"/>
              <w:bottom w:val="single" w:sz="4" w:space="0" w:color="auto"/>
              <w:right w:val="single" w:sz="4" w:space="0" w:color="auto"/>
            </w:tcBorders>
            <w:shd w:val="clear" w:color="auto" w:fill="auto"/>
            <w:vAlign w:val="center"/>
            <w:hideMark/>
          </w:tcPr>
          <w:p w14:paraId="41DE2E67"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850" w:type="dxa"/>
            <w:tcBorders>
              <w:top w:val="nil"/>
              <w:left w:val="nil"/>
              <w:bottom w:val="single" w:sz="4" w:space="0" w:color="auto"/>
              <w:right w:val="single" w:sz="4" w:space="0" w:color="auto"/>
            </w:tcBorders>
            <w:shd w:val="clear" w:color="auto" w:fill="auto"/>
            <w:vAlign w:val="center"/>
            <w:hideMark/>
          </w:tcPr>
          <w:p w14:paraId="03A6EB41"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auto" w:fill="auto"/>
            <w:vAlign w:val="center"/>
            <w:hideMark/>
          </w:tcPr>
          <w:p w14:paraId="359BDB2E"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000000" w:fill="9CC3E6"/>
            <w:vAlign w:val="center"/>
            <w:hideMark/>
          </w:tcPr>
          <w:p w14:paraId="373440E3" w14:textId="77777777" w:rsidR="00563C1F" w:rsidRPr="008E334A" w:rsidRDefault="00563C1F" w:rsidP="00916037">
            <w:pPr>
              <w:spacing w:after="0" w:line="240" w:lineRule="auto"/>
              <w:rPr>
                <w:rFonts w:eastAsia="Times New Roman" w:cstheme="minorHAnsi"/>
                <w:b/>
                <w:color w:val="000000" w:themeColor="text1"/>
                <w:lang w:eastAsia="el-GR"/>
              </w:rPr>
            </w:pPr>
            <w:r w:rsidRPr="008E334A">
              <w:rPr>
                <w:rFonts w:eastAsia="Times New Roman" w:cstheme="minorHAnsi"/>
                <w:b/>
                <w:color w:val="000000" w:themeColor="text1"/>
                <w:lang w:eastAsia="el-GR"/>
              </w:rPr>
              <w:t>ΣΥΝΟΛΟ 30</w:t>
            </w:r>
          </w:p>
        </w:tc>
      </w:tr>
      <w:tr w:rsidR="00563C1F" w:rsidRPr="008E334A" w14:paraId="686BCE0C" w14:textId="77777777" w:rsidTr="00916037">
        <w:trPr>
          <w:trHeight w:val="300"/>
        </w:trPr>
        <w:tc>
          <w:tcPr>
            <w:tcW w:w="1147" w:type="dxa"/>
            <w:tcBorders>
              <w:top w:val="nil"/>
              <w:left w:val="single" w:sz="4" w:space="0" w:color="auto"/>
              <w:bottom w:val="single" w:sz="4" w:space="0" w:color="auto"/>
              <w:right w:val="single" w:sz="4" w:space="0" w:color="auto"/>
            </w:tcBorders>
            <w:shd w:val="clear" w:color="000000" w:fill="FBE4D5"/>
            <w:vAlign w:val="center"/>
            <w:hideMark/>
          </w:tcPr>
          <w:p w14:paraId="1BDDA210"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843" w:type="dxa"/>
            <w:tcBorders>
              <w:top w:val="nil"/>
              <w:left w:val="nil"/>
              <w:bottom w:val="single" w:sz="4" w:space="0" w:color="auto"/>
              <w:right w:val="single" w:sz="4" w:space="0" w:color="auto"/>
            </w:tcBorders>
            <w:shd w:val="clear" w:color="000000" w:fill="FBE4D5"/>
            <w:vAlign w:val="center"/>
            <w:hideMark/>
          </w:tcPr>
          <w:p w14:paraId="209EF517"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ΕΞΑΜΗΝΟ 4</w:t>
            </w:r>
            <w:r w:rsidRPr="008E334A">
              <w:rPr>
                <w:rFonts w:eastAsia="Times New Roman" w:cstheme="minorHAnsi"/>
                <w:b/>
                <w:bCs/>
                <w:color w:val="000000" w:themeColor="text1"/>
                <w:vertAlign w:val="superscript"/>
                <w:lang w:eastAsia="el-GR"/>
              </w:rPr>
              <w:t>Ο</w:t>
            </w:r>
            <w:r w:rsidRPr="008E334A">
              <w:rPr>
                <w:rFonts w:eastAsia="Times New Roman" w:cstheme="minorHAnsi"/>
                <w:b/>
                <w:bCs/>
                <w:color w:val="000000" w:themeColor="text1"/>
                <w:lang w:eastAsia="el-GR"/>
              </w:rPr>
              <w:t xml:space="preserve"> </w:t>
            </w:r>
          </w:p>
        </w:tc>
        <w:tc>
          <w:tcPr>
            <w:tcW w:w="992" w:type="dxa"/>
            <w:tcBorders>
              <w:top w:val="nil"/>
              <w:left w:val="nil"/>
              <w:bottom w:val="single" w:sz="4" w:space="0" w:color="auto"/>
              <w:right w:val="single" w:sz="4" w:space="0" w:color="auto"/>
            </w:tcBorders>
            <w:shd w:val="clear" w:color="000000" w:fill="FBE4D5"/>
            <w:vAlign w:val="center"/>
            <w:hideMark/>
          </w:tcPr>
          <w:p w14:paraId="0D2D2C74"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 </w:t>
            </w:r>
          </w:p>
        </w:tc>
        <w:tc>
          <w:tcPr>
            <w:tcW w:w="993" w:type="dxa"/>
            <w:tcBorders>
              <w:top w:val="nil"/>
              <w:left w:val="nil"/>
              <w:bottom w:val="single" w:sz="4" w:space="0" w:color="auto"/>
              <w:right w:val="single" w:sz="4" w:space="0" w:color="auto"/>
            </w:tcBorders>
            <w:shd w:val="clear" w:color="000000" w:fill="FBE4D5"/>
            <w:vAlign w:val="center"/>
            <w:hideMark/>
          </w:tcPr>
          <w:p w14:paraId="190F215B"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850" w:type="dxa"/>
            <w:tcBorders>
              <w:top w:val="nil"/>
              <w:left w:val="nil"/>
              <w:bottom w:val="single" w:sz="4" w:space="0" w:color="auto"/>
              <w:right w:val="single" w:sz="4" w:space="0" w:color="auto"/>
            </w:tcBorders>
            <w:shd w:val="clear" w:color="000000" w:fill="FBE4D5"/>
            <w:vAlign w:val="center"/>
            <w:hideMark/>
          </w:tcPr>
          <w:p w14:paraId="747F50E9"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000000" w:fill="FBE4D5"/>
            <w:vAlign w:val="center"/>
            <w:hideMark/>
          </w:tcPr>
          <w:p w14:paraId="534FE4F8"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000000" w:fill="FBE4D5"/>
            <w:vAlign w:val="center"/>
            <w:hideMark/>
          </w:tcPr>
          <w:p w14:paraId="3B0FCE58"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r>
      <w:tr w:rsidR="00563C1F" w:rsidRPr="008E334A" w14:paraId="5EF5D969" w14:textId="77777777" w:rsidTr="00916037">
        <w:trPr>
          <w:trHeight w:val="828"/>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0ACC9886"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ΕΤΤ401</w:t>
            </w:r>
          </w:p>
        </w:tc>
        <w:tc>
          <w:tcPr>
            <w:tcW w:w="1843" w:type="dxa"/>
            <w:tcBorders>
              <w:top w:val="nil"/>
              <w:left w:val="nil"/>
              <w:bottom w:val="single" w:sz="4" w:space="0" w:color="auto"/>
              <w:right w:val="single" w:sz="4" w:space="0" w:color="auto"/>
            </w:tcBorders>
            <w:shd w:val="clear" w:color="auto" w:fill="auto"/>
            <w:vAlign w:val="bottom"/>
            <w:hideMark/>
          </w:tcPr>
          <w:p w14:paraId="66041150"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ΦΥΣΙΚΕΣ ΔΙΕΡΓΑΣΙΕΣ ΤΡΟΦΙΜΩΝ Ι</w:t>
            </w:r>
          </w:p>
        </w:tc>
        <w:tc>
          <w:tcPr>
            <w:tcW w:w="992" w:type="dxa"/>
            <w:tcBorders>
              <w:top w:val="nil"/>
              <w:left w:val="nil"/>
              <w:bottom w:val="single" w:sz="4" w:space="0" w:color="auto"/>
              <w:right w:val="single" w:sz="4" w:space="0" w:color="auto"/>
            </w:tcBorders>
            <w:shd w:val="clear" w:color="auto" w:fill="auto"/>
            <w:vAlign w:val="bottom"/>
            <w:hideMark/>
          </w:tcPr>
          <w:p w14:paraId="45191296"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ΕΥ (Υ)</w:t>
            </w:r>
          </w:p>
        </w:tc>
        <w:tc>
          <w:tcPr>
            <w:tcW w:w="993" w:type="dxa"/>
            <w:tcBorders>
              <w:top w:val="nil"/>
              <w:left w:val="nil"/>
              <w:bottom w:val="single" w:sz="4" w:space="0" w:color="auto"/>
              <w:right w:val="single" w:sz="4" w:space="0" w:color="auto"/>
            </w:tcBorders>
            <w:shd w:val="clear" w:color="auto" w:fill="auto"/>
            <w:noWrap/>
            <w:vAlign w:val="bottom"/>
            <w:hideMark/>
          </w:tcPr>
          <w:p w14:paraId="6DEAED3D"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noWrap/>
            <w:vAlign w:val="bottom"/>
            <w:hideMark/>
          </w:tcPr>
          <w:p w14:paraId="689C3AD0"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992" w:type="dxa"/>
            <w:tcBorders>
              <w:top w:val="nil"/>
              <w:left w:val="nil"/>
              <w:bottom w:val="single" w:sz="4" w:space="0" w:color="auto"/>
              <w:right w:val="single" w:sz="4" w:space="0" w:color="auto"/>
            </w:tcBorders>
            <w:shd w:val="clear" w:color="auto" w:fill="auto"/>
            <w:noWrap/>
            <w:vAlign w:val="bottom"/>
            <w:hideMark/>
          </w:tcPr>
          <w:p w14:paraId="4C892EEE"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auto" w:fill="auto"/>
            <w:noWrap/>
            <w:vAlign w:val="bottom"/>
            <w:hideMark/>
          </w:tcPr>
          <w:p w14:paraId="45DA337B"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6</w:t>
            </w:r>
          </w:p>
        </w:tc>
      </w:tr>
      <w:tr w:rsidR="00563C1F" w:rsidRPr="008E334A" w14:paraId="7D37D502" w14:textId="77777777" w:rsidTr="00916037">
        <w:trPr>
          <w:trHeight w:val="552"/>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18A28849"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ΕΤΤ402</w:t>
            </w:r>
          </w:p>
        </w:tc>
        <w:tc>
          <w:tcPr>
            <w:tcW w:w="1843" w:type="dxa"/>
            <w:tcBorders>
              <w:top w:val="nil"/>
              <w:left w:val="nil"/>
              <w:bottom w:val="single" w:sz="4" w:space="0" w:color="auto"/>
              <w:right w:val="single" w:sz="4" w:space="0" w:color="auto"/>
            </w:tcBorders>
            <w:shd w:val="clear" w:color="auto" w:fill="auto"/>
            <w:vAlign w:val="bottom"/>
            <w:hideMark/>
          </w:tcPr>
          <w:p w14:paraId="2E5304A7"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ΕΠΕΞΕΡΓΑΣΙΑ ΤΡΟΦΙΜΩΝ I</w:t>
            </w:r>
          </w:p>
        </w:tc>
        <w:tc>
          <w:tcPr>
            <w:tcW w:w="992" w:type="dxa"/>
            <w:tcBorders>
              <w:top w:val="nil"/>
              <w:left w:val="nil"/>
              <w:bottom w:val="single" w:sz="4" w:space="0" w:color="auto"/>
              <w:right w:val="single" w:sz="4" w:space="0" w:color="auto"/>
            </w:tcBorders>
            <w:shd w:val="clear" w:color="auto" w:fill="auto"/>
            <w:vAlign w:val="bottom"/>
            <w:hideMark/>
          </w:tcPr>
          <w:p w14:paraId="41E653FC"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ΕΥ (Υ)</w:t>
            </w:r>
          </w:p>
        </w:tc>
        <w:tc>
          <w:tcPr>
            <w:tcW w:w="993" w:type="dxa"/>
            <w:tcBorders>
              <w:top w:val="nil"/>
              <w:left w:val="nil"/>
              <w:bottom w:val="single" w:sz="4" w:space="0" w:color="auto"/>
              <w:right w:val="single" w:sz="4" w:space="0" w:color="auto"/>
            </w:tcBorders>
            <w:shd w:val="clear" w:color="auto" w:fill="auto"/>
            <w:noWrap/>
            <w:vAlign w:val="bottom"/>
            <w:hideMark/>
          </w:tcPr>
          <w:p w14:paraId="3C30B1CE"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noWrap/>
            <w:vAlign w:val="bottom"/>
            <w:hideMark/>
          </w:tcPr>
          <w:p w14:paraId="3321FBB6"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992" w:type="dxa"/>
            <w:tcBorders>
              <w:top w:val="nil"/>
              <w:left w:val="nil"/>
              <w:bottom w:val="single" w:sz="4" w:space="0" w:color="auto"/>
              <w:right w:val="single" w:sz="4" w:space="0" w:color="auto"/>
            </w:tcBorders>
            <w:shd w:val="clear" w:color="auto" w:fill="auto"/>
            <w:noWrap/>
            <w:vAlign w:val="bottom"/>
            <w:hideMark/>
          </w:tcPr>
          <w:p w14:paraId="39C240B8"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auto" w:fill="auto"/>
            <w:noWrap/>
            <w:vAlign w:val="bottom"/>
            <w:hideMark/>
          </w:tcPr>
          <w:p w14:paraId="6C39B73F"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6</w:t>
            </w:r>
          </w:p>
        </w:tc>
      </w:tr>
      <w:tr w:rsidR="00563C1F" w:rsidRPr="008E334A" w14:paraId="30C89A3D" w14:textId="77777777" w:rsidTr="00916037">
        <w:trPr>
          <w:trHeight w:val="1104"/>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61F3A7EF"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ΕΤΤ403</w:t>
            </w:r>
          </w:p>
        </w:tc>
        <w:tc>
          <w:tcPr>
            <w:tcW w:w="1843" w:type="dxa"/>
            <w:tcBorders>
              <w:top w:val="nil"/>
              <w:left w:val="nil"/>
              <w:bottom w:val="single" w:sz="4" w:space="0" w:color="auto"/>
              <w:right w:val="single" w:sz="4" w:space="0" w:color="auto"/>
            </w:tcBorders>
            <w:shd w:val="clear" w:color="auto" w:fill="auto"/>
            <w:vAlign w:val="bottom"/>
            <w:hideMark/>
          </w:tcPr>
          <w:p w14:paraId="5B7E5F8D"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ΒΑΣΙΚΕΣ ΑΡΧΕΣ ΕΝΟΡΓΑΝΗΣ ΧΗΜΙΚΗΣ ΑΝΑΛΥΣΗΣ</w:t>
            </w:r>
          </w:p>
        </w:tc>
        <w:tc>
          <w:tcPr>
            <w:tcW w:w="992" w:type="dxa"/>
            <w:tcBorders>
              <w:top w:val="nil"/>
              <w:left w:val="nil"/>
              <w:bottom w:val="single" w:sz="4" w:space="0" w:color="auto"/>
              <w:right w:val="single" w:sz="4" w:space="0" w:color="auto"/>
            </w:tcBorders>
            <w:shd w:val="clear" w:color="auto" w:fill="auto"/>
            <w:vAlign w:val="center"/>
            <w:hideMark/>
          </w:tcPr>
          <w:p w14:paraId="1A249B5C"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ΕΥ (Υ)</w:t>
            </w:r>
          </w:p>
        </w:tc>
        <w:tc>
          <w:tcPr>
            <w:tcW w:w="993" w:type="dxa"/>
            <w:tcBorders>
              <w:top w:val="nil"/>
              <w:left w:val="nil"/>
              <w:bottom w:val="single" w:sz="4" w:space="0" w:color="auto"/>
              <w:right w:val="single" w:sz="4" w:space="0" w:color="auto"/>
            </w:tcBorders>
            <w:shd w:val="clear" w:color="auto" w:fill="auto"/>
            <w:noWrap/>
            <w:vAlign w:val="bottom"/>
            <w:hideMark/>
          </w:tcPr>
          <w:p w14:paraId="0968EAEC"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noWrap/>
            <w:vAlign w:val="bottom"/>
            <w:hideMark/>
          </w:tcPr>
          <w:p w14:paraId="190912B0"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auto" w:fill="auto"/>
            <w:noWrap/>
            <w:vAlign w:val="bottom"/>
            <w:hideMark/>
          </w:tcPr>
          <w:p w14:paraId="0C1EB133"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auto" w:fill="auto"/>
            <w:noWrap/>
            <w:vAlign w:val="bottom"/>
            <w:hideMark/>
          </w:tcPr>
          <w:p w14:paraId="10809B0A"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4</w:t>
            </w:r>
          </w:p>
        </w:tc>
      </w:tr>
      <w:tr w:rsidR="00563C1F" w:rsidRPr="008E334A" w14:paraId="1BC2F1AD" w14:textId="77777777" w:rsidTr="00916037">
        <w:trPr>
          <w:trHeight w:val="276"/>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1AD1D434"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ΕΤΤ404</w:t>
            </w:r>
          </w:p>
        </w:tc>
        <w:tc>
          <w:tcPr>
            <w:tcW w:w="1843" w:type="dxa"/>
            <w:tcBorders>
              <w:top w:val="nil"/>
              <w:left w:val="nil"/>
              <w:bottom w:val="single" w:sz="4" w:space="0" w:color="auto"/>
              <w:right w:val="single" w:sz="4" w:space="0" w:color="auto"/>
            </w:tcBorders>
            <w:shd w:val="clear" w:color="auto" w:fill="auto"/>
            <w:vAlign w:val="bottom"/>
            <w:hideMark/>
          </w:tcPr>
          <w:p w14:paraId="7EC691A6"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ΒΙΟΧΗΜΕΙΑ ΙΙ</w:t>
            </w:r>
          </w:p>
        </w:tc>
        <w:tc>
          <w:tcPr>
            <w:tcW w:w="992" w:type="dxa"/>
            <w:tcBorders>
              <w:top w:val="nil"/>
              <w:left w:val="nil"/>
              <w:bottom w:val="single" w:sz="4" w:space="0" w:color="auto"/>
              <w:right w:val="single" w:sz="4" w:space="0" w:color="auto"/>
            </w:tcBorders>
            <w:shd w:val="clear" w:color="auto" w:fill="auto"/>
            <w:vAlign w:val="center"/>
            <w:hideMark/>
          </w:tcPr>
          <w:p w14:paraId="22CE8771"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ΕΥ (Υ)</w:t>
            </w:r>
          </w:p>
        </w:tc>
        <w:tc>
          <w:tcPr>
            <w:tcW w:w="993" w:type="dxa"/>
            <w:tcBorders>
              <w:top w:val="nil"/>
              <w:left w:val="nil"/>
              <w:bottom w:val="single" w:sz="4" w:space="0" w:color="auto"/>
              <w:right w:val="single" w:sz="4" w:space="0" w:color="auto"/>
            </w:tcBorders>
            <w:shd w:val="clear" w:color="auto" w:fill="auto"/>
            <w:noWrap/>
            <w:vAlign w:val="bottom"/>
            <w:hideMark/>
          </w:tcPr>
          <w:p w14:paraId="682EB086"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noWrap/>
            <w:vAlign w:val="bottom"/>
            <w:hideMark/>
          </w:tcPr>
          <w:p w14:paraId="6236E08A"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auto" w:fill="auto"/>
            <w:noWrap/>
            <w:vAlign w:val="bottom"/>
            <w:hideMark/>
          </w:tcPr>
          <w:p w14:paraId="6E51027E"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auto" w:fill="auto"/>
            <w:noWrap/>
            <w:vAlign w:val="bottom"/>
            <w:hideMark/>
          </w:tcPr>
          <w:p w14:paraId="34D99F59"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4</w:t>
            </w:r>
          </w:p>
        </w:tc>
      </w:tr>
      <w:tr w:rsidR="00563C1F" w:rsidRPr="008E334A" w14:paraId="57DCDF23" w14:textId="77777777" w:rsidTr="00916037">
        <w:trPr>
          <w:trHeight w:val="894"/>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20BE333F"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ΕΤΤ405</w:t>
            </w:r>
          </w:p>
        </w:tc>
        <w:tc>
          <w:tcPr>
            <w:tcW w:w="1843" w:type="dxa"/>
            <w:tcBorders>
              <w:top w:val="nil"/>
              <w:left w:val="nil"/>
              <w:bottom w:val="single" w:sz="4" w:space="0" w:color="auto"/>
              <w:right w:val="single" w:sz="4" w:space="0" w:color="auto"/>
            </w:tcBorders>
            <w:shd w:val="clear" w:color="auto" w:fill="auto"/>
            <w:vAlign w:val="bottom"/>
            <w:hideMark/>
          </w:tcPr>
          <w:p w14:paraId="3BC0B09C"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 xml:space="preserve">ΜΟΡΙΑΚΗ KAI ΚΥΤΤΑΡΙΚΗ ΒΙΟΛΟΓΙΑ </w:t>
            </w:r>
          </w:p>
        </w:tc>
        <w:tc>
          <w:tcPr>
            <w:tcW w:w="992" w:type="dxa"/>
            <w:tcBorders>
              <w:top w:val="nil"/>
              <w:left w:val="nil"/>
              <w:bottom w:val="single" w:sz="4" w:space="0" w:color="auto"/>
              <w:right w:val="single" w:sz="4" w:space="0" w:color="auto"/>
            </w:tcBorders>
            <w:shd w:val="clear" w:color="auto" w:fill="auto"/>
            <w:vAlign w:val="center"/>
            <w:hideMark/>
          </w:tcPr>
          <w:p w14:paraId="6A441767"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ΓΥ (Υ)</w:t>
            </w:r>
          </w:p>
        </w:tc>
        <w:tc>
          <w:tcPr>
            <w:tcW w:w="993" w:type="dxa"/>
            <w:tcBorders>
              <w:top w:val="nil"/>
              <w:left w:val="nil"/>
              <w:bottom w:val="single" w:sz="4" w:space="0" w:color="auto"/>
              <w:right w:val="single" w:sz="4" w:space="0" w:color="auto"/>
            </w:tcBorders>
            <w:shd w:val="clear" w:color="auto" w:fill="auto"/>
            <w:noWrap/>
            <w:vAlign w:val="bottom"/>
            <w:hideMark/>
          </w:tcPr>
          <w:p w14:paraId="5142B63D"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noWrap/>
            <w:vAlign w:val="bottom"/>
            <w:hideMark/>
          </w:tcPr>
          <w:p w14:paraId="07562A9D"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auto" w:fill="auto"/>
            <w:noWrap/>
            <w:vAlign w:val="bottom"/>
            <w:hideMark/>
          </w:tcPr>
          <w:p w14:paraId="0FAD8475"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auto" w:fill="auto"/>
            <w:noWrap/>
            <w:vAlign w:val="bottom"/>
            <w:hideMark/>
          </w:tcPr>
          <w:p w14:paraId="0EBF318E"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4</w:t>
            </w:r>
          </w:p>
        </w:tc>
      </w:tr>
      <w:tr w:rsidR="00563C1F" w:rsidRPr="008E334A" w14:paraId="46097017" w14:textId="77777777" w:rsidTr="00916037">
        <w:trPr>
          <w:trHeight w:val="552"/>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4F6937A7"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ΕΤΤ406</w:t>
            </w:r>
          </w:p>
        </w:tc>
        <w:tc>
          <w:tcPr>
            <w:tcW w:w="1843" w:type="dxa"/>
            <w:tcBorders>
              <w:top w:val="nil"/>
              <w:left w:val="nil"/>
              <w:bottom w:val="single" w:sz="4" w:space="0" w:color="auto"/>
              <w:right w:val="single" w:sz="4" w:space="0" w:color="auto"/>
            </w:tcBorders>
            <w:shd w:val="clear" w:color="auto" w:fill="auto"/>
            <w:vAlign w:val="bottom"/>
            <w:hideMark/>
          </w:tcPr>
          <w:p w14:paraId="1288D7C4"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ΧΗΜΕΙΑ ΤΡΟΦΙΜΩΝ</w:t>
            </w:r>
          </w:p>
        </w:tc>
        <w:tc>
          <w:tcPr>
            <w:tcW w:w="992" w:type="dxa"/>
            <w:tcBorders>
              <w:top w:val="nil"/>
              <w:left w:val="nil"/>
              <w:bottom w:val="single" w:sz="4" w:space="0" w:color="auto"/>
              <w:right w:val="single" w:sz="4" w:space="0" w:color="auto"/>
            </w:tcBorders>
            <w:shd w:val="clear" w:color="auto" w:fill="auto"/>
            <w:vAlign w:val="bottom"/>
            <w:hideMark/>
          </w:tcPr>
          <w:p w14:paraId="26CA225E"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 (Υ)</w:t>
            </w:r>
          </w:p>
        </w:tc>
        <w:tc>
          <w:tcPr>
            <w:tcW w:w="993" w:type="dxa"/>
            <w:tcBorders>
              <w:top w:val="nil"/>
              <w:left w:val="nil"/>
              <w:bottom w:val="single" w:sz="4" w:space="0" w:color="auto"/>
              <w:right w:val="single" w:sz="4" w:space="0" w:color="auto"/>
            </w:tcBorders>
            <w:shd w:val="clear" w:color="auto" w:fill="auto"/>
            <w:noWrap/>
            <w:vAlign w:val="bottom"/>
            <w:hideMark/>
          </w:tcPr>
          <w:p w14:paraId="33953169"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noWrap/>
            <w:vAlign w:val="bottom"/>
            <w:hideMark/>
          </w:tcPr>
          <w:p w14:paraId="7D956AFF"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992" w:type="dxa"/>
            <w:tcBorders>
              <w:top w:val="nil"/>
              <w:left w:val="nil"/>
              <w:bottom w:val="single" w:sz="4" w:space="0" w:color="auto"/>
              <w:right w:val="single" w:sz="4" w:space="0" w:color="auto"/>
            </w:tcBorders>
            <w:shd w:val="clear" w:color="auto" w:fill="auto"/>
            <w:noWrap/>
            <w:vAlign w:val="bottom"/>
            <w:hideMark/>
          </w:tcPr>
          <w:p w14:paraId="6836C161"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auto" w:fill="auto"/>
            <w:noWrap/>
            <w:vAlign w:val="bottom"/>
            <w:hideMark/>
          </w:tcPr>
          <w:p w14:paraId="17A5931D"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6</w:t>
            </w:r>
          </w:p>
        </w:tc>
      </w:tr>
      <w:tr w:rsidR="00563C1F" w:rsidRPr="008E334A" w14:paraId="26B72503" w14:textId="77777777" w:rsidTr="00916037">
        <w:trPr>
          <w:trHeight w:val="276"/>
        </w:trPr>
        <w:tc>
          <w:tcPr>
            <w:tcW w:w="1147" w:type="dxa"/>
            <w:tcBorders>
              <w:top w:val="nil"/>
              <w:left w:val="single" w:sz="4" w:space="0" w:color="auto"/>
              <w:bottom w:val="single" w:sz="4" w:space="0" w:color="auto"/>
              <w:right w:val="single" w:sz="4" w:space="0" w:color="auto"/>
            </w:tcBorders>
            <w:shd w:val="clear" w:color="auto" w:fill="auto"/>
            <w:vAlign w:val="center"/>
            <w:hideMark/>
          </w:tcPr>
          <w:p w14:paraId="731DF0CD"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843" w:type="dxa"/>
            <w:tcBorders>
              <w:top w:val="nil"/>
              <w:left w:val="nil"/>
              <w:bottom w:val="single" w:sz="4" w:space="0" w:color="auto"/>
              <w:right w:val="single" w:sz="4" w:space="0" w:color="auto"/>
            </w:tcBorders>
            <w:shd w:val="clear" w:color="auto" w:fill="auto"/>
            <w:vAlign w:val="center"/>
            <w:hideMark/>
          </w:tcPr>
          <w:p w14:paraId="5EABEF7E"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 </w:t>
            </w:r>
          </w:p>
        </w:tc>
        <w:tc>
          <w:tcPr>
            <w:tcW w:w="992" w:type="dxa"/>
            <w:tcBorders>
              <w:top w:val="nil"/>
              <w:left w:val="nil"/>
              <w:bottom w:val="single" w:sz="4" w:space="0" w:color="auto"/>
              <w:right w:val="single" w:sz="4" w:space="0" w:color="auto"/>
            </w:tcBorders>
            <w:shd w:val="clear" w:color="auto" w:fill="auto"/>
            <w:vAlign w:val="center"/>
            <w:hideMark/>
          </w:tcPr>
          <w:p w14:paraId="050F9AE8"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3" w:type="dxa"/>
            <w:tcBorders>
              <w:top w:val="nil"/>
              <w:left w:val="nil"/>
              <w:bottom w:val="single" w:sz="4" w:space="0" w:color="auto"/>
              <w:right w:val="single" w:sz="4" w:space="0" w:color="auto"/>
            </w:tcBorders>
            <w:shd w:val="clear" w:color="auto" w:fill="auto"/>
            <w:vAlign w:val="center"/>
            <w:hideMark/>
          </w:tcPr>
          <w:p w14:paraId="42B6597F"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850" w:type="dxa"/>
            <w:tcBorders>
              <w:top w:val="nil"/>
              <w:left w:val="nil"/>
              <w:bottom w:val="single" w:sz="4" w:space="0" w:color="auto"/>
              <w:right w:val="single" w:sz="4" w:space="0" w:color="auto"/>
            </w:tcBorders>
            <w:shd w:val="clear" w:color="auto" w:fill="auto"/>
            <w:vAlign w:val="center"/>
            <w:hideMark/>
          </w:tcPr>
          <w:p w14:paraId="68944536"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auto" w:fill="auto"/>
            <w:vAlign w:val="center"/>
            <w:hideMark/>
          </w:tcPr>
          <w:p w14:paraId="1B300DEC"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000000" w:fill="9CC3E6"/>
            <w:vAlign w:val="center"/>
            <w:hideMark/>
          </w:tcPr>
          <w:p w14:paraId="1D92E064" w14:textId="77777777" w:rsidR="00563C1F" w:rsidRPr="008E334A" w:rsidRDefault="00563C1F" w:rsidP="00916037">
            <w:pPr>
              <w:spacing w:after="0" w:line="240" w:lineRule="auto"/>
              <w:rPr>
                <w:rFonts w:eastAsia="Times New Roman" w:cstheme="minorHAnsi"/>
                <w:b/>
                <w:color w:val="000000" w:themeColor="text1"/>
                <w:lang w:eastAsia="el-GR"/>
              </w:rPr>
            </w:pPr>
            <w:r w:rsidRPr="008E334A">
              <w:rPr>
                <w:rFonts w:eastAsia="Times New Roman" w:cstheme="minorHAnsi"/>
                <w:b/>
                <w:color w:val="000000" w:themeColor="text1"/>
                <w:lang w:eastAsia="el-GR"/>
              </w:rPr>
              <w:t>ΣΥΝΟΛΟ 30</w:t>
            </w:r>
          </w:p>
        </w:tc>
      </w:tr>
      <w:tr w:rsidR="00563C1F" w:rsidRPr="008E334A" w14:paraId="226A2E2C" w14:textId="77777777" w:rsidTr="00916037">
        <w:trPr>
          <w:trHeight w:val="300"/>
        </w:trPr>
        <w:tc>
          <w:tcPr>
            <w:tcW w:w="1147" w:type="dxa"/>
            <w:tcBorders>
              <w:top w:val="nil"/>
              <w:left w:val="single" w:sz="4" w:space="0" w:color="auto"/>
              <w:bottom w:val="single" w:sz="4" w:space="0" w:color="auto"/>
              <w:right w:val="single" w:sz="4" w:space="0" w:color="auto"/>
            </w:tcBorders>
            <w:shd w:val="clear" w:color="000000" w:fill="FBE4D5"/>
            <w:vAlign w:val="center"/>
            <w:hideMark/>
          </w:tcPr>
          <w:p w14:paraId="5B139EE8"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843" w:type="dxa"/>
            <w:tcBorders>
              <w:top w:val="nil"/>
              <w:left w:val="nil"/>
              <w:bottom w:val="single" w:sz="4" w:space="0" w:color="auto"/>
              <w:right w:val="single" w:sz="4" w:space="0" w:color="auto"/>
            </w:tcBorders>
            <w:shd w:val="clear" w:color="000000" w:fill="FBE4D5"/>
            <w:vAlign w:val="center"/>
            <w:hideMark/>
          </w:tcPr>
          <w:p w14:paraId="1AC41AAD"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ΕΞΑΜΗΝΟ 5</w:t>
            </w:r>
            <w:r w:rsidRPr="008E334A">
              <w:rPr>
                <w:rFonts w:eastAsia="Times New Roman" w:cstheme="minorHAnsi"/>
                <w:b/>
                <w:bCs/>
                <w:color w:val="000000" w:themeColor="text1"/>
                <w:vertAlign w:val="superscript"/>
                <w:lang w:eastAsia="el-GR"/>
              </w:rPr>
              <w:t>Ο</w:t>
            </w:r>
            <w:r w:rsidRPr="008E334A">
              <w:rPr>
                <w:rFonts w:eastAsia="Times New Roman" w:cstheme="minorHAnsi"/>
                <w:b/>
                <w:bCs/>
                <w:color w:val="000000" w:themeColor="text1"/>
                <w:lang w:eastAsia="el-GR"/>
              </w:rPr>
              <w:t xml:space="preserve"> </w:t>
            </w:r>
          </w:p>
        </w:tc>
        <w:tc>
          <w:tcPr>
            <w:tcW w:w="992" w:type="dxa"/>
            <w:tcBorders>
              <w:top w:val="nil"/>
              <w:left w:val="nil"/>
              <w:bottom w:val="single" w:sz="4" w:space="0" w:color="auto"/>
              <w:right w:val="single" w:sz="4" w:space="0" w:color="auto"/>
            </w:tcBorders>
            <w:shd w:val="clear" w:color="000000" w:fill="FBE4D5"/>
            <w:vAlign w:val="center"/>
            <w:hideMark/>
          </w:tcPr>
          <w:p w14:paraId="70402401"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 </w:t>
            </w:r>
          </w:p>
        </w:tc>
        <w:tc>
          <w:tcPr>
            <w:tcW w:w="993" w:type="dxa"/>
            <w:tcBorders>
              <w:top w:val="nil"/>
              <w:left w:val="nil"/>
              <w:bottom w:val="single" w:sz="4" w:space="0" w:color="auto"/>
              <w:right w:val="single" w:sz="4" w:space="0" w:color="auto"/>
            </w:tcBorders>
            <w:shd w:val="clear" w:color="000000" w:fill="FBE4D5"/>
            <w:vAlign w:val="center"/>
            <w:hideMark/>
          </w:tcPr>
          <w:p w14:paraId="67B22D4D"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850" w:type="dxa"/>
            <w:tcBorders>
              <w:top w:val="nil"/>
              <w:left w:val="nil"/>
              <w:bottom w:val="single" w:sz="4" w:space="0" w:color="auto"/>
              <w:right w:val="single" w:sz="4" w:space="0" w:color="auto"/>
            </w:tcBorders>
            <w:shd w:val="clear" w:color="000000" w:fill="FBE4D5"/>
            <w:vAlign w:val="center"/>
            <w:hideMark/>
          </w:tcPr>
          <w:p w14:paraId="3980D564"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000000" w:fill="FBE4D5"/>
            <w:vAlign w:val="center"/>
            <w:hideMark/>
          </w:tcPr>
          <w:p w14:paraId="1E871ED1"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000000" w:fill="FBE4D5"/>
            <w:vAlign w:val="center"/>
            <w:hideMark/>
          </w:tcPr>
          <w:p w14:paraId="40B60853"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r>
      <w:tr w:rsidR="00563C1F" w:rsidRPr="008E334A" w14:paraId="75CEBD79" w14:textId="77777777" w:rsidTr="00916037">
        <w:trPr>
          <w:trHeight w:val="552"/>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5E7A158A"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ΕΤΤ501</w:t>
            </w:r>
          </w:p>
        </w:tc>
        <w:tc>
          <w:tcPr>
            <w:tcW w:w="1843" w:type="dxa"/>
            <w:tcBorders>
              <w:top w:val="nil"/>
              <w:left w:val="nil"/>
              <w:bottom w:val="single" w:sz="4" w:space="0" w:color="auto"/>
              <w:right w:val="single" w:sz="4" w:space="0" w:color="auto"/>
            </w:tcBorders>
            <w:shd w:val="clear" w:color="auto" w:fill="auto"/>
            <w:vAlign w:val="bottom"/>
            <w:hideMark/>
          </w:tcPr>
          <w:p w14:paraId="0C993AE2"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ΕΠΕΞΕΡΓΑΣΙΑ ΤΡΟΦΙΜΩΝ II</w:t>
            </w:r>
          </w:p>
        </w:tc>
        <w:tc>
          <w:tcPr>
            <w:tcW w:w="992" w:type="dxa"/>
            <w:tcBorders>
              <w:top w:val="nil"/>
              <w:left w:val="nil"/>
              <w:bottom w:val="single" w:sz="4" w:space="0" w:color="auto"/>
              <w:right w:val="single" w:sz="4" w:space="0" w:color="auto"/>
            </w:tcBorders>
            <w:shd w:val="clear" w:color="auto" w:fill="auto"/>
            <w:vAlign w:val="bottom"/>
            <w:hideMark/>
          </w:tcPr>
          <w:p w14:paraId="6D74AB38"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ΕΥ (Υ)</w:t>
            </w:r>
          </w:p>
        </w:tc>
        <w:tc>
          <w:tcPr>
            <w:tcW w:w="993" w:type="dxa"/>
            <w:tcBorders>
              <w:top w:val="nil"/>
              <w:left w:val="nil"/>
              <w:bottom w:val="single" w:sz="4" w:space="0" w:color="auto"/>
              <w:right w:val="single" w:sz="4" w:space="0" w:color="auto"/>
            </w:tcBorders>
            <w:shd w:val="clear" w:color="auto" w:fill="auto"/>
            <w:noWrap/>
            <w:vAlign w:val="bottom"/>
            <w:hideMark/>
          </w:tcPr>
          <w:p w14:paraId="2FD9693F"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noWrap/>
            <w:vAlign w:val="bottom"/>
            <w:hideMark/>
          </w:tcPr>
          <w:p w14:paraId="42A770ED"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auto" w:fill="auto"/>
            <w:noWrap/>
            <w:vAlign w:val="bottom"/>
            <w:hideMark/>
          </w:tcPr>
          <w:p w14:paraId="2CA4022D"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auto" w:fill="auto"/>
            <w:noWrap/>
            <w:vAlign w:val="bottom"/>
            <w:hideMark/>
          </w:tcPr>
          <w:p w14:paraId="2AF4362A"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4</w:t>
            </w:r>
          </w:p>
        </w:tc>
      </w:tr>
      <w:tr w:rsidR="00563C1F" w:rsidRPr="008E334A" w14:paraId="2C3EFC9E" w14:textId="77777777" w:rsidTr="00916037">
        <w:trPr>
          <w:trHeight w:val="552"/>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1747D175"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ΕΤΤ502</w:t>
            </w:r>
          </w:p>
        </w:tc>
        <w:tc>
          <w:tcPr>
            <w:tcW w:w="1843" w:type="dxa"/>
            <w:tcBorders>
              <w:top w:val="nil"/>
              <w:left w:val="nil"/>
              <w:bottom w:val="single" w:sz="4" w:space="0" w:color="auto"/>
              <w:right w:val="single" w:sz="4" w:space="0" w:color="auto"/>
            </w:tcBorders>
            <w:shd w:val="clear" w:color="auto" w:fill="auto"/>
            <w:vAlign w:val="bottom"/>
            <w:hideMark/>
          </w:tcPr>
          <w:p w14:paraId="393B2AC7"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ΑΝΑΛΥΣΗ ΤΡΟΦΙΜΩΝ</w:t>
            </w:r>
          </w:p>
        </w:tc>
        <w:tc>
          <w:tcPr>
            <w:tcW w:w="992" w:type="dxa"/>
            <w:tcBorders>
              <w:top w:val="nil"/>
              <w:left w:val="nil"/>
              <w:bottom w:val="single" w:sz="4" w:space="0" w:color="auto"/>
              <w:right w:val="single" w:sz="4" w:space="0" w:color="auto"/>
            </w:tcBorders>
            <w:shd w:val="clear" w:color="auto" w:fill="auto"/>
            <w:vAlign w:val="bottom"/>
            <w:hideMark/>
          </w:tcPr>
          <w:p w14:paraId="2DE4F3C1"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ΕΥ (Υ)</w:t>
            </w:r>
          </w:p>
        </w:tc>
        <w:tc>
          <w:tcPr>
            <w:tcW w:w="993" w:type="dxa"/>
            <w:tcBorders>
              <w:top w:val="nil"/>
              <w:left w:val="nil"/>
              <w:bottom w:val="single" w:sz="4" w:space="0" w:color="auto"/>
              <w:right w:val="single" w:sz="4" w:space="0" w:color="auto"/>
            </w:tcBorders>
            <w:shd w:val="clear" w:color="auto" w:fill="auto"/>
            <w:noWrap/>
            <w:vAlign w:val="bottom"/>
            <w:hideMark/>
          </w:tcPr>
          <w:p w14:paraId="4367F653"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1</w:t>
            </w:r>
          </w:p>
        </w:tc>
        <w:tc>
          <w:tcPr>
            <w:tcW w:w="850" w:type="dxa"/>
            <w:tcBorders>
              <w:top w:val="nil"/>
              <w:left w:val="nil"/>
              <w:bottom w:val="single" w:sz="4" w:space="0" w:color="auto"/>
              <w:right w:val="single" w:sz="4" w:space="0" w:color="auto"/>
            </w:tcBorders>
            <w:shd w:val="clear" w:color="auto" w:fill="auto"/>
            <w:noWrap/>
            <w:vAlign w:val="bottom"/>
            <w:hideMark/>
          </w:tcPr>
          <w:p w14:paraId="0661A55F"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3</w:t>
            </w:r>
          </w:p>
        </w:tc>
        <w:tc>
          <w:tcPr>
            <w:tcW w:w="992" w:type="dxa"/>
            <w:tcBorders>
              <w:top w:val="nil"/>
              <w:left w:val="nil"/>
              <w:bottom w:val="single" w:sz="4" w:space="0" w:color="auto"/>
              <w:right w:val="single" w:sz="4" w:space="0" w:color="auto"/>
            </w:tcBorders>
            <w:shd w:val="clear" w:color="auto" w:fill="auto"/>
            <w:noWrap/>
            <w:vAlign w:val="bottom"/>
            <w:hideMark/>
          </w:tcPr>
          <w:p w14:paraId="6B11F178"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auto" w:fill="auto"/>
            <w:noWrap/>
            <w:vAlign w:val="bottom"/>
            <w:hideMark/>
          </w:tcPr>
          <w:p w14:paraId="2A697F22"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6</w:t>
            </w:r>
          </w:p>
        </w:tc>
      </w:tr>
      <w:tr w:rsidR="00563C1F" w:rsidRPr="008E334A" w14:paraId="6E27D655" w14:textId="77777777" w:rsidTr="00916037">
        <w:trPr>
          <w:trHeight w:val="552"/>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076DF4E5"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ΕΤΤ503</w:t>
            </w:r>
          </w:p>
        </w:tc>
        <w:tc>
          <w:tcPr>
            <w:tcW w:w="1843" w:type="dxa"/>
            <w:tcBorders>
              <w:top w:val="nil"/>
              <w:left w:val="nil"/>
              <w:bottom w:val="single" w:sz="4" w:space="0" w:color="auto"/>
              <w:right w:val="single" w:sz="4" w:space="0" w:color="auto"/>
            </w:tcBorders>
            <w:shd w:val="clear" w:color="auto" w:fill="auto"/>
            <w:vAlign w:val="bottom"/>
            <w:hideMark/>
          </w:tcPr>
          <w:p w14:paraId="2058B136"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ΣΥΣΚΕΥΑΣΙΑ ΤΡΟΦΙΜΩΝ</w:t>
            </w:r>
          </w:p>
        </w:tc>
        <w:tc>
          <w:tcPr>
            <w:tcW w:w="992" w:type="dxa"/>
            <w:tcBorders>
              <w:top w:val="nil"/>
              <w:left w:val="nil"/>
              <w:bottom w:val="single" w:sz="4" w:space="0" w:color="auto"/>
              <w:right w:val="single" w:sz="4" w:space="0" w:color="auto"/>
            </w:tcBorders>
            <w:shd w:val="clear" w:color="auto" w:fill="auto"/>
            <w:vAlign w:val="bottom"/>
            <w:hideMark/>
          </w:tcPr>
          <w:p w14:paraId="05932B0E"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ΕΥ (Υ)</w:t>
            </w:r>
          </w:p>
        </w:tc>
        <w:tc>
          <w:tcPr>
            <w:tcW w:w="993" w:type="dxa"/>
            <w:tcBorders>
              <w:top w:val="nil"/>
              <w:left w:val="nil"/>
              <w:bottom w:val="single" w:sz="4" w:space="0" w:color="auto"/>
              <w:right w:val="single" w:sz="4" w:space="0" w:color="auto"/>
            </w:tcBorders>
            <w:shd w:val="clear" w:color="auto" w:fill="auto"/>
            <w:noWrap/>
            <w:vAlign w:val="bottom"/>
            <w:hideMark/>
          </w:tcPr>
          <w:p w14:paraId="79E761AB"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noWrap/>
            <w:vAlign w:val="bottom"/>
            <w:hideMark/>
          </w:tcPr>
          <w:p w14:paraId="3C9AD60E"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1</w:t>
            </w:r>
          </w:p>
        </w:tc>
        <w:tc>
          <w:tcPr>
            <w:tcW w:w="992" w:type="dxa"/>
            <w:tcBorders>
              <w:top w:val="nil"/>
              <w:left w:val="nil"/>
              <w:bottom w:val="single" w:sz="4" w:space="0" w:color="auto"/>
              <w:right w:val="single" w:sz="4" w:space="0" w:color="auto"/>
            </w:tcBorders>
            <w:shd w:val="clear" w:color="auto" w:fill="auto"/>
            <w:noWrap/>
            <w:vAlign w:val="bottom"/>
            <w:hideMark/>
          </w:tcPr>
          <w:p w14:paraId="1B12B785"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auto" w:fill="auto"/>
            <w:noWrap/>
            <w:vAlign w:val="bottom"/>
            <w:hideMark/>
          </w:tcPr>
          <w:p w14:paraId="38173A64"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5</w:t>
            </w:r>
          </w:p>
        </w:tc>
      </w:tr>
      <w:tr w:rsidR="00563C1F" w:rsidRPr="008E334A" w14:paraId="29E9BBCA" w14:textId="77777777" w:rsidTr="00916037">
        <w:trPr>
          <w:trHeight w:val="552"/>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09566A13"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ΕΤΤ504</w:t>
            </w:r>
          </w:p>
        </w:tc>
        <w:tc>
          <w:tcPr>
            <w:tcW w:w="1843" w:type="dxa"/>
            <w:tcBorders>
              <w:top w:val="nil"/>
              <w:left w:val="nil"/>
              <w:bottom w:val="single" w:sz="4" w:space="0" w:color="auto"/>
              <w:right w:val="single" w:sz="4" w:space="0" w:color="auto"/>
            </w:tcBorders>
            <w:shd w:val="clear" w:color="auto" w:fill="auto"/>
            <w:vAlign w:val="bottom"/>
            <w:hideMark/>
          </w:tcPr>
          <w:p w14:paraId="533023A8"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ΜΙΚΡΟΒΙΟΛΟΓΙΑ ΤΡΟΦΙΜΩΝ Ι</w:t>
            </w:r>
          </w:p>
        </w:tc>
        <w:tc>
          <w:tcPr>
            <w:tcW w:w="992" w:type="dxa"/>
            <w:tcBorders>
              <w:top w:val="nil"/>
              <w:left w:val="nil"/>
              <w:bottom w:val="single" w:sz="4" w:space="0" w:color="auto"/>
              <w:right w:val="single" w:sz="4" w:space="0" w:color="auto"/>
            </w:tcBorders>
            <w:shd w:val="clear" w:color="auto" w:fill="auto"/>
            <w:vAlign w:val="bottom"/>
            <w:hideMark/>
          </w:tcPr>
          <w:p w14:paraId="78D4CC2E"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ΕΥ (Υ)</w:t>
            </w:r>
          </w:p>
        </w:tc>
        <w:tc>
          <w:tcPr>
            <w:tcW w:w="993" w:type="dxa"/>
            <w:tcBorders>
              <w:top w:val="nil"/>
              <w:left w:val="nil"/>
              <w:bottom w:val="single" w:sz="4" w:space="0" w:color="auto"/>
              <w:right w:val="single" w:sz="4" w:space="0" w:color="auto"/>
            </w:tcBorders>
            <w:shd w:val="clear" w:color="auto" w:fill="auto"/>
            <w:noWrap/>
            <w:vAlign w:val="bottom"/>
            <w:hideMark/>
          </w:tcPr>
          <w:p w14:paraId="16A9ECFC"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noWrap/>
            <w:vAlign w:val="bottom"/>
            <w:hideMark/>
          </w:tcPr>
          <w:p w14:paraId="0FF54529"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992" w:type="dxa"/>
            <w:tcBorders>
              <w:top w:val="nil"/>
              <w:left w:val="nil"/>
              <w:bottom w:val="single" w:sz="4" w:space="0" w:color="auto"/>
              <w:right w:val="single" w:sz="4" w:space="0" w:color="auto"/>
            </w:tcBorders>
            <w:shd w:val="clear" w:color="auto" w:fill="auto"/>
            <w:noWrap/>
            <w:vAlign w:val="bottom"/>
            <w:hideMark/>
          </w:tcPr>
          <w:p w14:paraId="4F6ADF8E"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auto" w:fill="auto"/>
            <w:noWrap/>
            <w:vAlign w:val="bottom"/>
            <w:hideMark/>
          </w:tcPr>
          <w:p w14:paraId="520F2420"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6</w:t>
            </w:r>
          </w:p>
        </w:tc>
      </w:tr>
      <w:tr w:rsidR="00563C1F" w:rsidRPr="008E334A" w14:paraId="5523A3FF" w14:textId="77777777" w:rsidTr="00916037">
        <w:trPr>
          <w:trHeight w:val="828"/>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06D5F7E6"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ΕΤΤ505</w:t>
            </w:r>
          </w:p>
        </w:tc>
        <w:tc>
          <w:tcPr>
            <w:tcW w:w="1843" w:type="dxa"/>
            <w:tcBorders>
              <w:top w:val="nil"/>
              <w:left w:val="nil"/>
              <w:bottom w:val="single" w:sz="4" w:space="0" w:color="auto"/>
              <w:right w:val="single" w:sz="4" w:space="0" w:color="auto"/>
            </w:tcBorders>
            <w:shd w:val="clear" w:color="auto" w:fill="auto"/>
            <w:vAlign w:val="bottom"/>
            <w:hideMark/>
          </w:tcPr>
          <w:p w14:paraId="5993D8EB"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ΦΥΣΙΚΕΣ ΔΙΕΡΓΑΣΙΕΣ ΤΡΟΦΙΜΩΝ ΙΙ</w:t>
            </w:r>
          </w:p>
        </w:tc>
        <w:tc>
          <w:tcPr>
            <w:tcW w:w="992" w:type="dxa"/>
            <w:tcBorders>
              <w:top w:val="nil"/>
              <w:left w:val="nil"/>
              <w:bottom w:val="single" w:sz="4" w:space="0" w:color="auto"/>
              <w:right w:val="single" w:sz="4" w:space="0" w:color="auto"/>
            </w:tcBorders>
            <w:shd w:val="clear" w:color="auto" w:fill="auto"/>
            <w:vAlign w:val="center"/>
            <w:hideMark/>
          </w:tcPr>
          <w:p w14:paraId="17F58936"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ΕΥ (Υ)</w:t>
            </w:r>
          </w:p>
        </w:tc>
        <w:tc>
          <w:tcPr>
            <w:tcW w:w="993" w:type="dxa"/>
            <w:tcBorders>
              <w:top w:val="nil"/>
              <w:left w:val="nil"/>
              <w:bottom w:val="single" w:sz="4" w:space="0" w:color="auto"/>
              <w:right w:val="single" w:sz="4" w:space="0" w:color="auto"/>
            </w:tcBorders>
            <w:shd w:val="clear" w:color="auto" w:fill="auto"/>
            <w:noWrap/>
            <w:vAlign w:val="bottom"/>
            <w:hideMark/>
          </w:tcPr>
          <w:p w14:paraId="419DAE4A"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noWrap/>
            <w:vAlign w:val="bottom"/>
            <w:hideMark/>
          </w:tcPr>
          <w:p w14:paraId="59342645"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auto" w:fill="auto"/>
            <w:noWrap/>
            <w:vAlign w:val="bottom"/>
            <w:hideMark/>
          </w:tcPr>
          <w:p w14:paraId="40AD19A8"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auto" w:fill="auto"/>
            <w:noWrap/>
            <w:vAlign w:val="bottom"/>
            <w:hideMark/>
          </w:tcPr>
          <w:p w14:paraId="4BBE0DC9"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5</w:t>
            </w:r>
          </w:p>
        </w:tc>
      </w:tr>
      <w:tr w:rsidR="00563C1F" w:rsidRPr="008E334A" w14:paraId="642F9913" w14:textId="77777777" w:rsidTr="00916037">
        <w:trPr>
          <w:trHeight w:val="1380"/>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53574E85"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ΕΤΤ506</w:t>
            </w:r>
          </w:p>
        </w:tc>
        <w:tc>
          <w:tcPr>
            <w:tcW w:w="1843" w:type="dxa"/>
            <w:tcBorders>
              <w:top w:val="nil"/>
              <w:left w:val="nil"/>
              <w:bottom w:val="single" w:sz="4" w:space="0" w:color="auto"/>
              <w:right w:val="single" w:sz="4" w:space="0" w:color="auto"/>
            </w:tcBorders>
            <w:shd w:val="clear" w:color="auto" w:fill="auto"/>
            <w:vAlign w:val="bottom"/>
            <w:hideMark/>
          </w:tcPr>
          <w:p w14:paraId="576C18D6"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ΣΧΕΔΙΑΣΜΟΣ ΚΑΙ ΕΞΟΠΛΙΣΜΟΣ ΒΙΟΜΗΧΑΝΙΩΝ ΤΡΟΦΙΜΩΝ</w:t>
            </w:r>
          </w:p>
        </w:tc>
        <w:tc>
          <w:tcPr>
            <w:tcW w:w="992" w:type="dxa"/>
            <w:tcBorders>
              <w:top w:val="nil"/>
              <w:left w:val="nil"/>
              <w:bottom w:val="single" w:sz="4" w:space="0" w:color="auto"/>
              <w:right w:val="single" w:sz="4" w:space="0" w:color="auto"/>
            </w:tcBorders>
            <w:shd w:val="clear" w:color="auto" w:fill="auto"/>
            <w:vAlign w:val="center"/>
            <w:hideMark/>
          </w:tcPr>
          <w:p w14:paraId="69019F62"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ΕΥ (Υ)</w:t>
            </w:r>
          </w:p>
        </w:tc>
        <w:tc>
          <w:tcPr>
            <w:tcW w:w="993" w:type="dxa"/>
            <w:tcBorders>
              <w:top w:val="nil"/>
              <w:left w:val="nil"/>
              <w:bottom w:val="single" w:sz="4" w:space="0" w:color="auto"/>
              <w:right w:val="single" w:sz="4" w:space="0" w:color="auto"/>
            </w:tcBorders>
            <w:shd w:val="clear" w:color="auto" w:fill="auto"/>
            <w:noWrap/>
            <w:vAlign w:val="bottom"/>
            <w:hideMark/>
          </w:tcPr>
          <w:p w14:paraId="7E4C640A"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noWrap/>
            <w:vAlign w:val="bottom"/>
            <w:hideMark/>
          </w:tcPr>
          <w:p w14:paraId="53A6D3FC"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auto" w:fill="auto"/>
            <w:noWrap/>
            <w:vAlign w:val="bottom"/>
            <w:hideMark/>
          </w:tcPr>
          <w:p w14:paraId="421F4A3B"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auto" w:fill="auto"/>
            <w:noWrap/>
            <w:vAlign w:val="bottom"/>
            <w:hideMark/>
          </w:tcPr>
          <w:p w14:paraId="456F918D"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4</w:t>
            </w:r>
          </w:p>
        </w:tc>
      </w:tr>
      <w:tr w:rsidR="00563C1F" w:rsidRPr="008E334A" w14:paraId="575A42B4" w14:textId="77777777" w:rsidTr="00916037">
        <w:trPr>
          <w:trHeight w:val="276"/>
        </w:trPr>
        <w:tc>
          <w:tcPr>
            <w:tcW w:w="1147" w:type="dxa"/>
            <w:tcBorders>
              <w:top w:val="nil"/>
              <w:left w:val="single" w:sz="4" w:space="0" w:color="auto"/>
              <w:bottom w:val="single" w:sz="4" w:space="0" w:color="auto"/>
              <w:right w:val="single" w:sz="4" w:space="0" w:color="auto"/>
            </w:tcBorders>
            <w:shd w:val="clear" w:color="auto" w:fill="auto"/>
            <w:vAlign w:val="center"/>
            <w:hideMark/>
          </w:tcPr>
          <w:p w14:paraId="1110595A"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843" w:type="dxa"/>
            <w:tcBorders>
              <w:top w:val="nil"/>
              <w:left w:val="nil"/>
              <w:bottom w:val="single" w:sz="4" w:space="0" w:color="auto"/>
              <w:right w:val="single" w:sz="4" w:space="0" w:color="auto"/>
            </w:tcBorders>
            <w:shd w:val="clear" w:color="auto" w:fill="auto"/>
            <w:vAlign w:val="center"/>
            <w:hideMark/>
          </w:tcPr>
          <w:p w14:paraId="3B40974E"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 </w:t>
            </w:r>
          </w:p>
        </w:tc>
        <w:tc>
          <w:tcPr>
            <w:tcW w:w="992" w:type="dxa"/>
            <w:tcBorders>
              <w:top w:val="nil"/>
              <w:left w:val="nil"/>
              <w:bottom w:val="single" w:sz="4" w:space="0" w:color="auto"/>
              <w:right w:val="single" w:sz="4" w:space="0" w:color="auto"/>
            </w:tcBorders>
            <w:shd w:val="clear" w:color="auto" w:fill="auto"/>
            <w:vAlign w:val="center"/>
            <w:hideMark/>
          </w:tcPr>
          <w:p w14:paraId="37F95B5C"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3" w:type="dxa"/>
            <w:tcBorders>
              <w:top w:val="nil"/>
              <w:left w:val="nil"/>
              <w:bottom w:val="single" w:sz="4" w:space="0" w:color="auto"/>
              <w:right w:val="single" w:sz="4" w:space="0" w:color="auto"/>
            </w:tcBorders>
            <w:shd w:val="clear" w:color="auto" w:fill="auto"/>
            <w:vAlign w:val="center"/>
            <w:hideMark/>
          </w:tcPr>
          <w:p w14:paraId="7432B1F5"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850" w:type="dxa"/>
            <w:tcBorders>
              <w:top w:val="nil"/>
              <w:left w:val="nil"/>
              <w:bottom w:val="single" w:sz="4" w:space="0" w:color="auto"/>
              <w:right w:val="single" w:sz="4" w:space="0" w:color="auto"/>
            </w:tcBorders>
            <w:shd w:val="clear" w:color="auto" w:fill="auto"/>
            <w:vAlign w:val="center"/>
            <w:hideMark/>
          </w:tcPr>
          <w:p w14:paraId="57E20687"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auto" w:fill="auto"/>
            <w:vAlign w:val="center"/>
            <w:hideMark/>
          </w:tcPr>
          <w:p w14:paraId="15215312"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000000" w:fill="9CC3E6"/>
            <w:vAlign w:val="center"/>
            <w:hideMark/>
          </w:tcPr>
          <w:p w14:paraId="3A7C8DD7" w14:textId="77777777" w:rsidR="00563C1F" w:rsidRPr="008E334A" w:rsidRDefault="00563C1F" w:rsidP="00916037">
            <w:pPr>
              <w:spacing w:after="0" w:line="240" w:lineRule="auto"/>
              <w:rPr>
                <w:rFonts w:eastAsia="Times New Roman" w:cstheme="minorHAnsi"/>
                <w:b/>
                <w:color w:val="000000" w:themeColor="text1"/>
                <w:lang w:eastAsia="el-GR"/>
              </w:rPr>
            </w:pPr>
            <w:r w:rsidRPr="008E334A">
              <w:rPr>
                <w:rFonts w:eastAsia="Times New Roman" w:cstheme="minorHAnsi"/>
                <w:b/>
                <w:color w:val="000000" w:themeColor="text1"/>
                <w:lang w:eastAsia="el-GR"/>
              </w:rPr>
              <w:t>ΣΥΝΟΛΟ 30</w:t>
            </w:r>
          </w:p>
        </w:tc>
      </w:tr>
      <w:tr w:rsidR="00563C1F" w:rsidRPr="008E334A" w14:paraId="71475901" w14:textId="77777777" w:rsidTr="00916037">
        <w:trPr>
          <w:trHeight w:val="300"/>
        </w:trPr>
        <w:tc>
          <w:tcPr>
            <w:tcW w:w="1147" w:type="dxa"/>
            <w:tcBorders>
              <w:top w:val="nil"/>
              <w:left w:val="single" w:sz="4" w:space="0" w:color="auto"/>
              <w:bottom w:val="single" w:sz="4" w:space="0" w:color="auto"/>
              <w:right w:val="single" w:sz="4" w:space="0" w:color="auto"/>
            </w:tcBorders>
            <w:shd w:val="clear" w:color="000000" w:fill="FBE4D5"/>
            <w:vAlign w:val="center"/>
            <w:hideMark/>
          </w:tcPr>
          <w:p w14:paraId="3CBDC5D0"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843" w:type="dxa"/>
            <w:tcBorders>
              <w:top w:val="nil"/>
              <w:left w:val="nil"/>
              <w:bottom w:val="single" w:sz="4" w:space="0" w:color="auto"/>
              <w:right w:val="single" w:sz="4" w:space="0" w:color="auto"/>
            </w:tcBorders>
            <w:shd w:val="clear" w:color="000000" w:fill="FBE4D5"/>
            <w:vAlign w:val="center"/>
            <w:hideMark/>
          </w:tcPr>
          <w:p w14:paraId="575A8EE8"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ΕΞΑΜΗΝΟ 6</w:t>
            </w:r>
            <w:r w:rsidRPr="008E334A">
              <w:rPr>
                <w:rFonts w:eastAsia="Times New Roman" w:cstheme="minorHAnsi"/>
                <w:b/>
                <w:bCs/>
                <w:color w:val="000000" w:themeColor="text1"/>
                <w:vertAlign w:val="superscript"/>
                <w:lang w:eastAsia="el-GR"/>
              </w:rPr>
              <w:t>Ο</w:t>
            </w:r>
            <w:r w:rsidRPr="008E334A">
              <w:rPr>
                <w:rFonts w:eastAsia="Times New Roman" w:cstheme="minorHAnsi"/>
                <w:b/>
                <w:bCs/>
                <w:color w:val="000000" w:themeColor="text1"/>
                <w:lang w:eastAsia="el-GR"/>
              </w:rPr>
              <w:t xml:space="preserve"> </w:t>
            </w:r>
          </w:p>
        </w:tc>
        <w:tc>
          <w:tcPr>
            <w:tcW w:w="992" w:type="dxa"/>
            <w:tcBorders>
              <w:top w:val="nil"/>
              <w:left w:val="nil"/>
              <w:bottom w:val="single" w:sz="4" w:space="0" w:color="auto"/>
              <w:right w:val="single" w:sz="4" w:space="0" w:color="auto"/>
            </w:tcBorders>
            <w:shd w:val="clear" w:color="000000" w:fill="FBE4D5"/>
            <w:vAlign w:val="center"/>
            <w:hideMark/>
          </w:tcPr>
          <w:p w14:paraId="48294C06"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 </w:t>
            </w:r>
          </w:p>
        </w:tc>
        <w:tc>
          <w:tcPr>
            <w:tcW w:w="993" w:type="dxa"/>
            <w:tcBorders>
              <w:top w:val="nil"/>
              <w:left w:val="nil"/>
              <w:bottom w:val="single" w:sz="4" w:space="0" w:color="auto"/>
              <w:right w:val="single" w:sz="4" w:space="0" w:color="auto"/>
            </w:tcBorders>
            <w:shd w:val="clear" w:color="000000" w:fill="FBE4D5"/>
            <w:vAlign w:val="center"/>
            <w:hideMark/>
          </w:tcPr>
          <w:p w14:paraId="735651AD"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850" w:type="dxa"/>
            <w:tcBorders>
              <w:top w:val="nil"/>
              <w:left w:val="nil"/>
              <w:bottom w:val="single" w:sz="4" w:space="0" w:color="auto"/>
              <w:right w:val="single" w:sz="4" w:space="0" w:color="auto"/>
            </w:tcBorders>
            <w:shd w:val="clear" w:color="000000" w:fill="FBE4D5"/>
            <w:vAlign w:val="center"/>
            <w:hideMark/>
          </w:tcPr>
          <w:p w14:paraId="51884F56"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000000" w:fill="FBE4D5"/>
            <w:vAlign w:val="center"/>
            <w:hideMark/>
          </w:tcPr>
          <w:p w14:paraId="755868E3"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000000" w:fill="FBE4D5"/>
            <w:vAlign w:val="center"/>
            <w:hideMark/>
          </w:tcPr>
          <w:p w14:paraId="5BBCB3B7"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r>
      <w:tr w:rsidR="00563C1F" w:rsidRPr="008E334A" w14:paraId="73671DC3" w14:textId="77777777" w:rsidTr="00916037">
        <w:trPr>
          <w:trHeight w:val="828"/>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592E8049"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ΕΤΤ601</w:t>
            </w:r>
          </w:p>
        </w:tc>
        <w:tc>
          <w:tcPr>
            <w:tcW w:w="1843" w:type="dxa"/>
            <w:tcBorders>
              <w:top w:val="nil"/>
              <w:left w:val="nil"/>
              <w:bottom w:val="single" w:sz="4" w:space="0" w:color="auto"/>
              <w:right w:val="single" w:sz="4" w:space="0" w:color="auto"/>
            </w:tcBorders>
            <w:shd w:val="clear" w:color="auto" w:fill="auto"/>
            <w:vAlign w:val="bottom"/>
            <w:hideMark/>
          </w:tcPr>
          <w:p w14:paraId="67FC5359"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 xml:space="preserve">ΦΥΣΙΚΟΧΗΜΕΙΑ ΤΡΟΦΙΜΩΝ </w:t>
            </w:r>
          </w:p>
        </w:tc>
        <w:tc>
          <w:tcPr>
            <w:tcW w:w="992" w:type="dxa"/>
            <w:tcBorders>
              <w:top w:val="nil"/>
              <w:left w:val="nil"/>
              <w:bottom w:val="single" w:sz="4" w:space="0" w:color="auto"/>
              <w:right w:val="single" w:sz="4" w:space="0" w:color="auto"/>
            </w:tcBorders>
            <w:shd w:val="clear" w:color="auto" w:fill="auto"/>
            <w:vAlign w:val="center"/>
            <w:hideMark/>
          </w:tcPr>
          <w:p w14:paraId="56166D93"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ΕΥ (Υ)</w:t>
            </w:r>
          </w:p>
        </w:tc>
        <w:tc>
          <w:tcPr>
            <w:tcW w:w="993" w:type="dxa"/>
            <w:tcBorders>
              <w:top w:val="nil"/>
              <w:left w:val="nil"/>
              <w:bottom w:val="single" w:sz="4" w:space="0" w:color="auto"/>
              <w:right w:val="single" w:sz="4" w:space="0" w:color="auto"/>
            </w:tcBorders>
            <w:shd w:val="clear" w:color="auto" w:fill="auto"/>
            <w:noWrap/>
            <w:vAlign w:val="bottom"/>
            <w:hideMark/>
          </w:tcPr>
          <w:p w14:paraId="35767DFD"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noWrap/>
            <w:vAlign w:val="bottom"/>
            <w:hideMark/>
          </w:tcPr>
          <w:p w14:paraId="1DCC27BB"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auto" w:fill="auto"/>
            <w:noWrap/>
            <w:vAlign w:val="bottom"/>
            <w:hideMark/>
          </w:tcPr>
          <w:p w14:paraId="3C1CFC16"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auto" w:fill="auto"/>
            <w:noWrap/>
            <w:vAlign w:val="bottom"/>
            <w:hideMark/>
          </w:tcPr>
          <w:p w14:paraId="3EFFB8F3"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5</w:t>
            </w:r>
          </w:p>
        </w:tc>
      </w:tr>
      <w:tr w:rsidR="00563C1F" w:rsidRPr="008E334A" w14:paraId="40777F47" w14:textId="77777777" w:rsidTr="00916037">
        <w:trPr>
          <w:trHeight w:val="1104"/>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55EDB9B9"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lastRenderedPageBreak/>
              <w:t>ΕΤΤ602</w:t>
            </w:r>
          </w:p>
        </w:tc>
        <w:tc>
          <w:tcPr>
            <w:tcW w:w="1843" w:type="dxa"/>
            <w:tcBorders>
              <w:top w:val="nil"/>
              <w:left w:val="nil"/>
              <w:bottom w:val="single" w:sz="4" w:space="0" w:color="auto"/>
              <w:right w:val="single" w:sz="4" w:space="0" w:color="auto"/>
            </w:tcBorders>
            <w:shd w:val="clear" w:color="auto" w:fill="auto"/>
            <w:vAlign w:val="bottom"/>
            <w:hideMark/>
          </w:tcPr>
          <w:p w14:paraId="1BFAE007"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ΕΠΙΣΤΗΜΗ ΚΑΙ ΤΕΧΝΟΛΟΓΙΑ ΦΡΟΥΤΩΝ ΚΑΙ ΛΑΧΑΝΙΚΩΝ I</w:t>
            </w:r>
          </w:p>
        </w:tc>
        <w:tc>
          <w:tcPr>
            <w:tcW w:w="992" w:type="dxa"/>
            <w:tcBorders>
              <w:top w:val="nil"/>
              <w:left w:val="nil"/>
              <w:bottom w:val="single" w:sz="4" w:space="0" w:color="auto"/>
              <w:right w:val="single" w:sz="4" w:space="0" w:color="auto"/>
            </w:tcBorders>
            <w:shd w:val="clear" w:color="auto" w:fill="auto"/>
            <w:vAlign w:val="bottom"/>
            <w:hideMark/>
          </w:tcPr>
          <w:p w14:paraId="02711CA7"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 (Υ)</w:t>
            </w:r>
          </w:p>
        </w:tc>
        <w:tc>
          <w:tcPr>
            <w:tcW w:w="993" w:type="dxa"/>
            <w:tcBorders>
              <w:top w:val="nil"/>
              <w:left w:val="nil"/>
              <w:bottom w:val="single" w:sz="4" w:space="0" w:color="auto"/>
              <w:right w:val="single" w:sz="4" w:space="0" w:color="auto"/>
            </w:tcBorders>
            <w:shd w:val="clear" w:color="auto" w:fill="auto"/>
            <w:noWrap/>
            <w:vAlign w:val="bottom"/>
            <w:hideMark/>
          </w:tcPr>
          <w:p w14:paraId="4864D74F"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noWrap/>
            <w:vAlign w:val="bottom"/>
            <w:hideMark/>
          </w:tcPr>
          <w:p w14:paraId="5FA4C4B8"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auto" w:fill="auto"/>
            <w:noWrap/>
            <w:vAlign w:val="bottom"/>
            <w:hideMark/>
          </w:tcPr>
          <w:p w14:paraId="4F1BC193"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auto" w:fill="auto"/>
            <w:noWrap/>
            <w:vAlign w:val="bottom"/>
            <w:hideMark/>
          </w:tcPr>
          <w:p w14:paraId="76DE1278"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5</w:t>
            </w:r>
          </w:p>
        </w:tc>
      </w:tr>
      <w:tr w:rsidR="00563C1F" w:rsidRPr="008E334A" w14:paraId="4279B10D" w14:textId="77777777" w:rsidTr="00916037">
        <w:trPr>
          <w:trHeight w:val="828"/>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435AA008"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ΕΤΤ603</w:t>
            </w:r>
          </w:p>
        </w:tc>
        <w:tc>
          <w:tcPr>
            <w:tcW w:w="1843" w:type="dxa"/>
            <w:tcBorders>
              <w:top w:val="nil"/>
              <w:left w:val="nil"/>
              <w:bottom w:val="single" w:sz="4" w:space="0" w:color="auto"/>
              <w:right w:val="single" w:sz="4" w:space="0" w:color="auto"/>
            </w:tcBorders>
            <w:shd w:val="clear" w:color="auto" w:fill="auto"/>
            <w:vAlign w:val="bottom"/>
            <w:hideMark/>
          </w:tcPr>
          <w:p w14:paraId="06BA3990"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 xml:space="preserve">ΝΟΜΟΘΕΣΙΑ ΤΡΟΦΙΜΩΝ </w:t>
            </w:r>
          </w:p>
        </w:tc>
        <w:tc>
          <w:tcPr>
            <w:tcW w:w="992" w:type="dxa"/>
            <w:tcBorders>
              <w:top w:val="nil"/>
              <w:left w:val="nil"/>
              <w:bottom w:val="single" w:sz="4" w:space="0" w:color="auto"/>
              <w:right w:val="single" w:sz="4" w:space="0" w:color="auto"/>
            </w:tcBorders>
            <w:shd w:val="clear" w:color="auto" w:fill="auto"/>
            <w:vAlign w:val="center"/>
            <w:hideMark/>
          </w:tcPr>
          <w:p w14:paraId="313EF6F2"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ΕΥ (Υ)</w:t>
            </w:r>
          </w:p>
        </w:tc>
        <w:tc>
          <w:tcPr>
            <w:tcW w:w="993" w:type="dxa"/>
            <w:tcBorders>
              <w:top w:val="nil"/>
              <w:left w:val="nil"/>
              <w:bottom w:val="single" w:sz="4" w:space="0" w:color="auto"/>
              <w:right w:val="single" w:sz="4" w:space="0" w:color="auto"/>
            </w:tcBorders>
            <w:shd w:val="clear" w:color="auto" w:fill="auto"/>
            <w:noWrap/>
            <w:vAlign w:val="bottom"/>
            <w:hideMark/>
          </w:tcPr>
          <w:p w14:paraId="57946D24"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noWrap/>
            <w:vAlign w:val="bottom"/>
            <w:hideMark/>
          </w:tcPr>
          <w:p w14:paraId="742BE600"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auto" w:fill="auto"/>
            <w:noWrap/>
            <w:vAlign w:val="bottom"/>
            <w:hideMark/>
          </w:tcPr>
          <w:p w14:paraId="53238BBB"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auto" w:fill="auto"/>
            <w:noWrap/>
            <w:vAlign w:val="bottom"/>
            <w:hideMark/>
          </w:tcPr>
          <w:p w14:paraId="15B456FC"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5</w:t>
            </w:r>
          </w:p>
        </w:tc>
      </w:tr>
      <w:tr w:rsidR="00563C1F" w:rsidRPr="008E334A" w14:paraId="0B2D19EB" w14:textId="77777777" w:rsidTr="00916037">
        <w:trPr>
          <w:trHeight w:val="1886"/>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518A1FB4"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ΕΤΤ604</w:t>
            </w:r>
          </w:p>
        </w:tc>
        <w:tc>
          <w:tcPr>
            <w:tcW w:w="1843" w:type="dxa"/>
            <w:tcBorders>
              <w:top w:val="nil"/>
              <w:left w:val="nil"/>
              <w:bottom w:val="single" w:sz="4" w:space="0" w:color="auto"/>
              <w:right w:val="single" w:sz="4" w:space="0" w:color="auto"/>
            </w:tcBorders>
            <w:shd w:val="clear" w:color="auto" w:fill="auto"/>
            <w:vAlign w:val="bottom"/>
            <w:hideMark/>
          </w:tcPr>
          <w:p w14:paraId="3AEF3061"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ΣΥΣΤΗΜΑΤΑ ΠΕΡΙΒΑΛΛΟΝΤΙΚΗΣ ΔΙΑΧΕΙΡΙΣΗΣ &amp; ΔΙΑΧΕΙΡΙΣΗ ΑΠΟΒΛΗΤΩΝ ΒΙΟΜΗΧΑΝΙΩΝ ΤΡΟΦΙΜΩΝ</w:t>
            </w:r>
          </w:p>
        </w:tc>
        <w:tc>
          <w:tcPr>
            <w:tcW w:w="992" w:type="dxa"/>
            <w:tcBorders>
              <w:top w:val="nil"/>
              <w:left w:val="nil"/>
              <w:bottom w:val="single" w:sz="4" w:space="0" w:color="auto"/>
              <w:right w:val="single" w:sz="4" w:space="0" w:color="auto"/>
            </w:tcBorders>
            <w:shd w:val="clear" w:color="auto" w:fill="auto"/>
            <w:vAlign w:val="center"/>
            <w:hideMark/>
          </w:tcPr>
          <w:p w14:paraId="051FD9FA"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ΕΥ (Υ)</w:t>
            </w:r>
          </w:p>
        </w:tc>
        <w:tc>
          <w:tcPr>
            <w:tcW w:w="993" w:type="dxa"/>
            <w:tcBorders>
              <w:top w:val="nil"/>
              <w:left w:val="nil"/>
              <w:bottom w:val="single" w:sz="4" w:space="0" w:color="auto"/>
              <w:right w:val="single" w:sz="4" w:space="0" w:color="auto"/>
            </w:tcBorders>
            <w:shd w:val="clear" w:color="auto" w:fill="auto"/>
            <w:noWrap/>
            <w:vAlign w:val="bottom"/>
            <w:hideMark/>
          </w:tcPr>
          <w:p w14:paraId="31F9EC0A"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noWrap/>
            <w:vAlign w:val="bottom"/>
            <w:hideMark/>
          </w:tcPr>
          <w:p w14:paraId="5BE11984"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auto" w:fill="auto"/>
            <w:noWrap/>
            <w:vAlign w:val="bottom"/>
            <w:hideMark/>
          </w:tcPr>
          <w:p w14:paraId="659CCDA5"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auto" w:fill="auto"/>
            <w:noWrap/>
            <w:vAlign w:val="bottom"/>
            <w:hideMark/>
          </w:tcPr>
          <w:p w14:paraId="4B8A13F9"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5</w:t>
            </w:r>
          </w:p>
        </w:tc>
      </w:tr>
      <w:tr w:rsidR="00563C1F" w:rsidRPr="008E334A" w14:paraId="2521FFF9" w14:textId="77777777" w:rsidTr="00916037">
        <w:trPr>
          <w:trHeight w:val="937"/>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5C47F368"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ΕΤΤ605</w:t>
            </w:r>
          </w:p>
        </w:tc>
        <w:tc>
          <w:tcPr>
            <w:tcW w:w="1843" w:type="dxa"/>
            <w:tcBorders>
              <w:top w:val="nil"/>
              <w:left w:val="nil"/>
              <w:bottom w:val="single" w:sz="4" w:space="0" w:color="auto"/>
              <w:right w:val="single" w:sz="4" w:space="0" w:color="auto"/>
            </w:tcBorders>
            <w:shd w:val="clear" w:color="auto" w:fill="auto"/>
            <w:vAlign w:val="bottom"/>
            <w:hideMark/>
          </w:tcPr>
          <w:p w14:paraId="4F51CEF9"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ΒΙΟΛΟΓΙΑ ΑΜΠΕΛΟΥ ΚΑΙ ΣΤΟΙΧΕΙΑ ΑΜΠΕΛΟΓΡΑΦΙΑΣ</w:t>
            </w:r>
          </w:p>
        </w:tc>
        <w:tc>
          <w:tcPr>
            <w:tcW w:w="992" w:type="dxa"/>
            <w:tcBorders>
              <w:top w:val="nil"/>
              <w:left w:val="nil"/>
              <w:bottom w:val="single" w:sz="4" w:space="0" w:color="auto"/>
              <w:right w:val="single" w:sz="4" w:space="0" w:color="auto"/>
            </w:tcBorders>
            <w:shd w:val="clear" w:color="auto" w:fill="auto"/>
            <w:vAlign w:val="center"/>
            <w:hideMark/>
          </w:tcPr>
          <w:p w14:paraId="107DF968"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ΕΥ (Υ)</w:t>
            </w:r>
          </w:p>
        </w:tc>
        <w:tc>
          <w:tcPr>
            <w:tcW w:w="993" w:type="dxa"/>
            <w:tcBorders>
              <w:top w:val="nil"/>
              <w:left w:val="nil"/>
              <w:bottom w:val="single" w:sz="4" w:space="0" w:color="auto"/>
              <w:right w:val="single" w:sz="4" w:space="0" w:color="auto"/>
            </w:tcBorders>
            <w:shd w:val="clear" w:color="auto" w:fill="auto"/>
            <w:noWrap/>
            <w:vAlign w:val="bottom"/>
            <w:hideMark/>
          </w:tcPr>
          <w:p w14:paraId="4BD5C12E"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noWrap/>
            <w:vAlign w:val="bottom"/>
            <w:hideMark/>
          </w:tcPr>
          <w:p w14:paraId="6260D69A"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auto" w:fill="auto"/>
            <w:noWrap/>
            <w:vAlign w:val="bottom"/>
            <w:hideMark/>
          </w:tcPr>
          <w:p w14:paraId="3815CA6E"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auto" w:fill="auto"/>
            <w:noWrap/>
            <w:vAlign w:val="bottom"/>
            <w:hideMark/>
          </w:tcPr>
          <w:p w14:paraId="3703BACC"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5</w:t>
            </w:r>
          </w:p>
        </w:tc>
      </w:tr>
      <w:tr w:rsidR="00563C1F" w:rsidRPr="008E334A" w14:paraId="45989629" w14:textId="77777777" w:rsidTr="00916037">
        <w:trPr>
          <w:trHeight w:val="828"/>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2465C176"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ΕΤΤ606</w:t>
            </w:r>
          </w:p>
        </w:tc>
        <w:tc>
          <w:tcPr>
            <w:tcW w:w="1843" w:type="dxa"/>
            <w:tcBorders>
              <w:top w:val="nil"/>
              <w:left w:val="nil"/>
              <w:bottom w:val="single" w:sz="4" w:space="0" w:color="auto"/>
              <w:right w:val="single" w:sz="4" w:space="0" w:color="auto"/>
            </w:tcBorders>
            <w:shd w:val="clear" w:color="auto" w:fill="auto"/>
            <w:vAlign w:val="bottom"/>
            <w:hideMark/>
          </w:tcPr>
          <w:p w14:paraId="6EBB82B6"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 xml:space="preserve">ΒΙΟΤΕΧΝΟΛΟΓΙΑ ΤΡΟΦΙΜΩΝ </w:t>
            </w:r>
          </w:p>
        </w:tc>
        <w:tc>
          <w:tcPr>
            <w:tcW w:w="992" w:type="dxa"/>
            <w:tcBorders>
              <w:top w:val="nil"/>
              <w:left w:val="nil"/>
              <w:bottom w:val="single" w:sz="4" w:space="0" w:color="auto"/>
              <w:right w:val="single" w:sz="4" w:space="0" w:color="auto"/>
            </w:tcBorders>
            <w:shd w:val="clear" w:color="auto" w:fill="auto"/>
            <w:vAlign w:val="bottom"/>
            <w:hideMark/>
          </w:tcPr>
          <w:p w14:paraId="2A927ED3"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 (Υ)</w:t>
            </w:r>
          </w:p>
        </w:tc>
        <w:tc>
          <w:tcPr>
            <w:tcW w:w="993" w:type="dxa"/>
            <w:tcBorders>
              <w:top w:val="nil"/>
              <w:left w:val="nil"/>
              <w:bottom w:val="single" w:sz="4" w:space="0" w:color="auto"/>
              <w:right w:val="single" w:sz="4" w:space="0" w:color="auto"/>
            </w:tcBorders>
            <w:shd w:val="clear" w:color="auto" w:fill="auto"/>
            <w:noWrap/>
            <w:vAlign w:val="bottom"/>
            <w:hideMark/>
          </w:tcPr>
          <w:p w14:paraId="51181E1F"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noWrap/>
            <w:vAlign w:val="bottom"/>
            <w:hideMark/>
          </w:tcPr>
          <w:p w14:paraId="25487151"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auto" w:fill="auto"/>
            <w:noWrap/>
            <w:vAlign w:val="bottom"/>
            <w:hideMark/>
          </w:tcPr>
          <w:p w14:paraId="672FF309"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auto" w:fill="auto"/>
            <w:noWrap/>
            <w:vAlign w:val="bottom"/>
            <w:hideMark/>
          </w:tcPr>
          <w:p w14:paraId="358B8C78"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5</w:t>
            </w:r>
          </w:p>
        </w:tc>
      </w:tr>
      <w:tr w:rsidR="00563C1F" w:rsidRPr="008E334A" w14:paraId="054844D4" w14:textId="77777777" w:rsidTr="00916037">
        <w:trPr>
          <w:trHeight w:val="276"/>
        </w:trPr>
        <w:tc>
          <w:tcPr>
            <w:tcW w:w="1147" w:type="dxa"/>
            <w:tcBorders>
              <w:top w:val="nil"/>
              <w:left w:val="single" w:sz="4" w:space="0" w:color="auto"/>
              <w:bottom w:val="single" w:sz="4" w:space="0" w:color="auto"/>
              <w:right w:val="single" w:sz="4" w:space="0" w:color="auto"/>
            </w:tcBorders>
            <w:shd w:val="clear" w:color="auto" w:fill="auto"/>
            <w:vAlign w:val="center"/>
            <w:hideMark/>
          </w:tcPr>
          <w:p w14:paraId="09C57013"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843" w:type="dxa"/>
            <w:tcBorders>
              <w:top w:val="nil"/>
              <w:left w:val="nil"/>
              <w:bottom w:val="single" w:sz="4" w:space="0" w:color="auto"/>
              <w:right w:val="single" w:sz="4" w:space="0" w:color="auto"/>
            </w:tcBorders>
            <w:shd w:val="clear" w:color="auto" w:fill="auto"/>
            <w:vAlign w:val="center"/>
            <w:hideMark/>
          </w:tcPr>
          <w:p w14:paraId="76693FD2"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 </w:t>
            </w:r>
          </w:p>
        </w:tc>
        <w:tc>
          <w:tcPr>
            <w:tcW w:w="992" w:type="dxa"/>
            <w:tcBorders>
              <w:top w:val="nil"/>
              <w:left w:val="nil"/>
              <w:bottom w:val="single" w:sz="4" w:space="0" w:color="auto"/>
              <w:right w:val="single" w:sz="4" w:space="0" w:color="auto"/>
            </w:tcBorders>
            <w:shd w:val="clear" w:color="auto" w:fill="auto"/>
            <w:vAlign w:val="center"/>
            <w:hideMark/>
          </w:tcPr>
          <w:p w14:paraId="3EC260F6"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3" w:type="dxa"/>
            <w:tcBorders>
              <w:top w:val="nil"/>
              <w:left w:val="nil"/>
              <w:bottom w:val="single" w:sz="4" w:space="0" w:color="auto"/>
              <w:right w:val="single" w:sz="4" w:space="0" w:color="auto"/>
            </w:tcBorders>
            <w:shd w:val="clear" w:color="auto" w:fill="auto"/>
            <w:vAlign w:val="center"/>
            <w:hideMark/>
          </w:tcPr>
          <w:p w14:paraId="420E9901"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850" w:type="dxa"/>
            <w:tcBorders>
              <w:top w:val="nil"/>
              <w:left w:val="nil"/>
              <w:bottom w:val="single" w:sz="4" w:space="0" w:color="auto"/>
              <w:right w:val="single" w:sz="4" w:space="0" w:color="auto"/>
            </w:tcBorders>
            <w:shd w:val="clear" w:color="auto" w:fill="auto"/>
            <w:vAlign w:val="center"/>
            <w:hideMark/>
          </w:tcPr>
          <w:p w14:paraId="45109AD2"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auto" w:fill="auto"/>
            <w:vAlign w:val="center"/>
            <w:hideMark/>
          </w:tcPr>
          <w:p w14:paraId="291053DD"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000000" w:fill="9CC3E6"/>
            <w:vAlign w:val="center"/>
            <w:hideMark/>
          </w:tcPr>
          <w:p w14:paraId="726E1C80" w14:textId="77777777" w:rsidR="00563C1F" w:rsidRPr="008E334A" w:rsidRDefault="00563C1F" w:rsidP="00916037">
            <w:pPr>
              <w:spacing w:after="0" w:line="240" w:lineRule="auto"/>
              <w:rPr>
                <w:rFonts w:eastAsia="Times New Roman" w:cstheme="minorHAnsi"/>
                <w:b/>
                <w:color w:val="000000" w:themeColor="text1"/>
                <w:lang w:eastAsia="el-GR"/>
              </w:rPr>
            </w:pPr>
            <w:r w:rsidRPr="008E334A">
              <w:rPr>
                <w:rFonts w:eastAsia="Times New Roman" w:cstheme="minorHAnsi"/>
                <w:b/>
                <w:color w:val="000000" w:themeColor="text1"/>
                <w:lang w:eastAsia="el-GR"/>
              </w:rPr>
              <w:t>ΣΥΝΟΛΟ 30</w:t>
            </w:r>
          </w:p>
        </w:tc>
      </w:tr>
      <w:tr w:rsidR="00563C1F" w:rsidRPr="008E334A" w14:paraId="22C13FA9" w14:textId="77777777" w:rsidTr="00916037">
        <w:trPr>
          <w:trHeight w:val="300"/>
        </w:trPr>
        <w:tc>
          <w:tcPr>
            <w:tcW w:w="1147" w:type="dxa"/>
            <w:tcBorders>
              <w:top w:val="nil"/>
              <w:left w:val="single" w:sz="4" w:space="0" w:color="auto"/>
              <w:bottom w:val="single" w:sz="4" w:space="0" w:color="auto"/>
              <w:right w:val="single" w:sz="4" w:space="0" w:color="auto"/>
            </w:tcBorders>
            <w:shd w:val="clear" w:color="000000" w:fill="FBE4D5"/>
            <w:vAlign w:val="center"/>
            <w:hideMark/>
          </w:tcPr>
          <w:p w14:paraId="408522E7"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843" w:type="dxa"/>
            <w:tcBorders>
              <w:top w:val="nil"/>
              <w:left w:val="nil"/>
              <w:bottom w:val="single" w:sz="4" w:space="0" w:color="auto"/>
              <w:right w:val="single" w:sz="4" w:space="0" w:color="auto"/>
            </w:tcBorders>
            <w:shd w:val="clear" w:color="000000" w:fill="FBE4D5"/>
            <w:vAlign w:val="center"/>
            <w:hideMark/>
          </w:tcPr>
          <w:p w14:paraId="4E98C000"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ΕΞΑΜΗΝΟ 7</w:t>
            </w:r>
            <w:r w:rsidRPr="008E334A">
              <w:rPr>
                <w:rFonts w:eastAsia="Times New Roman" w:cstheme="minorHAnsi"/>
                <w:b/>
                <w:bCs/>
                <w:color w:val="000000" w:themeColor="text1"/>
                <w:vertAlign w:val="superscript"/>
                <w:lang w:eastAsia="el-GR"/>
              </w:rPr>
              <w:t>Ο</w:t>
            </w:r>
            <w:r w:rsidRPr="008E334A">
              <w:rPr>
                <w:rFonts w:eastAsia="Times New Roman" w:cstheme="minorHAnsi"/>
                <w:b/>
                <w:bCs/>
                <w:color w:val="000000" w:themeColor="text1"/>
                <w:lang w:eastAsia="el-GR"/>
              </w:rPr>
              <w:t xml:space="preserve"> </w:t>
            </w:r>
          </w:p>
        </w:tc>
        <w:tc>
          <w:tcPr>
            <w:tcW w:w="992" w:type="dxa"/>
            <w:tcBorders>
              <w:top w:val="nil"/>
              <w:left w:val="nil"/>
              <w:bottom w:val="single" w:sz="4" w:space="0" w:color="auto"/>
              <w:right w:val="single" w:sz="4" w:space="0" w:color="auto"/>
            </w:tcBorders>
            <w:shd w:val="clear" w:color="000000" w:fill="FBE4D5"/>
            <w:vAlign w:val="center"/>
            <w:hideMark/>
          </w:tcPr>
          <w:p w14:paraId="550A8FCC"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 </w:t>
            </w:r>
          </w:p>
        </w:tc>
        <w:tc>
          <w:tcPr>
            <w:tcW w:w="993" w:type="dxa"/>
            <w:tcBorders>
              <w:top w:val="nil"/>
              <w:left w:val="nil"/>
              <w:bottom w:val="single" w:sz="4" w:space="0" w:color="auto"/>
              <w:right w:val="single" w:sz="4" w:space="0" w:color="auto"/>
            </w:tcBorders>
            <w:shd w:val="clear" w:color="000000" w:fill="FBE4D5"/>
            <w:vAlign w:val="center"/>
            <w:hideMark/>
          </w:tcPr>
          <w:p w14:paraId="113B701C"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850" w:type="dxa"/>
            <w:tcBorders>
              <w:top w:val="nil"/>
              <w:left w:val="nil"/>
              <w:bottom w:val="single" w:sz="4" w:space="0" w:color="auto"/>
              <w:right w:val="single" w:sz="4" w:space="0" w:color="auto"/>
            </w:tcBorders>
            <w:shd w:val="clear" w:color="000000" w:fill="FBE4D5"/>
            <w:vAlign w:val="center"/>
            <w:hideMark/>
          </w:tcPr>
          <w:p w14:paraId="3048A456"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000000" w:fill="FBE4D5"/>
            <w:vAlign w:val="center"/>
            <w:hideMark/>
          </w:tcPr>
          <w:p w14:paraId="6DD539A0"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000000" w:fill="FBE4D5"/>
            <w:vAlign w:val="center"/>
            <w:hideMark/>
          </w:tcPr>
          <w:p w14:paraId="2810ACC8"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r>
      <w:tr w:rsidR="00563C1F" w:rsidRPr="008E334A" w14:paraId="37258E53" w14:textId="77777777" w:rsidTr="00916037">
        <w:trPr>
          <w:trHeight w:val="1380"/>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6AB4096A"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ΕΤΤ701</w:t>
            </w:r>
          </w:p>
        </w:tc>
        <w:tc>
          <w:tcPr>
            <w:tcW w:w="1843" w:type="dxa"/>
            <w:tcBorders>
              <w:top w:val="nil"/>
              <w:left w:val="nil"/>
              <w:bottom w:val="single" w:sz="4" w:space="0" w:color="auto"/>
              <w:right w:val="single" w:sz="4" w:space="0" w:color="auto"/>
            </w:tcBorders>
            <w:shd w:val="clear" w:color="auto" w:fill="auto"/>
            <w:vAlign w:val="bottom"/>
            <w:hideMark/>
          </w:tcPr>
          <w:p w14:paraId="17DA0B3D"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ΕΠΙΣΤΗΜΗ ΚΑΙ ΤΕΧΝΟΛΟΓΙΑ ΤΡΟΦΙΜΩΝ ΖΩΙΚΗΣ ΠΡΟΕΛΕΥΣΗΣ Ι</w:t>
            </w:r>
          </w:p>
        </w:tc>
        <w:tc>
          <w:tcPr>
            <w:tcW w:w="992" w:type="dxa"/>
            <w:tcBorders>
              <w:top w:val="nil"/>
              <w:left w:val="nil"/>
              <w:bottom w:val="single" w:sz="4" w:space="0" w:color="auto"/>
              <w:right w:val="single" w:sz="4" w:space="0" w:color="auto"/>
            </w:tcBorders>
            <w:shd w:val="clear" w:color="auto" w:fill="auto"/>
            <w:vAlign w:val="bottom"/>
            <w:hideMark/>
          </w:tcPr>
          <w:p w14:paraId="22EDF3EF"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 (Υ)</w:t>
            </w:r>
          </w:p>
        </w:tc>
        <w:tc>
          <w:tcPr>
            <w:tcW w:w="993" w:type="dxa"/>
            <w:tcBorders>
              <w:top w:val="nil"/>
              <w:left w:val="nil"/>
              <w:bottom w:val="single" w:sz="4" w:space="0" w:color="auto"/>
              <w:right w:val="single" w:sz="4" w:space="0" w:color="auto"/>
            </w:tcBorders>
            <w:shd w:val="clear" w:color="auto" w:fill="auto"/>
            <w:noWrap/>
            <w:vAlign w:val="bottom"/>
            <w:hideMark/>
          </w:tcPr>
          <w:p w14:paraId="1DB3EA53"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noWrap/>
            <w:vAlign w:val="bottom"/>
            <w:hideMark/>
          </w:tcPr>
          <w:p w14:paraId="1A31251B"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992" w:type="dxa"/>
            <w:tcBorders>
              <w:top w:val="nil"/>
              <w:left w:val="nil"/>
              <w:bottom w:val="single" w:sz="4" w:space="0" w:color="auto"/>
              <w:right w:val="single" w:sz="4" w:space="0" w:color="auto"/>
            </w:tcBorders>
            <w:shd w:val="clear" w:color="auto" w:fill="auto"/>
            <w:noWrap/>
            <w:vAlign w:val="bottom"/>
            <w:hideMark/>
          </w:tcPr>
          <w:p w14:paraId="6A694410"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auto" w:fill="auto"/>
            <w:noWrap/>
            <w:vAlign w:val="bottom"/>
            <w:hideMark/>
          </w:tcPr>
          <w:p w14:paraId="6365100C"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6</w:t>
            </w:r>
          </w:p>
        </w:tc>
      </w:tr>
      <w:tr w:rsidR="00563C1F" w:rsidRPr="008E334A" w14:paraId="21E92D67" w14:textId="77777777" w:rsidTr="00916037">
        <w:trPr>
          <w:trHeight w:val="552"/>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36D1EA8F"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ΕΤΤ702</w:t>
            </w:r>
          </w:p>
        </w:tc>
        <w:tc>
          <w:tcPr>
            <w:tcW w:w="1843" w:type="dxa"/>
            <w:tcBorders>
              <w:top w:val="nil"/>
              <w:left w:val="nil"/>
              <w:bottom w:val="single" w:sz="4" w:space="0" w:color="auto"/>
              <w:right w:val="single" w:sz="4" w:space="0" w:color="auto"/>
            </w:tcBorders>
            <w:shd w:val="clear" w:color="auto" w:fill="auto"/>
            <w:vAlign w:val="bottom"/>
            <w:hideMark/>
          </w:tcPr>
          <w:p w14:paraId="2E2032B6"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ΤΟΞΙΚΟΛΟΓΙΑ ΤΡΟΦΙΜΩΝ</w:t>
            </w:r>
          </w:p>
        </w:tc>
        <w:tc>
          <w:tcPr>
            <w:tcW w:w="992" w:type="dxa"/>
            <w:tcBorders>
              <w:top w:val="nil"/>
              <w:left w:val="nil"/>
              <w:bottom w:val="single" w:sz="4" w:space="0" w:color="auto"/>
              <w:right w:val="single" w:sz="4" w:space="0" w:color="auto"/>
            </w:tcBorders>
            <w:shd w:val="clear" w:color="auto" w:fill="auto"/>
            <w:vAlign w:val="center"/>
            <w:hideMark/>
          </w:tcPr>
          <w:p w14:paraId="244643E4"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ΕΥ (Υ)</w:t>
            </w:r>
          </w:p>
        </w:tc>
        <w:tc>
          <w:tcPr>
            <w:tcW w:w="993" w:type="dxa"/>
            <w:tcBorders>
              <w:top w:val="nil"/>
              <w:left w:val="nil"/>
              <w:bottom w:val="single" w:sz="4" w:space="0" w:color="auto"/>
              <w:right w:val="single" w:sz="4" w:space="0" w:color="auto"/>
            </w:tcBorders>
            <w:shd w:val="clear" w:color="auto" w:fill="auto"/>
            <w:noWrap/>
            <w:vAlign w:val="bottom"/>
            <w:hideMark/>
          </w:tcPr>
          <w:p w14:paraId="36A73827"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noWrap/>
            <w:vAlign w:val="bottom"/>
            <w:hideMark/>
          </w:tcPr>
          <w:p w14:paraId="4821FE18"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auto" w:fill="auto"/>
            <w:noWrap/>
            <w:vAlign w:val="bottom"/>
            <w:hideMark/>
          </w:tcPr>
          <w:p w14:paraId="5B1DB4F6"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auto" w:fill="auto"/>
            <w:noWrap/>
            <w:vAlign w:val="bottom"/>
            <w:hideMark/>
          </w:tcPr>
          <w:p w14:paraId="1DB41DD5"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4</w:t>
            </w:r>
          </w:p>
        </w:tc>
      </w:tr>
      <w:tr w:rsidR="00563C1F" w:rsidRPr="008E334A" w14:paraId="50198CB6" w14:textId="77777777" w:rsidTr="00916037">
        <w:trPr>
          <w:trHeight w:val="309"/>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097F84AA"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ΕΤΤ703</w:t>
            </w:r>
          </w:p>
        </w:tc>
        <w:tc>
          <w:tcPr>
            <w:tcW w:w="1843" w:type="dxa"/>
            <w:tcBorders>
              <w:top w:val="nil"/>
              <w:left w:val="nil"/>
              <w:bottom w:val="single" w:sz="4" w:space="0" w:color="auto"/>
              <w:right w:val="single" w:sz="4" w:space="0" w:color="auto"/>
            </w:tcBorders>
            <w:shd w:val="clear" w:color="auto" w:fill="auto"/>
            <w:vAlign w:val="bottom"/>
            <w:hideMark/>
          </w:tcPr>
          <w:p w14:paraId="7C1122BB"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 xml:space="preserve">ΟΙΝΟΛΟΓΙΑ Ι </w:t>
            </w:r>
          </w:p>
        </w:tc>
        <w:tc>
          <w:tcPr>
            <w:tcW w:w="992" w:type="dxa"/>
            <w:tcBorders>
              <w:top w:val="nil"/>
              <w:left w:val="nil"/>
              <w:bottom w:val="single" w:sz="4" w:space="0" w:color="auto"/>
              <w:right w:val="single" w:sz="4" w:space="0" w:color="auto"/>
            </w:tcBorders>
            <w:shd w:val="clear" w:color="auto" w:fill="auto"/>
            <w:vAlign w:val="bottom"/>
            <w:hideMark/>
          </w:tcPr>
          <w:p w14:paraId="386E49E2"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 (Υ)</w:t>
            </w:r>
          </w:p>
        </w:tc>
        <w:tc>
          <w:tcPr>
            <w:tcW w:w="993" w:type="dxa"/>
            <w:tcBorders>
              <w:top w:val="nil"/>
              <w:left w:val="nil"/>
              <w:bottom w:val="single" w:sz="4" w:space="0" w:color="auto"/>
              <w:right w:val="single" w:sz="4" w:space="0" w:color="auto"/>
            </w:tcBorders>
            <w:shd w:val="clear" w:color="auto" w:fill="auto"/>
            <w:noWrap/>
            <w:vAlign w:val="bottom"/>
            <w:hideMark/>
          </w:tcPr>
          <w:p w14:paraId="7A1536F1"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noWrap/>
            <w:vAlign w:val="bottom"/>
            <w:hideMark/>
          </w:tcPr>
          <w:p w14:paraId="1AE9C592"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992" w:type="dxa"/>
            <w:tcBorders>
              <w:top w:val="nil"/>
              <w:left w:val="nil"/>
              <w:bottom w:val="single" w:sz="4" w:space="0" w:color="auto"/>
              <w:right w:val="single" w:sz="4" w:space="0" w:color="auto"/>
            </w:tcBorders>
            <w:shd w:val="clear" w:color="auto" w:fill="auto"/>
            <w:noWrap/>
            <w:vAlign w:val="bottom"/>
            <w:hideMark/>
          </w:tcPr>
          <w:p w14:paraId="154D3BFF"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auto" w:fill="auto"/>
            <w:noWrap/>
            <w:vAlign w:val="bottom"/>
            <w:hideMark/>
          </w:tcPr>
          <w:p w14:paraId="4F0363D4"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5</w:t>
            </w:r>
          </w:p>
        </w:tc>
      </w:tr>
      <w:tr w:rsidR="00563C1F" w:rsidRPr="008E334A" w14:paraId="2ED68ABB" w14:textId="77777777" w:rsidTr="00916037">
        <w:trPr>
          <w:trHeight w:val="852"/>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7F381401"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ΕΤΤ704</w:t>
            </w:r>
          </w:p>
        </w:tc>
        <w:tc>
          <w:tcPr>
            <w:tcW w:w="1843" w:type="dxa"/>
            <w:tcBorders>
              <w:top w:val="nil"/>
              <w:left w:val="nil"/>
              <w:bottom w:val="single" w:sz="4" w:space="0" w:color="auto"/>
              <w:right w:val="single" w:sz="4" w:space="0" w:color="auto"/>
            </w:tcBorders>
            <w:shd w:val="clear" w:color="auto" w:fill="auto"/>
            <w:vAlign w:val="bottom"/>
            <w:hideMark/>
          </w:tcPr>
          <w:p w14:paraId="25646E2A"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ΕΠΙΣΤΗΜΗ ΚΑΙ ΤΕΧΝΟΛΟΓΙΑ ΕΛΙΑΣ ΚΑΙ ΕΛΑΙΟΛΑΔΟΥ</w:t>
            </w:r>
          </w:p>
        </w:tc>
        <w:tc>
          <w:tcPr>
            <w:tcW w:w="992" w:type="dxa"/>
            <w:tcBorders>
              <w:top w:val="nil"/>
              <w:left w:val="nil"/>
              <w:bottom w:val="single" w:sz="4" w:space="0" w:color="auto"/>
              <w:right w:val="single" w:sz="4" w:space="0" w:color="auto"/>
            </w:tcBorders>
            <w:shd w:val="clear" w:color="auto" w:fill="auto"/>
            <w:vAlign w:val="bottom"/>
            <w:hideMark/>
          </w:tcPr>
          <w:p w14:paraId="18E30838"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 (Υ)</w:t>
            </w:r>
          </w:p>
        </w:tc>
        <w:tc>
          <w:tcPr>
            <w:tcW w:w="993" w:type="dxa"/>
            <w:tcBorders>
              <w:top w:val="nil"/>
              <w:left w:val="nil"/>
              <w:bottom w:val="single" w:sz="4" w:space="0" w:color="auto"/>
              <w:right w:val="single" w:sz="4" w:space="0" w:color="auto"/>
            </w:tcBorders>
            <w:shd w:val="clear" w:color="auto" w:fill="auto"/>
            <w:noWrap/>
            <w:vAlign w:val="bottom"/>
            <w:hideMark/>
          </w:tcPr>
          <w:p w14:paraId="58BF0058"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noWrap/>
            <w:vAlign w:val="bottom"/>
            <w:hideMark/>
          </w:tcPr>
          <w:p w14:paraId="327D0C0F"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992" w:type="dxa"/>
            <w:tcBorders>
              <w:top w:val="nil"/>
              <w:left w:val="nil"/>
              <w:bottom w:val="single" w:sz="4" w:space="0" w:color="auto"/>
              <w:right w:val="single" w:sz="4" w:space="0" w:color="auto"/>
            </w:tcBorders>
            <w:shd w:val="clear" w:color="auto" w:fill="auto"/>
            <w:noWrap/>
            <w:vAlign w:val="bottom"/>
            <w:hideMark/>
          </w:tcPr>
          <w:p w14:paraId="024457FF"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auto" w:fill="auto"/>
            <w:noWrap/>
            <w:vAlign w:val="bottom"/>
            <w:hideMark/>
          </w:tcPr>
          <w:p w14:paraId="12F07C20"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6</w:t>
            </w:r>
          </w:p>
        </w:tc>
      </w:tr>
      <w:tr w:rsidR="00563C1F" w:rsidRPr="008E334A" w14:paraId="3CC25529" w14:textId="77777777" w:rsidTr="00916037">
        <w:trPr>
          <w:trHeight w:val="1281"/>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7794EDC4"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ΕΤΤ705</w:t>
            </w:r>
          </w:p>
        </w:tc>
        <w:tc>
          <w:tcPr>
            <w:tcW w:w="1843" w:type="dxa"/>
            <w:tcBorders>
              <w:top w:val="nil"/>
              <w:left w:val="nil"/>
              <w:bottom w:val="single" w:sz="4" w:space="0" w:color="auto"/>
              <w:right w:val="single" w:sz="4" w:space="0" w:color="auto"/>
            </w:tcBorders>
            <w:shd w:val="clear" w:color="auto" w:fill="auto"/>
            <w:vAlign w:val="bottom"/>
            <w:hideMark/>
          </w:tcPr>
          <w:p w14:paraId="27725D22"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ΕΠΙΣΤΗΜΗ ΚΑΙ ΤΕΧΝΟΛΟΓΙΑ ΓΑΛΑΚΤΟΣ ΚΑΙ ΓΑΛΑΚΤΟΚΟΜΙΚΩΝ ΠΡΟΪΟΝΤΩΝ Ι</w:t>
            </w:r>
          </w:p>
        </w:tc>
        <w:tc>
          <w:tcPr>
            <w:tcW w:w="992" w:type="dxa"/>
            <w:tcBorders>
              <w:top w:val="nil"/>
              <w:left w:val="nil"/>
              <w:bottom w:val="single" w:sz="4" w:space="0" w:color="auto"/>
              <w:right w:val="single" w:sz="4" w:space="0" w:color="auto"/>
            </w:tcBorders>
            <w:shd w:val="clear" w:color="auto" w:fill="auto"/>
            <w:vAlign w:val="bottom"/>
            <w:hideMark/>
          </w:tcPr>
          <w:p w14:paraId="696BAE9A"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 (Υ)</w:t>
            </w:r>
          </w:p>
        </w:tc>
        <w:tc>
          <w:tcPr>
            <w:tcW w:w="993" w:type="dxa"/>
            <w:tcBorders>
              <w:top w:val="nil"/>
              <w:left w:val="nil"/>
              <w:bottom w:val="single" w:sz="4" w:space="0" w:color="auto"/>
              <w:right w:val="single" w:sz="4" w:space="0" w:color="auto"/>
            </w:tcBorders>
            <w:shd w:val="clear" w:color="auto" w:fill="auto"/>
            <w:noWrap/>
            <w:vAlign w:val="bottom"/>
            <w:hideMark/>
          </w:tcPr>
          <w:p w14:paraId="63162E33"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noWrap/>
            <w:vAlign w:val="bottom"/>
            <w:hideMark/>
          </w:tcPr>
          <w:p w14:paraId="64F735B7"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992" w:type="dxa"/>
            <w:tcBorders>
              <w:top w:val="nil"/>
              <w:left w:val="nil"/>
              <w:bottom w:val="single" w:sz="4" w:space="0" w:color="auto"/>
              <w:right w:val="single" w:sz="4" w:space="0" w:color="auto"/>
            </w:tcBorders>
            <w:shd w:val="clear" w:color="auto" w:fill="auto"/>
            <w:noWrap/>
            <w:vAlign w:val="bottom"/>
            <w:hideMark/>
          </w:tcPr>
          <w:p w14:paraId="7AD4897D"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auto" w:fill="auto"/>
            <w:noWrap/>
            <w:vAlign w:val="bottom"/>
            <w:hideMark/>
          </w:tcPr>
          <w:p w14:paraId="46AB82B6"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5</w:t>
            </w:r>
          </w:p>
        </w:tc>
      </w:tr>
      <w:tr w:rsidR="00563C1F" w:rsidRPr="008E334A" w14:paraId="56AC703A" w14:textId="77777777" w:rsidTr="00916037">
        <w:trPr>
          <w:trHeight w:val="828"/>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0649E5F5"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ΕΤΤ706</w:t>
            </w:r>
          </w:p>
        </w:tc>
        <w:tc>
          <w:tcPr>
            <w:tcW w:w="1843" w:type="dxa"/>
            <w:tcBorders>
              <w:top w:val="nil"/>
              <w:left w:val="nil"/>
              <w:bottom w:val="single" w:sz="4" w:space="0" w:color="auto"/>
              <w:right w:val="single" w:sz="4" w:space="0" w:color="auto"/>
            </w:tcBorders>
            <w:shd w:val="clear" w:color="auto" w:fill="auto"/>
            <w:vAlign w:val="bottom"/>
            <w:hideMark/>
          </w:tcPr>
          <w:p w14:paraId="5C07963C"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ΟΡΓΑΝΟΛΗΠΤΙΚΟΣ ΕΛΕΓΧΟΣ ΤΡΟΦΙΜΩΝ</w:t>
            </w:r>
          </w:p>
        </w:tc>
        <w:tc>
          <w:tcPr>
            <w:tcW w:w="992" w:type="dxa"/>
            <w:tcBorders>
              <w:top w:val="nil"/>
              <w:left w:val="nil"/>
              <w:bottom w:val="single" w:sz="4" w:space="0" w:color="auto"/>
              <w:right w:val="single" w:sz="4" w:space="0" w:color="auto"/>
            </w:tcBorders>
            <w:shd w:val="clear" w:color="auto" w:fill="auto"/>
            <w:vAlign w:val="bottom"/>
            <w:hideMark/>
          </w:tcPr>
          <w:p w14:paraId="2A1B5869"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 (Υ)</w:t>
            </w:r>
          </w:p>
        </w:tc>
        <w:tc>
          <w:tcPr>
            <w:tcW w:w="993" w:type="dxa"/>
            <w:tcBorders>
              <w:top w:val="nil"/>
              <w:left w:val="nil"/>
              <w:bottom w:val="single" w:sz="4" w:space="0" w:color="auto"/>
              <w:right w:val="single" w:sz="4" w:space="0" w:color="auto"/>
            </w:tcBorders>
            <w:shd w:val="clear" w:color="auto" w:fill="auto"/>
            <w:noWrap/>
            <w:vAlign w:val="bottom"/>
            <w:hideMark/>
          </w:tcPr>
          <w:p w14:paraId="761B7B19"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noWrap/>
            <w:vAlign w:val="bottom"/>
            <w:hideMark/>
          </w:tcPr>
          <w:p w14:paraId="174E6ED0"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992" w:type="dxa"/>
            <w:tcBorders>
              <w:top w:val="nil"/>
              <w:left w:val="nil"/>
              <w:bottom w:val="single" w:sz="4" w:space="0" w:color="auto"/>
              <w:right w:val="single" w:sz="4" w:space="0" w:color="auto"/>
            </w:tcBorders>
            <w:shd w:val="clear" w:color="auto" w:fill="auto"/>
            <w:noWrap/>
            <w:vAlign w:val="bottom"/>
            <w:hideMark/>
          </w:tcPr>
          <w:p w14:paraId="36FDD770"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auto" w:fill="auto"/>
            <w:noWrap/>
            <w:vAlign w:val="bottom"/>
            <w:hideMark/>
          </w:tcPr>
          <w:p w14:paraId="433EAE2B"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4</w:t>
            </w:r>
          </w:p>
        </w:tc>
      </w:tr>
      <w:tr w:rsidR="00563C1F" w:rsidRPr="008E334A" w14:paraId="66534A22" w14:textId="77777777" w:rsidTr="00916037">
        <w:trPr>
          <w:trHeight w:val="276"/>
        </w:trPr>
        <w:tc>
          <w:tcPr>
            <w:tcW w:w="1147" w:type="dxa"/>
            <w:tcBorders>
              <w:top w:val="nil"/>
              <w:left w:val="single" w:sz="4" w:space="0" w:color="auto"/>
              <w:bottom w:val="single" w:sz="4" w:space="0" w:color="auto"/>
              <w:right w:val="single" w:sz="4" w:space="0" w:color="auto"/>
            </w:tcBorders>
            <w:shd w:val="clear" w:color="auto" w:fill="auto"/>
            <w:vAlign w:val="center"/>
            <w:hideMark/>
          </w:tcPr>
          <w:p w14:paraId="305A3B49"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843" w:type="dxa"/>
            <w:tcBorders>
              <w:top w:val="nil"/>
              <w:left w:val="nil"/>
              <w:bottom w:val="single" w:sz="4" w:space="0" w:color="auto"/>
              <w:right w:val="single" w:sz="4" w:space="0" w:color="auto"/>
            </w:tcBorders>
            <w:shd w:val="clear" w:color="auto" w:fill="auto"/>
            <w:vAlign w:val="center"/>
            <w:hideMark/>
          </w:tcPr>
          <w:p w14:paraId="10A12DAC"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 </w:t>
            </w:r>
          </w:p>
        </w:tc>
        <w:tc>
          <w:tcPr>
            <w:tcW w:w="992" w:type="dxa"/>
            <w:tcBorders>
              <w:top w:val="nil"/>
              <w:left w:val="nil"/>
              <w:bottom w:val="single" w:sz="4" w:space="0" w:color="auto"/>
              <w:right w:val="single" w:sz="4" w:space="0" w:color="auto"/>
            </w:tcBorders>
            <w:shd w:val="clear" w:color="auto" w:fill="auto"/>
            <w:vAlign w:val="center"/>
            <w:hideMark/>
          </w:tcPr>
          <w:p w14:paraId="1261E446"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3" w:type="dxa"/>
            <w:tcBorders>
              <w:top w:val="nil"/>
              <w:left w:val="nil"/>
              <w:bottom w:val="single" w:sz="4" w:space="0" w:color="auto"/>
              <w:right w:val="single" w:sz="4" w:space="0" w:color="auto"/>
            </w:tcBorders>
            <w:shd w:val="clear" w:color="auto" w:fill="auto"/>
            <w:vAlign w:val="center"/>
            <w:hideMark/>
          </w:tcPr>
          <w:p w14:paraId="507EFB2A"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850" w:type="dxa"/>
            <w:tcBorders>
              <w:top w:val="nil"/>
              <w:left w:val="nil"/>
              <w:bottom w:val="single" w:sz="4" w:space="0" w:color="auto"/>
              <w:right w:val="single" w:sz="4" w:space="0" w:color="auto"/>
            </w:tcBorders>
            <w:shd w:val="clear" w:color="auto" w:fill="auto"/>
            <w:vAlign w:val="center"/>
            <w:hideMark/>
          </w:tcPr>
          <w:p w14:paraId="32765AC4"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auto" w:fill="auto"/>
            <w:vAlign w:val="center"/>
            <w:hideMark/>
          </w:tcPr>
          <w:p w14:paraId="0184E93F"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000000" w:fill="9CC3E6"/>
            <w:vAlign w:val="center"/>
            <w:hideMark/>
          </w:tcPr>
          <w:p w14:paraId="62F4D9C5" w14:textId="77777777" w:rsidR="00563C1F" w:rsidRPr="008E334A" w:rsidRDefault="00563C1F" w:rsidP="00916037">
            <w:pPr>
              <w:spacing w:after="0" w:line="240" w:lineRule="auto"/>
              <w:rPr>
                <w:rFonts w:eastAsia="Times New Roman" w:cstheme="minorHAnsi"/>
                <w:b/>
                <w:color w:val="000000" w:themeColor="text1"/>
                <w:lang w:eastAsia="el-GR"/>
              </w:rPr>
            </w:pPr>
            <w:r w:rsidRPr="008E334A">
              <w:rPr>
                <w:rFonts w:eastAsia="Times New Roman" w:cstheme="minorHAnsi"/>
                <w:b/>
                <w:color w:val="000000" w:themeColor="text1"/>
                <w:lang w:eastAsia="el-GR"/>
              </w:rPr>
              <w:t>ΣΥΝΟΛΟ 30</w:t>
            </w:r>
          </w:p>
        </w:tc>
      </w:tr>
      <w:tr w:rsidR="00563C1F" w:rsidRPr="008E334A" w14:paraId="42592470" w14:textId="77777777" w:rsidTr="00916037">
        <w:trPr>
          <w:trHeight w:val="300"/>
        </w:trPr>
        <w:tc>
          <w:tcPr>
            <w:tcW w:w="1147" w:type="dxa"/>
            <w:tcBorders>
              <w:top w:val="nil"/>
              <w:left w:val="single" w:sz="4" w:space="0" w:color="auto"/>
              <w:bottom w:val="single" w:sz="4" w:space="0" w:color="auto"/>
              <w:right w:val="single" w:sz="4" w:space="0" w:color="auto"/>
            </w:tcBorders>
            <w:shd w:val="clear" w:color="000000" w:fill="FBE4D5"/>
            <w:vAlign w:val="center"/>
            <w:hideMark/>
          </w:tcPr>
          <w:p w14:paraId="244FF16A"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843" w:type="dxa"/>
            <w:tcBorders>
              <w:top w:val="nil"/>
              <w:left w:val="nil"/>
              <w:bottom w:val="single" w:sz="4" w:space="0" w:color="auto"/>
              <w:right w:val="single" w:sz="4" w:space="0" w:color="auto"/>
            </w:tcBorders>
            <w:shd w:val="clear" w:color="000000" w:fill="FBE4D5"/>
            <w:vAlign w:val="center"/>
            <w:hideMark/>
          </w:tcPr>
          <w:p w14:paraId="29ED3B0A"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ΕΞΑΜΗΝΟ 8</w:t>
            </w:r>
            <w:r w:rsidRPr="008E334A">
              <w:rPr>
                <w:rFonts w:eastAsia="Times New Roman" w:cstheme="minorHAnsi"/>
                <w:b/>
                <w:bCs/>
                <w:color w:val="000000" w:themeColor="text1"/>
                <w:vertAlign w:val="superscript"/>
                <w:lang w:eastAsia="el-GR"/>
              </w:rPr>
              <w:t>Ο</w:t>
            </w:r>
            <w:r w:rsidRPr="008E334A">
              <w:rPr>
                <w:rFonts w:eastAsia="Times New Roman" w:cstheme="minorHAnsi"/>
                <w:b/>
                <w:bCs/>
                <w:color w:val="000000" w:themeColor="text1"/>
                <w:lang w:eastAsia="el-GR"/>
              </w:rPr>
              <w:t xml:space="preserve"> </w:t>
            </w:r>
          </w:p>
        </w:tc>
        <w:tc>
          <w:tcPr>
            <w:tcW w:w="992" w:type="dxa"/>
            <w:tcBorders>
              <w:top w:val="nil"/>
              <w:left w:val="nil"/>
              <w:bottom w:val="single" w:sz="4" w:space="0" w:color="auto"/>
              <w:right w:val="single" w:sz="4" w:space="0" w:color="auto"/>
            </w:tcBorders>
            <w:shd w:val="clear" w:color="000000" w:fill="FBE4D5"/>
            <w:vAlign w:val="center"/>
            <w:hideMark/>
          </w:tcPr>
          <w:p w14:paraId="0CFEA5B5"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 </w:t>
            </w:r>
          </w:p>
        </w:tc>
        <w:tc>
          <w:tcPr>
            <w:tcW w:w="993" w:type="dxa"/>
            <w:tcBorders>
              <w:top w:val="nil"/>
              <w:left w:val="nil"/>
              <w:bottom w:val="single" w:sz="4" w:space="0" w:color="auto"/>
              <w:right w:val="single" w:sz="4" w:space="0" w:color="auto"/>
            </w:tcBorders>
            <w:shd w:val="clear" w:color="000000" w:fill="FBE4D5"/>
            <w:vAlign w:val="center"/>
            <w:hideMark/>
          </w:tcPr>
          <w:p w14:paraId="2027D7A3"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850" w:type="dxa"/>
            <w:tcBorders>
              <w:top w:val="nil"/>
              <w:left w:val="nil"/>
              <w:bottom w:val="single" w:sz="4" w:space="0" w:color="auto"/>
              <w:right w:val="single" w:sz="4" w:space="0" w:color="auto"/>
            </w:tcBorders>
            <w:shd w:val="clear" w:color="000000" w:fill="FBE4D5"/>
            <w:vAlign w:val="center"/>
            <w:hideMark/>
          </w:tcPr>
          <w:p w14:paraId="33885B9C"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000000" w:fill="FBE4D5"/>
            <w:vAlign w:val="center"/>
            <w:hideMark/>
          </w:tcPr>
          <w:p w14:paraId="112F4FE2"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000000" w:fill="FBE4D5"/>
            <w:vAlign w:val="center"/>
            <w:hideMark/>
          </w:tcPr>
          <w:p w14:paraId="5F184D44"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r>
      <w:tr w:rsidR="00563C1F" w:rsidRPr="008E334A" w14:paraId="1AA46F18" w14:textId="77777777" w:rsidTr="00916037">
        <w:trPr>
          <w:trHeight w:val="1380"/>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70D7A464"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lastRenderedPageBreak/>
              <w:t>ΕΤΤ801</w:t>
            </w:r>
          </w:p>
        </w:tc>
        <w:tc>
          <w:tcPr>
            <w:tcW w:w="1843" w:type="dxa"/>
            <w:tcBorders>
              <w:top w:val="nil"/>
              <w:left w:val="nil"/>
              <w:bottom w:val="single" w:sz="4" w:space="0" w:color="auto"/>
              <w:right w:val="single" w:sz="4" w:space="0" w:color="auto"/>
            </w:tcBorders>
            <w:shd w:val="clear" w:color="auto" w:fill="auto"/>
            <w:vAlign w:val="bottom"/>
            <w:hideMark/>
          </w:tcPr>
          <w:p w14:paraId="1BCA8A04"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ΤΕΧΝΟΛΟΓΙΑ ΚΑΙ ΕΛΕΓΧΟΣ ΠΟΙΟΤΗΤΑΣ ΝΕΡΟΥ ΚΑΙ ΑΝΑΨΥΚΤΙΚΩΝ</w:t>
            </w:r>
          </w:p>
        </w:tc>
        <w:tc>
          <w:tcPr>
            <w:tcW w:w="992" w:type="dxa"/>
            <w:tcBorders>
              <w:top w:val="nil"/>
              <w:left w:val="nil"/>
              <w:bottom w:val="single" w:sz="4" w:space="0" w:color="auto"/>
              <w:right w:val="single" w:sz="4" w:space="0" w:color="auto"/>
            </w:tcBorders>
            <w:shd w:val="clear" w:color="auto" w:fill="auto"/>
            <w:vAlign w:val="bottom"/>
            <w:hideMark/>
          </w:tcPr>
          <w:p w14:paraId="441D6E54"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 (Υ)</w:t>
            </w:r>
          </w:p>
        </w:tc>
        <w:tc>
          <w:tcPr>
            <w:tcW w:w="993" w:type="dxa"/>
            <w:tcBorders>
              <w:top w:val="nil"/>
              <w:left w:val="nil"/>
              <w:bottom w:val="single" w:sz="4" w:space="0" w:color="auto"/>
              <w:right w:val="single" w:sz="4" w:space="0" w:color="auto"/>
            </w:tcBorders>
            <w:shd w:val="clear" w:color="auto" w:fill="auto"/>
            <w:noWrap/>
            <w:vAlign w:val="bottom"/>
            <w:hideMark/>
          </w:tcPr>
          <w:p w14:paraId="381E732B"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noWrap/>
            <w:vAlign w:val="bottom"/>
            <w:hideMark/>
          </w:tcPr>
          <w:p w14:paraId="03350C9F"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auto" w:fill="auto"/>
            <w:noWrap/>
            <w:vAlign w:val="bottom"/>
            <w:hideMark/>
          </w:tcPr>
          <w:p w14:paraId="2531D4A1"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auto" w:fill="auto"/>
            <w:noWrap/>
            <w:vAlign w:val="bottom"/>
            <w:hideMark/>
          </w:tcPr>
          <w:p w14:paraId="03B6E60F"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4</w:t>
            </w:r>
          </w:p>
        </w:tc>
      </w:tr>
      <w:tr w:rsidR="00563C1F" w:rsidRPr="008E334A" w14:paraId="1592B4A8" w14:textId="77777777" w:rsidTr="00916037">
        <w:trPr>
          <w:trHeight w:val="1104"/>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3146B48D"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ΕΤΤ802</w:t>
            </w:r>
          </w:p>
        </w:tc>
        <w:tc>
          <w:tcPr>
            <w:tcW w:w="1843" w:type="dxa"/>
            <w:tcBorders>
              <w:top w:val="nil"/>
              <w:left w:val="nil"/>
              <w:bottom w:val="single" w:sz="4" w:space="0" w:color="auto"/>
              <w:right w:val="single" w:sz="4" w:space="0" w:color="auto"/>
            </w:tcBorders>
            <w:shd w:val="clear" w:color="auto" w:fill="auto"/>
            <w:vAlign w:val="bottom"/>
            <w:hideMark/>
          </w:tcPr>
          <w:p w14:paraId="00894DFB"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ΕΠΙΣΤΗΜΗ ΚΑΙ ΤΕΧΝΟΛΟΓΙΑ ΦΡΟΥΤΩΝ ΚΑΙ ΛΑΧΑΝΙΚΩΝ II</w:t>
            </w:r>
          </w:p>
        </w:tc>
        <w:tc>
          <w:tcPr>
            <w:tcW w:w="992" w:type="dxa"/>
            <w:tcBorders>
              <w:top w:val="nil"/>
              <w:left w:val="nil"/>
              <w:bottom w:val="single" w:sz="4" w:space="0" w:color="auto"/>
              <w:right w:val="single" w:sz="4" w:space="0" w:color="auto"/>
            </w:tcBorders>
            <w:shd w:val="clear" w:color="auto" w:fill="auto"/>
            <w:vAlign w:val="bottom"/>
            <w:hideMark/>
          </w:tcPr>
          <w:p w14:paraId="2E8157F9"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 (Υ)</w:t>
            </w:r>
          </w:p>
        </w:tc>
        <w:tc>
          <w:tcPr>
            <w:tcW w:w="993" w:type="dxa"/>
            <w:tcBorders>
              <w:top w:val="nil"/>
              <w:left w:val="nil"/>
              <w:bottom w:val="single" w:sz="4" w:space="0" w:color="auto"/>
              <w:right w:val="single" w:sz="4" w:space="0" w:color="auto"/>
            </w:tcBorders>
            <w:shd w:val="clear" w:color="auto" w:fill="auto"/>
            <w:noWrap/>
            <w:vAlign w:val="bottom"/>
            <w:hideMark/>
          </w:tcPr>
          <w:p w14:paraId="3318B15E"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noWrap/>
            <w:vAlign w:val="bottom"/>
            <w:hideMark/>
          </w:tcPr>
          <w:p w14:paraId="5559342F"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992" w:type="dxa"/>
            <w:tcBorders>
              <w:top w:val="nil"/>
              <w:left w:val="nil"/>
              <w:bottom w:val="single" w:sz="4" w:space="0" w:color="auto"/>
              <w:right w:val="single" w:sz="4" w:space="0" w:color="auto"/>
            </w:tcBorders>
            <w:shd w:val="clear" w:color="auto" w:fill="auto"/>
            <w:noWrap/>
            <w:vAlign w:val="bottom"/>
            <w:hideMark/>
          </w:tcPr>
          <w:p w14:paraId="5A33C6C7"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auto" w:fill="auto"/>
            <w:noWrap/>
            <w:vAlign w:val="bottom"/>
            <w:hideMark/>
          </w:tcPr>
          <w:p w14:paraId="0F5D9E68"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6</w:t>
            </w:r>
          </w:p>
        </w:tc>
      </w:tr>
      <w:tr w:rsidR="00563C1F" w:rsidRPr="008E334A" w14:paraId="093D4E61" w14:textId="77777777" w:rsidTr="00916037">
        <w:trPr>
          <w:trHeight w:val="1656"/>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38293F56"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ΕΤΤ803</w:t>
            </w:r>
          </w:p>
        </w:tc>
        <w:tc>
          <w:tcPr>
            <w:tcW w:w="1843" w:type="dxa"/>
            <w:tcBorders>
              <w:top w:val="nil"/>
              <w:left w:val="nil"/>
              <w:bottom w:val="single" w:sz="4" w:space="0" w:color="auto"/>
              <w:right w:val="single" w:sz="4" w:space="0" w:color="auto"/>
            </w:tcBorders>
            <w:shd w:val="clear" w:color="auto" w:fill="auto"/>
            <w:vAlign w:val="bottom"/>
            <w:hideMark/>
          </w:tcPr>
          <w:p w14:paraId="216FA9D3"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ΣΥΣΤΗΜΑΤΑ ΔΙΑΧΕΙΡΙΣΗΣ ΠΟΙΟΤΗΤΑΣ ΚΑΙ ΑΣΦΑΛΕΙΑΣ ΤΡΟΦΙΜΩΝ</w:t>
            </w:r>
          </w:p>
        </w:tc>
        <w:tc>
          <w:tcPr>
            <w:tcW w:w="992" w:type="dxa"/>
            <w:tcBorders>
              <w:top w:val="nil"/>
              <w:left w:val="nil"/>
              <w:bottom w:val="single" w:sz="4" w:space="0" w:color="auto"/>
              <w:right w:val="single" w:sz="4" w:space="0" w:color="auto"/>
            </w:tcBorders>
            <w:shd w:val="clear" w:color="auto" w:fill="auto"/>
            <w:vAlign w:val="bottom"/>
            <w:hideMark/>
          </w:tcPr>
          <w:p w14:paraId="53D2C67D"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 (Υ)</w:t>
            </w:r>
          </w:p>
        </w:tc>
        <w:tc>
          <w:tcPr>
            <w:tcW w:w="993" w:type="dxa"/>
            <w:tcBorders>
              <w:top w:val="nil"/>
              <w:left w:val="nil"/>
              <w:bottom w:val="single" w:sz="4" w:space="0" w:color="auto"/>
              <w:right w:val="single" w:sz="4" w:space="0" w:color="auto"/>
            </w:tcBorders>
            <w:shd w:val="clear" w:color="auto" w:fill="auto"/>
            <w:noWrap/>
            <w:vAlign w:val="bottom"/>
            <w:hideMark/>
          </w:tcPr>
          <w:p w14:paraId="58158426"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noWrap/>
            <w:vAlign w:val="bottom"/>
            <w:hideMark/>
          </w:tcPr>
          <w:p w14:paraId="4C7B7E5F"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auto" w:fill="auto"/>
            <w:noWrap/>
            <w:vAlign w:val="bottom"/>
            <w:hideMark/>
          </w:tcPr>
          <w:p w14:paraId="38ABD0D0"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1560" w:type="dxa"/>
            <w:tcBorders>
              <w:top w:val="nil"/>
              <w:left w:val="nil"/>
              <w:bottom w:val="single" w:sz="4" w:space="0" w:color="auto"/>
              <w:right w:val="single" w:sz="4" w:space="0" w:color="auto"/>
            </w:tcBorders>
            <w:shd w:val="clear" w:color="auto" w:fill="auto"/>
            <w:noWrap/>
            <w:vAlign w:val="bottom"/>
            <w:hideMark/>
          </w:tcPr>
          <w:p w14:paraId="32768E49"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4</w:t>
            </w:r>
          </w:p>
        </w:tc>
      </w:tr>
      <w:tr w:rsidR="00563C1F" w:rsidRPr="008E334A" w14:paraId="30664288" w14:textId="77777777" w:rsidTr="00916037">
        <w:trPr>
          <w:trHeight w:val="1380"/>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0FF49A23"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ΕΤΤ804</w:t>
            </w:r>
          </w:p>
        </w:tc>
        <w:tc>
          <w:tcPr>
            <w:tcW w:w="1843" w:type="dxa"/>
            <w:tcBorders>
              <w:top w:val="nil"/>
              <w:left w:val="nil"/>
              <w:bottom w:val="single" w:sz="4" w:space="0" w:color="auto"/>
              <w:right w:val="single" w:sz="4" w:space="0" w:color="auto"/>
            </w:tcBorders>
            <w:shd w:val="clear" w:color="auto" w:fill="auto"/>
            <w:vAlign w:val="bottom"/>
            <w:hideMark/>
          </w:tcPr>
          <w:p w14:paraId="35C9DB5A"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ΕΠΙΣΤΗΜΗ ΚΑΙ ΤΕΧΝΟΛΟΓΙΑ ΑΛΕΥΡΩΝ ΚΑΙ ΠΡΟΪΟΝΤΩΝ ΑΥΤΩΝ</w:t>
            </w:r>
          </w:p>
        </w:tc>
        <w:tc>
          <w:tcPr>
            <w:tcW w:w="992" w:type="dxa"/>
            <w:tcBorders>
              <w:top w:val="nil"/>
              <w:left w:val="nil"/>
              <w:bottom w:val="single" w:sz="4" w:space="0" w:color="auto"/>
              <w:right w:val="single" w:sz="4" w:space="0" w:color="auto"/>
            </w:tcBorders>
            <w:shd w:val="clear" w:color="auto" w:fill="auto"/>
            <w:vAlign w:val="bottom"/>
            <w:hideMark/>
          </w:tcPr>
          <w:p w14:paraId="1BF0CCBC"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 (Υ)</w:t>
            </w:r>
          </w:p>
        </w:tc>
        <w:tc>
          <w:tcPr>
            <w:tcW w:w="993" w:type="dxa"/>
            <w:tcBorders>
              <w:top w:val="nil"/>
              <w:left w:val="nil"/>
              <w:bottom w:val="single" w:sz="4" w:space="0" w:color="auto"/>
              <w:right w:val="single" w:sz="4" w:space="0" w:color="auto"/>
            </w:tcBorders>
            <w:shd w:val="clear" w:color="auto" w:fill="auto"/>
            <w:noWrap/>
            <w:vAlign w:val="bottom"/>
            <w:hideMark/>
          </w:tcPr>
          <w:p w14:paraId="7FEB153F"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noWrap/>
            <w:vAlign w:val="bottom"/>
            <w:hideMark/>
          </w:tcPr>
          <w:p w14:paraId="789B00A1"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992" w:type="dxa"/>
            <w:tcBorders>
              <w:top w:val="nil"/>
              <w:left w:val="nil"/>
              <w:bottom w:val="single" w:sz="4" w:space="0" w:color="auto"/>
              <w:right w:val="single" w:sz="4" w:space="0" w:color="auto"/>
            </w:tcBorders>
            <w:shd w:val="clear" w:color="auto" w:fill="auto"/>
            <w:noWrap/>
            <w:vAlign w:val="bottom"/>
            <w:hideMark/>
          </w:tcPr>
          <w:p w14:paraId="6D740C4F"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auto" w:fill="auto"/>
            <w:noWrap/>
            <w:vAlign w:val="bottom"/>
            <w:hideMark/>
          </w:tcPr>
          <w:p w14:paraId="18091B3A"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6</w:t>
            </w:r>
          </w:p>
        </w:tc>
      </w:tr>
      <w:tr w:rsidR="00563C1F" w:rsidRPr="008E334A" w14:paraId="020ED70A" w14:textId="77777777" w:rsidTr="00916037">
        <w:trPr>
          <w:trHeight w:val="1380"/>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5E1339AA"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ΕΤΤ805</w:t>
            </w:r>
          </w:p>
        </w:tc>
        <w:tc>
          <w:tcPr>
            <w:tcW w:w="1843" w:type="dxa"/>
            <w:tcBorders>
              <w:top w:val="nil"/>
              <w:left w:val="nil"/>
              <w:bottom w:val="single" w:sz="4" w:space="0" w:color="auto"/>
              <w:right w:val="single" w:sz="4" w:space="0" w:color="auto"/>
            </w:tcBorders>
            <w:shd w:val="clear" w:color="auto" w:fill="auto"/>
            <w:vAlign w:val="bottom"/>
            <w:hideMark/>
          </w:tcPr>
          <w:p w14:paraId="22981BEE"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ΕΠΙΣΤΗΜΗ ΚΑΙ ΤΕΧΝΟΛΟΓΙΑ ΤΡΟΦΙΜΩΝ ΖΩΙΚΗΣ ΠΡΟΕΛΕΥΣΗΣ ΙΙ</w:t>
            </w:r>
          </w:p>
        </w:tc>
        <w:tc>
          <w:tcPr>
            <w:tcW w:w="992" w:type="dxa"/>
            <w:tcBorders>
              <w:top w:val="nil"/>
              <w:left w:val="nil"/>
              <w:bottom w:val="single" w:sz="4" w:space="0" w:color="auto"/>
              <w:right w:val="single" w:sz="4" w:space="0" w:color="auto"/>
            </w:tcBorders>
            <w:shd w:val="clear" w:color="auto" w:fill="auto"/>
            <w:vAlign w:val="bottom"/>
            <w:hideMark/>
          </w:tcPr>
          <w:p w14:paraId="407445E3"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 (Υ)</w:t>
            </w:r>
          </w:p>
        </w:tc>
        <w:tc>
          <w:tcPr>
            <w:tcW w:w="993" w:type="dxa"/>
            <w:tcBorders>
              <w:top w:val="nil"/>
              <w:left w:val="nil"/>
              <w:bottom w:val="single" w:sz="4" w:space="0" w:color="auto"/>
              <w:right w:val="single" w:sz="4" w:space="0" w:color="auto"/>
            </w:tcBorders>
            <w:shd w:val="clear" w:color="auto" w:fill="auto"/>
            <w:noWrap/>
            <w:vAlign w:val="bottom"/>
            <w:hideMark/>
          </w:tcPr>
          <w:p w14:paraId="47A9F9CB"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noWrap/>
            <w:vAlign w:val="bottom"/>
            <w:hideMark/>
          </w:tcPr>
          <w:p w14:paraId="5EE0C2E7"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auto" w:fill="auto"/>
            <w:noWrap/>
            <w:vAlign w:val="bottom"/>
            <w:hideMark/>
          </w:tcPr>
          <w:p w14:paraId="6FA1EFCE"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1560" w:type="dxa"/>
            <w:tcBorders>
              <w:top w:val="nil"/>
              <w:left w:val="nil"/>
              <w:bottom w:val="single" w:sz="4" w:space="0" w:color="auto"/>
              <w:right w:val="single" w:sz="4" w:space="0" w:color="auto"/>
            </w:tcBorders>
            <w:shd w:val="clear" w:color="auto" w:fill="auto"/>
            <w:noWrap/>
            <w:vAlign w:val="bottom"/>
            <w:hideMark/>
          </w:tcPr>
          <w:p w14:paraId="3279B483"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5</w:t>
            </w:r>
          </w:p>
        </w:tc>
      </w:tr>
      <w:tr w:rsidR="00563C1F" w:rsidRPr="008E334A" w14:paraId="6F25CB86" w14:textId="77777777" w:rsidTr="00916037">
        <w:trPr>
          <w:trHeight w:val="1932"/>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0E5C5F1F"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ΕΤΤ806</w:t>
            </w:r>
          </w:p>
        </w:tc>
        <w:tc>
          <w:tcPr>
            <w:tcW w:w="1843" w:type="dxa"/>
            <w:tcBorders>
              <w:top w:val="nil"/>
              <w:left w:val="nil"/>
              <w:bottom w:val="single" w:sz="4" w:space="0" w:color="auto"/>
              <w:right w:val="single" w:sz="4" w:space="0" w:color="auto"/>
            </w:tcBorders>
            <w:shd w:val="clear" w:color="auto" w:fill="auto"/>
            <w:vAlign w:val="bottom"/>
            <w:hideMark/>
          </w:tcPr>
          <w:p w14:paraId="08B9DC7E"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 xml:space="preserve">ΕΠΙΣΤΗΜΗ ΚΑΙ ΤΕΧΝΟΛΟΓΙΑ ΓΑΛΑΚΤΟΣ ΚΑΙ ΓΑΛΑΚΤΟΚΟΜΙΚΩΝ ΠΡΟΪΟΝΤΩΝ ΙΙ </w:t>
            </w:r>
          </w:p>
        </w:tc>
        <w:tc>
          <w:tcPr>
            <w:tcW w:w="992" w:type="dxa"/>
            <w:tcBorders>
              <w:top w:val="nil"/>
              <w:left w:val="nil"/>
              <w:bottom w:val="single" w:sz="4" w:space="0" w:color="auto"/>
              <w:right w:val="single" w:sz="4" w:space="0" w:color="auto"/>
            </w:tcBorders>
            <w:shd w:val="clear" w:color="auto" w:fill="auto"/>
            <w:vAlign w:val="bottom"/>
            <w:hideMark/>
          </w:tcPr>
          <w:p w14:paraId="5D4C890A"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 (Υ)</w:t>
            </w:r>
          </w:p>
        </w:tc>
        <w:tc>
          <w:tcPr>
            <w:tcW w:w="993" w:type="dxa"/>
            <w:tcBorders>
              <w:top w:val="nil"/>
              <w:left w:val="nil"/>
              <w:bottom w:val="single" w:sz="4" w:space="0" w:color="auto"/>
              <w:right w:val="single" w:sz="4" w:space="0" w:color="auto"/>
            </w:tcBorders>
            <w:shd w:val="clear" w:color="auto" w:fill="auto"/>
            <w:noWrap/>
            <w:vAlign w:val="bottom"/>
            <w:hideMark/>
          </w:tcPr>
          <w:p w14:paraId="5C323878"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noWrap/>
            <w:vAlign w:val="bottom"/>
            <w:hideMark/>
          </w:tcPr>
          <w:p w14:paraId="0DAD4CC2"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auto" w:fill="auto"/>
            <w:noWrap/>
            <w:vAlign w:val="bottom"/>
            <w:hideMark/>
          </w:tcPr>
          <w:p w14:paraId="4C6656F0"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1560" w:type="dxa"/>
            <w:tcBorders>
              <w:top w:val="nil"/>
              <w:left w:val="nil"/>
              <w:bottom w:val="single" w:sz="4" w:space="0" w:color="auto"/>
              <w:right w:val="single" w:sz="4" w:space="0" w:color="auto"/>
            </w:tcBorders>
            <w:shd w:val="clear" w:color="auto" w:fill="auto"/>
            <w:noWrap/>
            <w:vAlign w:val="bottom"/>
            <w:hideMark/>
          </w:tcPr>
          <w:p w14:paraId="0D221254"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5</w:t>
            </w:r>
          </w:p>
        </w:tc>
      </w:tr>
      <w:tr w:rsidR="00563C1F" w:rsidRPr="008E334A" w14:paraId="6F14B82A" w14:textId="77777777" w:rsidTr="00916037">
        <w:trPr>
          <w:trHeight w:val="276"/>
        </w:trPr>
        <w:tc>
          <w:tcPr>
            <w:tcW w:w="1147" w:type="dxa"/>
            <w:tcBorders>
              <w:top w:val="nil"/>
              <w:left w:val="single" w:sz="4" w:space="0" w:color="auto"/>
              <w:bottom w:val="single" w:sz="4" w:space="0" w:color="auto"/>
              <w:right w:val="single" w:sz="4" w:space="0" w:color="auto"/>
            </w:tcBorders>
            <w:shd w:val="clear" w:color="auto" w:fill="auto"/>
            <w:vAlign w:val="center"/>
            <w:hideMark/>
          </w:tcPr>
          <w:p w14:paraId="17FDB790"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843" w:type="dxa"/>
            <w:tcBorders>
              <w:top w:val="nil"/>
              <w:left w:val="nil"/>
              <w:bottom w:val="single" w:sz="4" w:space="0" w:color="auto"/>
              <w:right w:val="single" w:sz="4" w:space="0" w:color="auto"/>
            </w:tcBorders>
            <w:shd w:val="clear" w:color="auto" w:fill="auto"/>
            <w:vAlign w:val="center"/>
            <w:hideMark/>
          </w:tcPr>
          <w:p w14:paraId="7B77C7BB"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 </w:t>
            </w:r>
          </w:p>
        </w:tc>
        <w:tc>
          <w:tcPr>
            <w:tcW w:w="992" w:type="dxa"/>
            <w:tcBorders>
              <w:top w:val="nil"/>
              <w:left w:val="nil"/>
              <w:bottom w:val="single" w:sz="4" w:space="0" w:color="auto"/>
              <w:right w:val="single" w:sz="4" w:space="0" w:color="auto"/>
            </w:tcBorders>
            <w:shd w:val="clear" w:color="auto" w:fill="auto"/>
            <w:vAlign w:val="center"/>
            <w:hideMark/>
          </w:tcPr>
          <w:p w14:paraId="3D364885"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3" w:type="dxa"/>
            <w:tcBorders>
              <w:top w:val="nil"/>
              <w:left w:val="nil"/>
              <w:bottom w:val="single" w:sz="4" w:space="0" w:color="auto"/>
              <w:right w:val="single" w:sz="4" w:space="0" w:color="auto"/>
            </w:tcBorders>
            <w:shd w:val="clear" w:color="auto" w:fill="auto"/>
            <w:vAlign w:val="center"/>
            <w:hideMark/>
          </w:tcPr>
          <w:p w14:paraId="6688EC42"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850" w:type="dxa"/>
            <w:tcBorders>
              <w:top w:val="nil"/>
              <w:left w:val="nil"/>
              <w:bottom w:val="single" w:sz="4" w:space="0" w:color="auto"/>
              <w:right w:val="single" w:sz="4" w:space="0" w:color="auto"/>
            </w:tcBorders>
            <w:shd w:val="clear" w:color="auto" w:fill="auto"/>
            <w:vAlign w:val="center"/>
            <w:hideMark/>
          </w:tcPr>
          <w:p w14:paraId="2DDC86EE"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auto" w:fill="auto"/>
            <w:vAlign w:val="center"/>
            <w:hideMark/>
          </w:tcPr>
          <w:p w14:paraId="003121F8"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000000" w:fill="9CC3E6"/>
            <w:vAlign w:val="center"/>
            <w:hideMark/>
          </w:tcPr>
          <w:p w14:paraId="77F0E1D6" w14:textId="77777777" w:rsidR="00563C1F" w:rsidRPr="008E334A" w:rsidRDefault="00563C1F" w:rsidP="00916037">
            <w:pPr>
              <w:spacing w:after="0" w:line="240" w:lineRule="auto"/>
              <w:rPr>
                <w:rFonts w:eastAsia="Times New Roman" w:cstheme="minorHAnsi"/>
                <w:b/>
                <w:color w:val="000000" w:themeColor="text1"/>
                <w:lang w:eastAsia="el-GR"/>
              </w:rPr>
            </w:pPr>
            <w:r w:rsidRPr="008E334A">
              <w:rPr>
                <w:rFonts w:eastAsia="Times New Roman" w:cstheme="minorHAnsi"/>
                <w:b/>
                <w:color w:val="000000" w:themeColor="text1"/>
                <w:lang w:eastAsia="el-GR"/>
              </w:rPr>
              <w:t>ΣΥΝΟΛΟ 30</w:t>
            </w:r>
          </w:p>
        </w:tc>
      </w:tr>
      <w:tr w:rsidR="00563C1F" w:rsidRPr="008E334A" w14:paraId="3C745665" w14:textId="77777777" w:rsidTr="00916037">
        <w:trPr>
          <w:trHeight w:val="300"/>
        </w:trPr>
        <w:tc>
          <w:tcPr>
            <w:tcW w:w="1147" w:type="dxa"/>
            <w:tcBorders>
              <w:top w:val="nil"/>
              <w:left w:val="single" w:sz="4" w:space="0" w:color="auto"/>
              <w:bottom w:val="single" w:sz="4" w:space="0" w:color="auto"/>
              <w:right w:val="single" w:sz="4" w:space="0" w:color="auto"/>
            </w:tcBorders>
            <w:shd w:val="clear" w:color="000000" w:fill="FBE4D5"/>
            <w:vAlign w:val="center"/>
            <w:hideMark/>
          </w:tcPr>
          <w:p w14:paraId="08EA215E"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843" w:type="dxa"/>
            <w:tcBorders>
              <w:top w:val="nil"/>
              <w:left w:val="nil"/>
              <w:bottom w:val="single" w:sz="4" w:space="0" w:color="auto"/>
              <w:right w:val="single" w:sz="4" w:space="0" w:color="auto"/>
            </w:tcBorders>
            <w:shd w:val="clear" w:color="000000" w:fill="FBE4D5"/>
            <w:vAlign w:val="center"/>
            <w:hideMark/>
          </w:tcPr>
          <w:p w14:paraId="190EBB3D"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ΕΞΑΜΗΝΟ 9</w:t>
            </w:r>
            <w:r w:rsidRPr="008E334A">
              <w:rPr>
                <w:rFonts w:eastAsia="Times New Roman" w:cstheme="minorHAnsi"/>
                <w:b/>
                <w:bCs/>
                <w:color w:val="000000" w:themeColor="text1"/>
                <w:vertAlign w:val="superscript"/>
                <w:lang w:eastAsia="el-GR"/>
              </w:rPr>
              <w:t>Ο</w:t>
            </w:r>
            <w:r w:rsidRPr="008E334A">
              <w:rPr>
                <w:rFonts w:eastAsia="Times New Roman" w:cstheme="minorHAnsi"/>
                <w:b/>
                <w:bCs/>
                <w:color w:val="000000" w:themeColor="text1"/>
                <w:lang w:eastAsia="el-GR"/>
              </w:rPr>
              <w:t xml:space="preserve"> </w:t>
            </w:r>
          </w:p>
        </w:tc>
        <w:tc>
          <w:tcPr>
            <w:tcW w:w="992" w:type="dxa"/>
            <w:tcBorders>
              <w:top w:val="nil"/>
              <w:left w:val="nil"/>
              <w:bottom w:val="single" w:sz="4" w:space="0" w:color="auto"/>
              <w:right w:val="single" w:sz="4" w:space="0" w:color="auto"/>
            </w:tcBorders>
            <w:shd w:val="clear" w:color="000000" w:fill="FBE4D5"/>
            <w:vAlign w:val="center"/>
            <w:hideMark/>
          </w:tcPr>
          <w:p w14:paraId="6531CD74"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 </w:t>
            </w:r>
          </w:p>
        </w:tc>
        <w:tc>
          <w:tcPr>
            <w:tcW w:w="993" w:type="dxa"/>
            <w:tcBorders>
              <w:top w:val="nil"/>
              <w:left w:val="nil"/>
              <w:bottom w:val="single" w:sz="4" w:space="0" w:color="auto"/>
              <w:right w:val="single" w:sz="4" w:space="0" w:color="auto"/>
            </w:tcBorders>
            <w:shd w:val="clear" w:color="000000" w:fill="FBE4D5"/>
            <w:vAlign w:val="center"/>
            <w:hideMark/>
          </w:tcPr>
          <w:p w14:paraId="42A3C11E"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850" w:type="dxa"/>
            <w:tcBorders>
              <w:top w:val="nil"/>
              <w:left w:val="nil"/>
              <w:bottom w:val="single" w:sz="4" w:space="0" w:color="auto"/>
              <w:right w:val="single" w:sz="4" w:space="0" w:color="auto"/>
            </w:tcBorders>
            <w:shd w:val="clear" w:color="000000" w:fill="FBE4D5"/>
            <w:vAlign w:val="center"/>
            <w:hideMark/>
          </w:tcPr>
          <w:p w14:paraId="1F347DE8"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000000" w:fill="FBE4D5"/>
            <w:vAlign w:val="center"/>
            <w:hideMark/>
          </w:tcPr>
          <w:p w14:paraId="3BCEF73C"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000000" w:fill="FBE4D5"/>
            <w:vAlign w:val="center"/>
            <w:hideMark/>
          </w:tcPr>
          <w:p w14:paraId="0DEF9D5B"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r>
      <w:tr w:rsidR="00563C1F" w:rsidRPr="008E334A" w14:paraId="55320540" w14:textId="77777777" w:rsidTr="00916037">
        <w:trPr>
          <w:trHeight w:val="828"/>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56232C38"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ΕΤΤ901</w:t>
            </w:r>
          </w:p>
        </w:tc>
        <w:tc>
          <w:tcPr>
            <w:tcW w:w="1843" w:type="dxa"/>
            <w:tcBorders>
              <w:top w:val="nil"/>
              <w:left w:val="nil"/>
              <w:bottom w:val="single" w:sz="4" w:space="0" w:color="auto"/>
              <w:right w:val="single" w:sz="4" w:space="0" w:color="auto"/>
            </w:tcBorders>
            <w:shd w:val="clear" w:color="auto" w:fill="auto"/>
            <w:vAlign w:val="bottom"/>
            <w:hideMark/>
          </w:tcPr>
          <w:p w14:paraId="1E643DC8"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 xml:space="preserve">ΜΙΚΡΟΒΙΟΛΟΓΙΑ ΤΡΟΦΙΜΩΝ ΙΙ </w:t>
            </w:r>
          </w:p>
        </w:tc>
        <w:tc>
          <w:tcPr>
            <w:tcW w:w="992" w:type="dxa"/>
            <w:tcBorders>
              <w:top w:val="nil"/>
              <w:left w:val="nil"/>
              <w:bottom w:val="single" w:sz="4" w:space="0" w:color="auto"/>
              <w:right w:val="single" w:sz="4" w:space="0" w:color="auto"/>
            </w:tcBorders>
            <w:shd w:val="clear" w:color="auto" w:fill="auto"/>
            <w:vAlign w:val="bottom"/>
            <w:hideMark/>
          </w:tcPr>
          <w:p w14:paraId="06A2E88B"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 (Υ)</w:t>
            </w:r>
          </w:p>
        </w:tc>
        <w:tc>
          <w:tcPr>
            <w:tcW w:w="993" w:type="dxa"/>
            <w:tcBorders>
              <w:top w:val="nil"/>
              <w:left w:val="nil"/>
              <w:bottom w:val="single" w:sz="4" w:space="0" w:color="auto"/>
              <w:right w:val="single" w:sz="4" w:space="0" w:color="auto"/>
            </w:tcBorders>
            <w:shd w:val="clear" w:color="auto" w:fill="auto"/>
            <w:noWrap/>
            <w:vAlign w:val="bottom"/>
            <w:hideMark/>
          </w:tcPr>
          <w:p w14:paraId="32BFC987"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noWrap/>
            <w:vAlign w:val="bottom"/>
            <w:hideMark/>
          </w:tcPr>
          <w:p w14:paraId="02A32041"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auto" w:fill="auto"/>
            <w:noWrap/>
            <w:vAlign w:val="bottom"/>
            <w:hideMark/>
          </w:tcPr>
          <w:p w14:paraId="471919C8"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auto" w:fill="auto"/>
            <w:noWrap/>
            <w:vAlign w:val="bottom"/>
            <w:hideMark/>
          </w:tcPr>
          <w:p w14:paraId="28FEE208"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5</w:t>
            </w:r>
          </w:p>
        </w:tc>
      </w:tr>
      <w:tr w:rsidR="00563C1F" w:rsidRPr="008E334A" w14:paraId="734490BA" w14:textId="77777777" w:rsidTr="00916037">
        <w:trPr>
          <w:trHeight w:val="276"/>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7B0058DD"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ΕΤΤ902</w:t>
            </w:r>
          </w:p>
        </w:tc>
        <w:tc>
          <w:tcPr>
            <w:tcW w:w="1843" w:type="dxa"/>
            <w:tcBorders>
              <w:top w:val="nil"/>
              <w:left w:val="nil"/>
              <w:bottom w:val="single" w:sz="4" w:space="0" w:color="auto"/>
              <w:right w:val="single" w:sz="4" w:space="0" w:color="auto"/>
            </w:tcBorders>
            <w:shd w:val="clear" w:color="auto" w:fill="auto"/>
            <w:vAlign w:val="bottom"/>
            <w:hideMark/>
          </w:tcPr>
          <w:p w14:paraId="575E16B6"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ΔΙΑΤΡΟΦΗ</w:t>
            </w:r>
          </w:p>
        </w:tc>
        <w:tc>
          <w:tcPr>
            <w:tcW w:w="992" w:type="dxa"/>
            <w:tcBorders>
              <w:top w:val="nil"/>
              <w:left w:val="nil"/>
              <w:bottom w:val="single" w:sz="4" w:space="0" w:color="auto"/>
              <w:right w:val="single" w:sz="4" w:space="0" w:color="auto"/>
            </w:tcBorders>
            <w:shd w:val="clear" w:color="auto" w:fill="auto"/>
            <w:vAlign w:val="center"/>
            <w:hideMark/>
          </w:tcPr>
          <w:p w14:paraId="4F9A2AD8"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ΕΥ (Υ)</w:t>
            </w:r>
          </w:p>
        </w:tc>
        <w:tc>
          <w:tcPr>
            <w:tcW w:w="993" w:type="dxa"/>
            <w:tcBorders>
              <w:top w:val="nil"/>
              <w:left w:val="nil"/>
              <w:bottom w:val="single" w:sz="4" w:space="0" w:color="auto"/>
              <w:right w:val="single" w:sz="4" w:space="0" w:color="auto"/>
            </w:tcBorders>
            <w:shd w:val="clear" w:color="auto" w:fill="auto"/>
            <w:noWrap/>
            <w:vAlign w:val="bottom"/>
            <w:hideMark/>
          </w:tcPr>
          <w:p w14:paraId="686A7B6E"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noWrap/>
            <w:vAlign w:val="bottom"/>
            <w:hideMark/>
          </w:tcPr>
          <w:p w14:paraId="580E186E"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auto" w:fill="auto"/>
            <w:noWrap/>
            <w:vAlign w:val="bottom"/>
            <w:hideMark/>
          </w:tcPr>
          <w:p w14:paraId="2FCC1C43"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1560" w:type="dxa"/>
            <w:tcBorders>
              <w:top w:val="nil"/>
              <w:left w:val="nil"/>
              <w:bottom w:val="single" w:sz="4" w:space="0" w:color="auto"/>
              <w:right w:val="single" w:sz="4" w:space="0" w:color="auto"/>
            </w:tcBorders>
            <w:shd w:val="clear" w:color="auto" w:fill="auto"/>
            <w:noWrap/>
            <w:vAlign w:val="bottom"/>
            <w:hideMark/>
          </w:tcPr>
          <w:p w14:paraId="44650A2F"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4</w:t>
            </w:r>
          </w:p>
        </w:tc>
      </w:tr>
      <w:tr w:rsidR="00563C1F" w:rsidRPr="008E334A" w14:paraId="713DB575" w14:textId="77777777" w:rsidTr="00916037">
        <w:trPr>
          <w:trHeight w:val="828"/>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28711FBD"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ΕΤΤ903</w:t>
            </w:r>
          </w:p>
        </w:tc>
        <w:tc>
          <w:tcPr>
            <w:tcW w:w="1843" w:type="dxa"/>
            <w:tcBorders>
              <w:top w:val="nil"/>
              <w:left w:val="nil"/>
              <w:bottom w:val="single" w:sz="4" w:space="0" w:color="auto"/>
              <w:right w:val="single" w:sz="4" w:space="0" w:color="auto"/>
            </w:tcBorders>
            <w:shd w:val="clear" w:color="auto" w:fill="auto"/>
            <w:vAlign w:val="bottom"/>
            <w:hideMark/>
          </w:tcPr>
          <w:p w14:paraId="16DB6C5B"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ΕΜΠΟΡΙΑ – ΜΑΡΚΕΤΙΝΓΚ ΤΡΟΦΙΜΩΝ</w:t>
            </w:r>
          </w:p>
        </w:tc>
        <w:tc>
          <w:tcPr>
            <w:tcW w:w="992" w:type="dxa"/>
            <w:tcBorders>
              <w:top w:val="nil"/>
              <w:left w:val="nil"/>
              <w:bottom w:val="single" w:sz="4" w:space="0" w:color="auto"/>
              <w:right w:val="single" w:sz="4" w:space="0" w:color="auto"/>
            </w:tcBorders>
            <w:shd w:val="clear" w:color="auto" w:fill="auto"/>
            <w:vAlign w:val="center"/>
            <w:hideMark/>
          </w:tcPr>
          <w:p w14:paraId="7AD8989A"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ΕΥ (Υ)</w:t>
            </w:r>
          </w:p>
        </w:tc>
        <w:tc>
          <w:tcPr>
            <w:tcW w:w="993" w:type="dxa"/>
            <w:tcBorders>
              <w:top w:val="nil"/>
              <w:left w:val="nil"/>
              <w:bottom w:val="single" w:sz="4" w:space="0" w:color="auto"/>
              <w:right w:val="single" w:sz="4" w:space="0" w:color="auto"/>
            </w:tcBorders>
            <w:shd w:val="clear" w:color="auto" w:fill="auto"/>
            <w:noWrap/>
            <w:vAlign w:val="bottom"/>
            <w:hideMark/>
          </w:tcPr>
          <w:p w14:paraId="626338F7"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noWrap/>
            <w:vAlign w:val="bottom"/>
            <w:hideMark/>
          </w:tcPr>
          <w:p w14:paraId="138D40A9"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auto" w:fill="auto"/>
            <w:noWrap/>
            <w:vAlign w:val="bottom"/>
            <w:hideMark/>
          </w:tcPr>
          <w:p w14:paraId="2CF66092"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auto" w:fill="auto"/>
            <w:noWrap/>
            <w:vAlign w:val="bottom"/>
            <w:hideMark/>
          </w:tcPr>
          <w:p w14:paraId="02E39E54"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3</w:t>
            </w:r>
          </w:p>
        </w:tc>
      </w:tr>
      <w:tr w:rsidR="00563C1F" w:rsidRPr="008E334A" w14:paraId="33219C02" w14:textId="77777777" w:rsidTr="00916037">
        <w:trPr>
          <w:trHeight w:val="552"/>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67674B81"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ΕΤΤ904</w:t>
            </w:r>
          </w:p>
        </w:tc>
        <w:tc>
          <w:tcPr>
            <w:tcW w:w="1843" w:type="dxa"/>
            <w:tcBorders>
              <w:top w:val="nil"/>
              <w:left w:val="nil"/>
              <w:bottom w:val="single" w:sz="4" w:space="0" w:color="auto"/>
              <w:right w:val="single" w:sz="4" w:space="0" w:color="auto"/>
            </w:tcBorders>
            <w:shd w:val="clear" w:color="auto" w:fill="auto"/>
            <w:vAlign w:val="bottom"/>
            <w:hideMark/>
          </w:tcPr>
          <w:p w14:paraId="00C88A54"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ΔΙΠΛΩΜΑΤΙΚΗ ΕΡΓΑΣΙΑ Ι</w:t>
            </w:r>
          </w:p>
        </w:tc>
        <w:tc>
          <w:tcPr>
            <w:tcW w:w="992" w:type="dxa"/>
            <w:tcBorders>
              <w:top w:val="nil"/>
              <w:left w:val="nil"/>
              <w:bottom w:val="single" w:sz="4" w:space="0" w:color="auto"/>
              <w:right w:val="single" w:sz="4" w:space="0" w:color="auto"/>
            </w:tcBorders>
            <w:shd w:val="clear" w:color="auto" w:fill="auto"/>
            <w:vAlign w:val="center"/>
            <w:hideMark/>
          </w:tcPr>
          <w:p w14:paraId="286F72A9"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xml:space="preserve">Ε, ΑΔ (Υ) </w:t>
            </w:r>
          </w:p>
        </w:tc>
        <w:tc>
          <w:tcPr>
            <w:tcW w:w="993" w:type="dxa"/>
            <w:tcBorders>
              <w:top w:val="nil"/>
              <w:left w:val="nil"/>
              <w:bottom w:val="single" w:sz="4" w:space="0" w:color="auto"/>
              <w:right w:val="single" w:sz="4" w:space="0" w:color="auto"/>
            </w:tcBorders>
            <w:shd w:val="clear" w:color="auto" w:fill="auto"/>
            <w:noWrap/>
            <w:vAlign w:val="bottom"/>
            <w:hideMark/>
          </w:tcPr>
          <w:p w14:paraId="568E956F"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850" w:type="dxa"/>
            <w:tcBorders>
              <w:top w:val="nil"/>
              <w:left w:val="nil"/>
              <w:bottom w:val="single" w:sz="4" w:space="0" w:color="auto"/>
              <w:right w:val="single" w:sz="4" w:space="0" w:color="auto"/>
            </w:tcBorders>
            <w:shd w:val="clear" w:color="auto" w:fill="auto"/>
            <w:noWrap/>
            <w:vAlign w:val="bottom"/>
            <w:hideMark/>
          </w:tcPr>
          <w:p w14:paraId="3707B913"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auto" w:fill="auto"/>
            <w:noWrap/>
            <w:vAlign w:val="bottom"/>
            <w:hideMark/>
          </w:tcPr>
          <w:p w14:paraId="3E53E5B8"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auto" w:fill="auto"/>
            <w:noWrap/>
            <w:vAlign w:val="bottom"/>
            <w:hideMark/>
          </w:tcPr>
          <w:p w14:paraId="33A09930"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10</w:t>
            </w:r>
          </w:p>
        </w:tc>
      </w:tr>
      <w:tr w:rsidR="0099136E" w:rsidRPr="008E334A" w14:paraId="5A6C4EAD" w14:textId="77777777" w:rsidTr="0099136E">
        <w:trPr>
          <w:trHeight w:val="38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2B6ABCD7" w14:textId="77777777" w:rsidR="0099136E" w:rsidRPr="008E334A" w:rsidRDefault="0099136E"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7230" w:type="dxa"/>
            <w:gridSpan w:val="6"/>
            <w:tcBorders>
              <w:top w:val="nil"/>
              <w:left w:val="nil"/>
              <w:bottom w:val="single" w:sz="4" w:space="0" w:color="auto"/>
              <w:right w:val="single" w:sz="4" w:space="0" w:color="auto"/>
            </w:tcBorders>
            <w:shd w:val="clear" w:color="auto" w:fill="auto"/>
            <w:vAlign w:val="bottom"/>
            <w:hideMark/>
          </w:tcPr>
          <w:p w14:paraId="5A68C0AD" w14:textId="77777777" w:rsidR="0099136E" w:rsidRPr="008E334A" w:rsidRDefault="0099136E" w:rsidP="00916037">
            <w:pPr>
              <w:spacing w:after="0" w:line="240" w:lineRule="auto"/>
              <w:rPr>
                <w:rFonts w:eastAsia="Times New Roman" w:cstheme="minorHAnsi"/>
                <w:b/>
                <w:bCs/>
                <w:i/>
                <w:iCs/>
                <w:color w:val="000000" w:themeColor="text1"/>
                <w:lang w:eastAsia="el-GR"/>
              </w:rPr>
            </w:pPr>
            <w:r w:rsidRPr="008E334A">
              <w:rPr>
                <w:rFonts w:eastAsia="Times New Roman" w:cstheme="minorHAnsi"/>
                <w:b/>
                <w:bCs/>
                <w:i/>
                <w:iCs/>
                <w:color w:val="000000" w:themeColor="text1"/>
                <w:lang w:eastAsia="el-GR"/>
              </w:rPr>
              <w:t>ΕΠΙΛΟΓΗ 2 και ΕΠΙΛΟΓΗ 3: Οι φοιτητές επιλέγουν συνολικά δύο από τα ακόλουθα μαθήματα:</w:t>
            </w:r>
          </w:p>
          <w:p w14:paraId="1990CDB7" w14:textId="39ABC1B8" w:rsidR="0099136E" w:rsidRPr="008E334A" w:rsidRDefault="0099136E" w:rsidP="0099136E">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p w14:paraId="382ABB9D" w14:textId="7FB4863C" w:rsidR="0099136E" w:rsidRPr="008E334A" w:rsidRDefault="0099136E" w:rsidP="00916037">
            <w:pPr>
              <w:spacing w:after="0" w:line="240" w:lineRule="auto"/>
              <w:rPr>
                <w:rFonts w:eastAsia="Times New Roman" w:cstheme="minorHAnsi"/>
                <w:color w:val="000000" w:themeColor="text1"/>
                <w:lang w:eastAsia="el-GR"/>
              </w:rPr>
            </w:pPr>
          </w:p>
        </w:tc>
      </w:tr>
      <w:tr w:rsidR="00563C1F" w:rsidRPr="008E334A" w14:paraId="0E9FA38A" w14:textId="77777777" w:rsidTr="00916037">
        <w:trPr>
          <w:trHeight w:val="1104"/>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0813181F"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lastRenderedPageBreak/>
              <w:t>ΕΤΤ905.1</w:t>
            </w:r>
          </w:p>
        </w:tc>
        <w:tc>
          <w:tcPr>
            <w:tcW w:w="1843" w:type="dxa"/>
            <w:tcBorders>
              <w:top w:val="nil"/>
              <w:left w:val="nil"/>
              <w:bottom w:val="single" w:sz="4" w:space="0" w:color="auto"/>
              <w:right w:val="single" w:sz="4" w:space="0" w:color="auto"/>
            </w:tcBorders>
            <w:shd w:val="clear" w:color="auto" w:fill="auto"/>
            <w:vAlign w:val="bottom"/>
            <w:hideMark/>
          </w:tcPr>
          <w:p w14:paraId="5F91057F" w14:textId="77777777" w:rsidR="00563C1F" w:rsidRPr="008E334A" w:rsidRDefault="00563C1F" w:rsidP="00916037">
            <w:pPr>
              <w:spacing w:after="0" w:line="240" w:lineRule="auto"/>
              <w:rPr>
                <w:rFonts w:eastAsia="Times New Roman" w:cstheme="minorHAnsi"/>
                <w:i/>
                <w:iCs/>
                <w:color w:val="000000" w:themeColor="text1"/>
                <w:lang w:eastAsia="el-GR"/>
              </w:rPr>
            </w:pPr>
            <w:r w:rsidRPr="008E334A">
              <w:rPr>
                <w:rFonts w:eastAsia="Times New Roman" w:cstheme="minorHAnsi"/>
                <w:i/>
                <w:iCs/>
                <w:color w:val="000000" w:themeColor="text1"/>
                <w:lang w:eastAsia="el-GR"/>
              </w:rPr>
              <w:t>ΕΠΙΣΤΗΜΗ ΚΑΙ ΤΕΧΝΟΛΟΓΙΑ ΛΙΠΩΝ ΚΑΙ ΕΛΑΙΩΝ</w:t>
            </w:r>
          </w:p>
        </w:tc>
        <w:tc>
          <w:tcPr>
            <w:tcW w:w="992" w:type="dxa"/>
            <w:tcBorders>
              <w:top w:val="nil"/>
              <w:left w:val="nil"/>
              <w:bottom w:val="single" w:sz="4" w:space="0" w:color="auto"/>
              <w:right w:val="single" w:sz="4" w:space="0" w:color="auto"/>
            </w:tcBorders>
            <w:shd w:val="clear" w:color="auto" w:fill="auto"/>
            <w:vAlign w:val="bottom"/>
            <w:hideMark/>
          </w:tcPr>
          <w:p w14:paraId="598CC7BB"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 (ΥΕ)</w:t>
            </w:r>
          </w:p>
        </w:tc>
        <w:tc>
          <w:tcPr>
            <w:tcW w:w="993" w:type="dxa"/>
            <w:tcBorders>
              <w:top w:val="nil"/>
              <w:left w:val="nil"/>
              <w:bottom w:val="single" w:sz="4" w:space="0" w:color="auto"/>
              <w:right w:val="single" w:sz="4" w:space="0" w:color="auto"/>
            </w:tcBorders>
            <w:shd w:val="clear" w:color="auto" w:fill="auto"/>
            <w:noWrap/>
            <w:vAlign w:val="bottom"/>
            <w:hideMark/>
          </w:tcPr>
          <w:p w14:paraId="08D72EAC"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noWrap/>
            <w:vAlign w:val="bottom"/>
            <w:hideMark/>
          </w:tcPr>
          <w:p w14:paraId="422638E0"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auto" w:fill="auto"/>
            <w:noWrap/>
            <w:vAlign w:val="bottom"/>
            <w:hideMark/>
          </w:tcPr>
          <w:p w14:paraId="4F60D2A6"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auto" w:fill="auto"/>
            <w:noWrap/>
            <w:vAlign w:val="bottom"/>
            <w:hideMark/>
          </w:tcPr>
          <w:p w14:paraId="507E0C03"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4</w:t>
            </w:r>
          </w:p>
        </w:tc>
      </w:tr>
      <w:tr w:rsidR="00563C1F" w:rsidRPr="008E334A" w14:paraId="099A30AA" w14:textId="77777777" w:rsidTr="00916037">
        <w:trPr>
          <w:trHeight w:val="1573"/>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1D518D72"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ΕΤΤ905.2</w:t>
            </w:r>
          </w:p>
        </w:tc>
        <w:tc>
          <w:tcPr>
            <w:tcW w:w="1843" w:type="dxa"/>
            <w:tcBorders>
              <w:top w:val="nil"/>
              <w:left w:val="nil"/>
              <w:bottom w:val="single" w:sz="4" w:space="0" w:color="auto"/>
              <w:right w:val="single" w:sz="4" w:space="0" w:color="auto"/>
            </w:tcBorders>
            <w:shd w:val="clear" w:color="auto" w:fill="auto"/>
            <w:vAlign w:val="bottom"/>
            <w:hideMark/>
          </w:tcPr>
          <w:p w14:paraId="5CAC1D9D" w14:textId="77777777" w:rsidR="00563C1F" w:rsidRPr="008E334A" w:rsidRDefault="00563C1F" w:rsidP="00916037">
            <w:pPr>
              <w:spacing w:after="0" w:line="240" w:lineRule="auto"/>
              <w:rPr>
                <w:rFonts w:eastAsia="Times New Roman" w:cstheme="minorHAnsi"/>
                <w:i/>
                <w:iCs/>
                <w:color w:val="000000" w:themeColor="text1"/>
                <w:lang w:eastAsia="el-GR"/>
              </w:rPr>
            </w:pPr>
            <w:r w:rsidRPr="008E334A">
              <w:rPr>
                <w:rFonts w:eastAsia="Times New Roman" w:cstheme="minorHAnsi"/>
                <w:i/>
                <w:iCs/>
                <w:color w:val="000000" w:themeColor="text1"/>
                <w:lang w:eastAsia="el-GR"/>
              </w:rPr>
              <w:t>ΕΠΙΣΤΗΜΗ ΚΑΙ ΤΕΧΝΟΛΟΓΙΑ ΠΡΟΣΘΕΤΩΝ ΚΑΙ ΓΛΥΚΑΝΤΙΚΩΝ ΥΛΩΝ ΤΡΟΦΙΜΩΝ</w:t>
            </w:r>
          </w:p>
        </w:tc>
        <w:tc>
          <w:tcPr>
            <w:tcW w:w="992" w:type="dxa"/>
            <w:tcBorders>
              <w:top w:val="nil"/>
              <w:left w:val="nil"/>
              <w:bottom w:val="single" w:sz="4" w:space="0" w:color="auto"/>
              <w:right w:val="single" w:sz="4" w:space="0" w:color="auto"/>
            </w:tcBorders>
            <w:shd w:val="clear" w:color="auto" w:fill="auto"/>
            <w:vAlign w:val="bottom"/>
            <w:hideMark/>
          </w:tcPr>
          <w:p w14:paraId="51F8E9A6"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 (ΥΕ)</w:t>
            </w:r>
          </w:p>
        </w:tc>
        <w:tc>
          <w:tcPr>
            <w:tcW w:w="993" w:type="dxa"/>
            <w:tcBorders>
              <w:top w:val="nil"/>
              <w:left w:val="nil"/>
              <w:bottom w:val="single" w:sz="4" w:space="0" w:color="auto"/>
              <w:right w:val="single" w:sz="4" w:space="0" w:color="auto"/>
            </w:tcBorders>
            <w:shd w:val="clear" w:color="auto" w:fill="auto"/>
            <w:noWrap/>
            <w:vAlign w:val="bottom"/>
            <w:hideMark/>
          </w:tcPr>
          <w:p w14:paraId="5528686F"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noWrap/>
            <w:vAlign w:val="bottom"/>
            <w:hideMark/>
          </w:tcPr>
          <w:p w14:paraId="0A3B5015"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auto" w:fill="auto"/>
            <w:noWrap/>
            <w:vAlign w:val="bottom"/>
            <w:hideMark/>
          </w:tcPr>
          <w:p w14:paraId="207BDC5E"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auto" w:fill="auto"/>
            <w:noWrap/>
            <w:vAlign w:val="bottom"/>
            <w:hideMark/>
          </w:tcPr>
          <w:p w14:paraId="4AC1D877"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4</w:t>
            </w:r>
          </w:p>
        </w:tc>
      </w:tr>
      <w:tr w:rsidR="00563C1F" w:rsidRPr="008E334A" w14:paraId="430FAFC6" w14:textId="77777777" w:rsidTr="00916037">
        <w:trPr>
          <w:trHeight w:val="276"/>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7B499EA7"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ΕΤΤ905.3</w:t>
            </w:r>
          </w:p>
        </w:tc>
        <w:tc>
          <w:tcPr>
            <w:tcW w:w="1843" w:type="dxa"/>
            <w:tcBorders>
              <w:top w:val="nil"/>
              <w:left w:val="nil"/>
              <w:bottom w:val="single" w:sz="4" w:space="0" w:color="auto"/>
              <w:right w:val="single" w:sz="4" w:space="0" w:color="auto"/>
            </w:tcBorders>
            <w:shd w:val="clear" w:color="auto" w:fill="auto"/>
            <w:vAlign w:val="bottom"/>
            <w:hideMark/>
          </w:tcPr>
          <w:p w14:paraId="52587603" w14:textId="77777777" w:rsidR="00563C1F" w:rsidRPr="008E334A" w:rsidRDefault="00563C1F" w:rsidP="00916037">
            <w:pPr>
              <w:spacing w:after="0" w:line="240" w:lineRule="auto"/>
              <w:rPr>
                <w:rFonts w:eastAsia="Times New Roman" w:cstheme="minorHAnsi"/>
                <w:i/>
                <w:iCs/>
                <w:color w:val="000000" w:themeColor="text1"/>
                <w:lang w:eastAsia="el-GR"/>
              </w:rPr>
            </w:pPr>
            <w:r w:rsidRPr="008E334A">
              <w:rPr>
                <w:rFonts w:eastAsia="Times New Roman" w:cstheme="minorHAnsi"/>
                <w:i/>
                <w:iCs/>
                <w:color w:val="000000" w:themeColor="text1"/>
                <w:lang w:eastAsia="el-GR"/>
              </w:rPr>
              <w:t>ΟΙΝΟΛΟΓΙΑ ΙΙ</w:t>
            </w:r>
          </w:p>
        </w:tc>
        <w:tc>
          <w:tcPr>
            <w:tcW w:w="992" w:type="dxa"/>
            <w:tcBorders>
              <w:top w:val="nil"/>
              <w:left w:val="nil"/>
              <w:bottom w:val="single" w:sz="4" w:space="0" w:color="auto"/>
              <w:right w:val="single" w:sz="4" w:space="0" w:color="auto"/>
            </w:tcBorders>
            <w:shd w:val="clear" w:color="auto" w:fill="auto"/>
            <w:vAlign w:val="bottom"/>
            <w:hideMark/>
          </w:tcPr>
          <w:p w14:paraId="26B428FC"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 (ΥΕ)</w:t>
            </w:r>
          </w:p>
        </w:tc>
        <w:tc>
          <w:tcPr>
            <w:tcW w:w="993" w:type="dxa"/>
            <w:tcBorders>
              <w:top w:val="nil"/>
              <w:left w:val="nil"/>
              <w:bottom w:val="single" w:sz="4" w:space="0" w:color="auto"/>
              <w:right w:val="single" w:sz="4" w:space="0" w:color="auto"/>
            </w:tcBorders>
            <w:shd w:val="clear" w:color="auto" w:fill="auto"/>
            <w:noWrap/>
            <w:vAlign w:val="bottom"/>
            <w:hideMark/>
          </w:tcPr>
          <w:p w14:paraId="6895017E"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noWrap/>
            <w:vAlign w:val="bottom"/>
            <w:hideMark/>
          </w:tcPr>
          <w:p w14:paraId="37673696"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auto" w:fill="auto"/>
            <w:noWrap/>
            <w:vAlign w:val="bottom"/>
            <w:hideMark/>
          </w:tcPr>
          <w:p w14:paraId="0DA5DCFB"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auto" w:fill="auto"/>
            <w:noWrap/>
            <w:vAlign w:val="bottom"/>
            <w:hideMark/>
          </w:tcPr>
          <w:p w14:paraId="2F1B3D69"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4</w:t>
            </w:r>
          </w:p>
        </w:tc>
      </w:tr>
      <w:tr w:rsidR="00563C1F" w:rsidRPr="008E334A" w14:paraId="6A4EB1FD" w14:textId="77777777" w:rsidTr="00916037">
        <w:trPr>
          <w:trHeight w:val="976"/>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4BD71579"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ΕΤΤ905.4</w:t>
            </w:r>
          </w:p>
        </w:tc>
        <w:tc>
          <w:tcPr>
            <w:tcW w:w="1843" w:type="dxa"/>
            <w:tcBorders>
              <w:top w:val="nil"/>
              <w:left w:val="nil"/>
              <w:bottom w:val="single" w:sz="4" w:space="0" w:color="auto"/>
              <w:right w:val="single" w:sz="4" w:space="0" w:color="auto"/>
            </w:tcBorders>
            <w:shd w:val="clear" w:color="auto" w:fill="auto"/>
            <w:vAlign w:val="bottom"/>
            <w:hideMark/>
          </w:tcPr>
          <w:p w14:paraId="155F94EE" w14:textId="77777777" w:rsidR="00563C1F" w:rsidRPr="008E334A" w:rsidRDefault="00563C1F" w:rsidP="00916037">
            <w:pPr>
              <w:spacing w:after="0" w:line="240" w:lineRule="auto"/>
              <w:rPr>
                <w:rFonts w:eastAsia="Times New Roman" w:cstheme="minorHAnsi"/>
                <w:i/>
                <w:iCs/>
                <w:color w:val="000000" w:themeColor="text1"/>
                <w:lang w:eastAsia="el-GR"/>
              </w:rPr>
            </w:pPr>
            <w:r w:rsidRPr="008E334A">
              <w:rPr>
                <w:rFonts w:eastAsia="Times New Roman" w:cstheme="minorHAnsi"/>
                <w:i/>
                <w:iCs/>
                <w:color w:val="000000" w:themeColor="text1"/>
                <w:lang w:eastAsia="el-GR"/>
              </w:rPr>
              <w:t>ΑΥΤΟΜΑΤΙΣΜΟΙ ΣΤΗ ΒΙΟΜΗΧΑΝΙΑ ΤΡΟΦΙΜΩΝ</w:t>
            </w:r>
          </w:p>
        </w:tc>
        <w:tc>
          <w:tcPr>
            <w:tcW w:w="992" w:type="dxa"/>
            <w:tcBorders>
              <w:top w:val="nil"/>
              <w:left w:val="nil"/>
              <w:bottom w:val="single" w:sz="4" w:space="0" w:color="auto"/>
              <w:right w:val="single" w:sz="4" w:space="0" w:color="auto"/>
            </w:tcBorders>
            <w:shd w:val="clear" w:color="auto" w:fill="auto"/>
            <w:vAlign w:val="bottom"/>
            <w:hideMark/>
          </w:tcPr>
          <w:p w14:paraId="0EE13D5D"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 (ΥΕ)</w:t>
            </w:r>
          </w:p>
        </w:tc>
        <w:tc>
          <w:tcPr>
            <w:tcW w:w="993" w:type="dxa"/>
            <w:tcBorders>
              <w:top w:val="nil"/>
              <w:left w:val="nil"/>
              <w:bottom w:val="single" w:sz="4" w:space="0" w:color="auto"/>
              <w:right w:val="single" w:sz="4" w:space="0" w:color="auto"/>
            </w:tcBorders>
            <w:shd w:val="clear" w:color="auto" w:fill="auto"/>
            <w:noWrap/>
            <w:vAlign w:val="bottom"/>
            <w:hideMark/>
          </w:tcPr>
          <w:p w14:paraId="71FBD686"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noWrap/>
            <w:vAlign w:val="bottom"/>
            <w:hideMark/>
          </w:tcPr>
          <w:p w14:paraId="6561C64B"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auto" w:fill="auto"/>
            <w:noWrap/>
            <w:vAlign w:val="bottom"/>
            <w:hideMark/>
          </w:tcPr>
          <w:p w14:paraId="73010F93"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auto" w:fill="auto"/>
            <w:noWrap/>
            <w:vAlign w:val="bottom"/>
            <w:hideMark/>
          </w:tcPr>
          <w:p w14:paraId="0ABF5C90"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4</w:t>
            </w:r>
          </w:p>
        </w:tc>
      </w:tr>
      <w:tr w:rsidR="00563C1F" w:rsidRPr="008E334A" w14:paraId="5FC0BB50" w14:textId="77777777" w:rsidTr="00916037">
        <w:trPr>
          <w:trHeight w:val="100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680F2128"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ΕΤΤ905.5</w:t>
            </w:r>
          </w:p>
        </w:tc>
        <w:tc>
          <w:tcPr>
            <w:tcW w:w="1843" w:type="dxa"/>
            <w:tcBorders>
              <w:top w:val="nil"/>
              <w:left w:val="nil"/>
              <w:bottom w:val="single" w:sz="4" w:space="0" w:color="auto"/>
              <w:right w:val="single" w:sz="4" w:space="0" w:color="auto"/>
            </w:tcBorders>
            <w:shd w:val="clear" w:color="auto" w:fill="auto"/>
            <w:vAlign w:val="bottom"/>
            <w:hideMark/>
          </w:tcPr>
          <w:p w14:paraId="2777EB1A" w14:textId="77777777" w:rsidR="00563C1F" w:rsidRPr="008E334A" w:rsidRDefault="00563C1F" w:rsidP="00916037">
            <w:pPr>
              <w:spacing w:after="0" w:line="240" w:lineRule="auto"/>
              <w:rPr>
                <w:rFonts w:eastAsia="Times New Roman" w:cstheme="minorHAnsi"/>
                <w:i/>
                <w:iCs/>
                <w:color w:val="000000" w:themeColor="text1"/>
                <w:lang w:eastAsia="el-GR"/>
              </w:rPr>
            </w:pPr>
            <w:r w:rsidRPr="008E334A">
              <w:rPr>
                <w:rFonts w:eastAsia="Times New Roman" w:cstheme="minorHAnsi"/>
                <w:i/>
                <w:iCs/>
                <w:color w:val="000000" w:themeColor="text1"/>
                <w:lang w:eastAsia="el-GR"/>
              </w:rPr>
              <w:t>ΤΕΧΝΟΛΟΓΙΑ ΑΡΩΜΑΤΙΚΩΝ ΚΑΙ ΦΑΡΜΑΚΕΥΤΙΚΩΝ ΦΥΤΩΝ</w:t>
            </w:r>
          </w:p>
        </w:tc>
        <w:tc>
          <w:tcPr>
            <w:tcW w:w="992" w:type="dxa"/>
            <w:tcBorders>
              <w:top w:val="nil"/>
              <w:left w:val="nil"/>
              <w:bottom w:val="single" w:sz="4" w:space="0" w:color="auto"/>
              <w:right w:val="single" w:sz="4" w:space="0" w:color="auto"/>
            </w:tcBorders>
            <w:shd w:val="clear" w:color="auto" w:fill="auto"/>
            <w:vAlign w:val="bottom"/>
            <w:hideMark/>
          </w:tcPr>
          <w:p w14:paraId="3E8309AE"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 (ΥΕ)</w:t>
            </w:r>
          </w:p>
        </w:tc>
        <w:tc>
          <w:tcPr>
            <w:tcW w:w="993" w:type="dxa"/>
            <w:tcBorders>
              <w:top w:val="nil"/>
              <w:left w:val="nil"/>
              <w:bottom w:val="single" w:sz="4" w:space="0" w:color="auto"/>
              <w:right w:val="single" w:sz="4" w:space="0" w:color="auto"/>
            </w:tcBorders>
            <w:shd w:val="clear" w:color="auto" w:fill="auto"/>
            <w:noWrap/>
            <w:vAlign w:val="bottom"/>
            <w:hideMark/>
          </w:tcPr>
          <w:p w14:paraId="44172BC2"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noWrap/>
            <w:vAlign w:val="bottom"/>
            <w:hideMark/>
          </w:tcPr>
          <w:p w14:paraId="47F67942"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auto" w:fill="auto"/>
            <w:noWrap/>
            <w:vAlign w:val="bottom"/>
            <w:hideMark/>
          </w:tcPr>
          <w:p w14:paraId="5596B344"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auto" w:fill="auto"/>
            <w:noWrap/>
            <w:vAlign w:val="bottom"/>
            <w:hideMark/>
          </w:tcPr>
          <w:p w14:paraId="11680CD3"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4</w:t>
            </w:r>
          </w:p>
        </w:tc>
      </w:tr>
      <w:tr w:rsidR="00563C1F" w:rsidRPr="008E334A" w14:paraId="49E71E52" w14:textId="77777777" w:rsidTr="00916037">
        <w:trPr>
          <w:trHeight w:val="276"/>
        </w:trPr>
        <w:tc>
          <w:tcPr>
            <w:tcW w:w="1147" w:type="dxa"/>
            <w:tcBorders>
              <w:top w:val="nil"/>
              <w:left w:val="single" w:sz="4" w:space="0" w:color="auto"/>
              <w:bottom w:val="single" w:sz="4" w:space="0" w:color="auto"/>
              <w:right w:val="single" w:sz="4" w:space="0" w:color="auto"/>
            </w:tcBorders>
            <w:shd w:val="clear" w:color="auto" w:fill="auto"/>
            <w:vAlign w:val="center"/>
            <w:hideMark/>
          </w:tcPr>
          <w:p w14:paraId="7FDEE2E5"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843" w:type="dxa"/>
            <w:tcBorders>
              <w:top w:val="nil"/>
              <w:left w:val="nil"/>
              <w:bottom w:val="single" w:sz="4" w:space="0" w:color="auto"/>
              <w:right w:val="single" w:sz="4" w:space="0" w:color="auto"/>
            </w:tcBorders>
            <w:shd w:val="clear" w:color="auto" w:fill="auto"/>
            <w:vAlign w:val="center"/>
            <w:hideMark/>
          </w:tcPr>
          <w:p w14:paraId="24B36E8B"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 </w:t>
            </w:r>
          </w:p>
        </w:tc>
        <w:tc>
          <w:tcPr>
            <w:tcW w:w="992" w:type="dxa"/>
            <w:tcBorders>
              <w:top w:val="nil"/>
              <w:left w:val="nil"/>
              <w:bottom w:val="single" w:sz="4" w:space="0" w:color="auto"/>
              <w:right w:val="single" w:sz="4" w:space="0" w:color="auto"/>
            </w:tcBorders>
            <w:shd w:val="clear" w:color="auto" w:fill="auto"/>
            <w:vAlign w:val="center"/>
            <w:hideMark/>
          </w:tcPr>
          <w:p w14:paraId="12A48E02"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3" w:type="dxa"/>
            <w:tcBorders>
              <w:top w:val="nil"/>
              <w:left w:val="nil"/>
              <w:bottom w:val="single" w:sz="4" w:space="0" w:color="auto"/>
              <w:right w:val="single" w:sz="4" w:space="0" w:color="auto"/>
            </w:tcBorders>
            <w:shd w:val="clear" w:color="auto" w:fill="auto"/>
            <w:vAlign w:val="center"/>
            <w:hideMark/>
          </w:tcPr>
          <w:p w14:paraId="4DE8AF74"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850" w:type="dxa"/>
            <w:tcBorders>
              <w:top w:val="nil"/>
              <w:left w:val="nil"/>
              <w:bottom w:val="single" w:sz="4" w:space="0" w:color="auto"/>
              <w:right w:val="single" w:sz="4" w:space="0" w:color="auto"/>
            </w:tcBorders>
            <w:shd w:val="clear" w:color="auto" w:fill="auto"/>
            <w:vAlign w:val="center"/>
            <w:hideMark/>
          </w:tcPr>
          <w:p w14:paraId="729FCEFA"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auto" w:fill="auto"/>
            <w:vAlign w:val="center"/>
            <w:hideMark/>
          </w:tcPr>
          <w:p w14:paraId="77D444DA"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000000" w:fill="9CC3E6"/>
            <w:vAlign w:val="center"/>
            <w:hideMark/>
          </w:tcPr>
          <w:p w14:paraId="25625F1A" w14:textId="77777777" w:rsidR="00563C1F" w:rsidRPr="008E334A" w:rsidRDefault="00563C1F" w:rsidP="00916037">
            <w:pPr>
              <w:spacing w:after="0" w:line="240" w:lineRule="auto"/>
              <w:rPr>
                <w:rFonts w:eastAsia="Times New Roman" w:cstheme="minorHAnsi"/>
                <w:b/>
                <w:color w:val="000000" w:themeColor="text1"/>
                <w:lang w:eastAsia="el-GR"/>
              </w:rPr>
            </w:pPr>
            <w:r w:rsidRPr="008E334A">
              <w:rPr>
                <w:rFonts w:eastAsia="Times New Roman" w:cstheme="minorHAnsi"/>
                <w:b/>
                <w:color w:val="000000" w:themeColor="text1"/>
                <w:lang w:eastAsia="el-GR"/>
              </w:rPr>
              <w:t>ΣΥΝΟΛΟ 30</w:t>
            </w:r>
          </w:p>
        </w:tc>
      </w:tr>
      <w:tr w:rsidR="00563C1F" w:rsidRPr="008E334A" w14:paraId="3C9E0D3F" w14:textId="77777777" w:rsidTr="00916037">
        <w:trPr>
          <w:trHeight w:val="300"/>
        </w:trPr>
        <w:tc>
          <w:tcPr>
            <w:tcW w:w="1147" w:type="dxa"/>
            <w:tcBorders>
              <w:top w:val="nil"/>
              <w:left w:val="single" w:sz="4" w:space="0" w:color="auto"/>
              <w:bottom w:val="single" w:sz="4" w:space="0" w:color="auto"/>
              <w:right w:val="single" w:sz="4" w:space="0" w:color="auto"/>
            </w:tcBorders>
            <w:shd w:val="clear" w:color="000000" w:fill="FBE4D5"/>
            <w:vAlign w:val="center"/>
            <w:hideMark/>
          </w:tcPr>
          <w:p w14:paraId="4282FA45"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843" w:type="dxa"/>
            <w:tcBorders>
              <w:top w:val="nil"/>
              <w:left w:val="nil"/>
              <w:bottom w:val="single" w:sz="4" w:space="0" w:color="auto"/>
              <w:right w:val="single" w:sz="4" w:space="0" w:color="auto"/>
            </w:tcBorders>
            <w:shd w:val="clear" w:color="000000" w:fill="FBE4D5"/>
            <w:vAlign w:val="center"/>
            <w:hideMark/>
          </w:tcPr>
          <w:p w14:paraId="35C7F1AC"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ΕΞΑΜΗΝΟ 10</w:t>
            </w:r>
            <w:r w:rsidRPr="008E334A">
              <w:rPr>
                <w:rFonts w:eastAsia="Times New Roman" w:cstheme="minorHAnsi"/>
                <w:b/>
                <w:bCs/>
                <w:color w:val="000000" w:themeColor="text1"/>
                <w:vertAlign w:val="superscript"/>
                <w:lang w:eastAsia="el-GR"/>
              </w:rPr>
              <w:t>Ο</w:t>
            </w:r>
            <w:r w:rsidRPr="008E334A">
              <w:rPr>
                <w:rFonts w:eastAsia="Times New Roman" w:cstheme="minorHAnsi"/>
                <w:b/>
                <w:bCs/>
                <w:color w:val="000000" w:themeColor="text1"/>
                <w:lang w:eastAsia="el-GR"/>
              </w:rPr>
              <w:t xml:space="preserve"> </w:t>
            </w:r>
          </w:p>
        </w:tc>
        <w:tc>
          <w:tcPr>
            <w:tcW w:w="992" w:type="dxa"/>
            <w:tcBorders>
              <w:top w:val="nil"/>
              <w:left w:val="nil"/>
              <w:bottom w:val="single" w:sz="4" w:space="0" w:color="auto"/>
              <w:right w:val="single" w:sz="4" w:space="0" w:color="auto"/>
            </w:tcBorders>
            <w:shd w:val="clear" w:color="000000" w:fill="FBE4D5"/>
            <w:vAlign w:val="center"/>
            <w:hideMark/>
          </w:tcPr>
          <w:p w14:paraId="528F2DB2"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 </w:t>
            </w:r>
          </w:p>
        </w:tc>
        <w:tc>
          <w:tcPr>
            <w:tcW w:w="993" w:type="dxa"/>
            <w:tcBorders>
              <w:top w:val="nil"/>
              <w:left w:val="nil"/>
              <w:bottom w:val="single" w:sz="4" w:space="0" w:color="auto"/>
              <w:right w:val="single" w:sz="4" w:space="0" w:color="auto"/>
            </w:tcBorders>
            <w:shd w:val="clear" w:color="000000" w:fill="FBE4D5"/>
            <w:vAlign w:val="center"/>
            <w:hideMark/>
          </w:tcPr>
          <w:p w14:paraId="59D8FA2D"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850" w:type="dxa"/>
            <w:tcBorders>
              <w:top w:val="nil"/>
              <w:left w:val="nil"/>
              <w:bottom w:val="single" w:sz="4" w:space="0" w:color="auto"/>
              <w:right w:val="single" w:sz="4" w:space="0" w:color="auto"/>
            </w:tcBorders>
            <w:shd w:val="clear" w:color="000000" w:fill="FBE4D5"/>
            <w:vAlign w:val="center"/>
            <w:hideMark/>
          </w:tcPr>
          <w:p w14:paraId="74027B7E"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000000" w:fill="FBE4D5"/>
            <w:vAlign w:val="center"/>
            <w:hideMark/>
          </w:tcPr>
          <w:p w14:paraId="1E48873D"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000000" w:fill="FBE4D5"/>
            <w:vAlign w:val="center"/>
            <w:hideMark/>
          </w:tcPr>
          <w:p w14:paraId="5F78E961"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r>
      <w:tr w:rsidR="00563C1F" w:rsidRPr="008E334A" w14:paraId="303CA90E" w14:textId="77777777" w:rsidTr="00916037">
        <w:trPr>
          <w:trHeight w:val="858"/>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166F1004"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ΕΤΤ1001</w:t>
            </w:r>
          </w:p>
        </w:tc>
        <w:tc>
          <w:tcPr>
            <w:tcW w:w="1843" w:type="dxa"/>
            <w:tcBorders>
              <w:top w:val="nil"/>
              <w:left w:val="nil"/>
              <w:bottom w:val="single" w:sz="4" w:space="0" w:color="auto"/>
              <w:right w:val="single" w:sz="4" w:space="0" w:color="auto"/>
            </w:tcBorders>
            <w:shd w:val="clear" w:color="auto" w:fill="auto"/>
            <w:vAlign w:val="bottom"/>
            <w:hideMark/>
          </w:tcPr>
          <w:p w14:paraId="3DC63308"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ΔΙΔΑΚΤΙΚΗ ΤΗΣ ΕΠΙΣΤΗΜΗΣ ΤΩΝ ΤΡΟΦΙΜΩΝ</w:t>
            </w:r>
          </w:p>
        </w:tc>
        <w:tc>
          <w:tcPr>
            <w:tcW w:w="992" w:type="dxa"/>
            <w:tcBorders>
              <w:top w:val="nil"/>
              <w:left w:val="nil"/>
              <w:bottom w:val="single" w:sz="4" w:space="0" w:color="auto"/>
              <w:right w:val="single" w:sz="4" w:space="0" w:color="auto"/>
            </w:tcBorders>
            <w:shd w:val="clear" w:color="auto" w:fill="auto"/>
            <w:vAlign w:val="bottom"/>
            <w:hideMark/>
          </w:tcPr>
          <w:p w14:paraId="77A0A1FB"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ΕΥ (Υ)</w:t>
            </w:r>
          </w:p>
        </w:tc>
        <w:tc>
          <w:tcPr>
            <w:tcW w:w="993" w:type="dxa"/>
            <w:tcBorders>
              <w:top w:val="nil"/>
              <w:left w:val="nil"/>
              <w:bottom w:val="single" w:sz="4" w:space="0" w:color="auto"/>
              <w:right w:val="single" w:sz="4" w:space="0" w:color="auto"/>
            </w:tcBorders>
            <w:shd w:val="clear" w:color="auto" w:fill="auto"/>
            <w:noWrap/>
            <w:vAlign w:val="bottom"/>
            <w:hideMark/>
          </w:tcPr>
          <w:p w14:paraId="6872FF7C"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noWrap/>
            <w:vAlign w:val="bottom"/>
            <w:hideMark/>
          </w:tcPr>
          <w:p w14:paraId="1EC02811"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auto" w:fill="auto"/>
            <w:noWrap/>
            <w:vAlign w:val="bottom"/>
            <w:hideMark/>
          </w:tcPr>
          <w:p w14:paraId="4CCDDCDB"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auto" w:fill="auto"/>
            <w:noWrap/>
            <w:vAlign w:val="bottom"/>
            <w:hideMark/>
          </w:tcPr>
          <w:p w14:paraId="109E9EBE"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5</w:t>
            </w:r>
          </w:p>
        </w:tc>
      </w:tr>
      <w:tr w:rsidR="00563C1F" w:rsidRPr="008E334A" w14:paraId="73791825" w14:textId="77777777" w:rsidTr="00916037">
        <w:trPr>
          <w:trHeight w:val="552"/>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222E433F"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ΕΤΤ1003</w:t>
            </w:r>
          </w:p>
        </w:tc>
        <w:tc>
          <w:tcPr>
            <w:tcW w:w="1843" w:type="dxa"/>
            <w:tcBorders>
              <w:top w:val="nil"/>
              <w:left w:val="nil"/>
              <w:bottom w:val="single" w:sz="4" w:space="0" w:color="auto"/>
              <w:right w:val="single" w:sz="4" w:space="0" w:color="auto"/>
            </w:tcBorders>
            <w:shd w:val="clear" w:color="auto" w:fill="auto"/>
            <w:vAlign w:val="bottom"/>
            <w:hideMark/>
          </w:tcPr>
          <w:p w14:paraId="63D69476"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ΔΙΠΛΩΜΑΤΙΚΗ ΕΡΓΑΣΙΑ ΙΙ</w:t>
            </w:r>
          </w:p>
        </w:tc>
        <w:tc>
          <w:tcPr>
            <w:tcW w:w="992" w:type="dxa"/>
            <w:tcBorders>
              <w:top w:val="nil"/>
              <w:left w:val="nil"/>
              <w:bottom w:val="single" w:sz="4" w:space="0" w:color="auto"/>
              <w:right w:val="single" w:sz="4" w:space="0" w:color="auto"/>
            </w:tcBorders>
            <w:shd w:val="clear" w:color="auto" w:fill="auto"/>
            <w:vAlign w:val="bottom"/>
            <w:hideMark/>
          </w:tcPr>
          <w:p w14:paraId="3A0A6522"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xml:space="preserve">Ε, ΑΔ (Υ) </w:t>
            </w:r>
          </w:p>
        </w:tc>
        <w:tc>
          <w:tcPr>
            <w:tcW w:w="993" w:type="dxa"/>
            <w:tcBorders>
              <w:top w:val="nil"/>
              <w:left w:val="nil"/>
              <w:bottom w:val="single" w:sz="4" w:space="0" w:color="auto"/>
              <w:right w:val="single" w:sz="4" w:space="0" w:color="auto"/>
            </w:tcBorders>
            <w:shd w:val="clear" w:color="auto" w:fill="auto"/>
            <w:noWrap/>
            <w:vAlign w:val="bottom"/>
            <w:hideMark/>
          </w:tcPr>
          <w:p w14:paraId="3BD6A344"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850" w:type="dxa"/>
            <w:tcBorders>
              <w:top w:val="nil"/>
              <w:left w:val="nil"/>
              <w:bottom w:val="single" w:sz="4" w:space="0" w:color="auto"/>
              <w:right w:val="single" w:sz="4" w:space="0" w:color="auto"/>
            </w:tcBorders>
            <w:shd w:val="clear" w:color="auto" w:fill="auto"/>
            <w:noWrap/>
            <w:vAlign w:val="bottom"/>
            <w:hideMark/>
          </w:tcPr>
          <w:p w14:paraId="34424058"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auto" w:fill="auto"/>
            <w:noWrap/>
            <w:vAlign w:val="bottom"/>
            <w:hideMark/>
          </w:tcPr>
          <w:p w14:paraId="6CAB453C"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auto" w:fill="auto"/>
            <w:noWrap/>
            <w:vAlign w:val="bottom"/>
            <w:hideMark/>
          </w:tcPr>
          <w:p w14:paraId="018C03C4"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20</w:t>
            </w:r>
          </w:p>
        </w:tc>
      </w:tr>
      <w:tr w:rsidR="0099136E" w:rsidRPr="008E334A" w14:paraId="1D7855F3" w14:textId="77777777" w:rsidTr="0099136E">
        <w:trPr>
          <w:trHeight w:val="586"/>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07A02826" w14:textId="77777777" w:rsidR="0099136E" w:rsidRPr="008E334A" w:rsidRDefault="0099136E"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7230" w:type="dxa"/>
            <w:gridSpan w:val="6"/>
            <w:tcBorders>
              <w:top w:val="nil"/>
              <w:left w:val="nil"/>
              <w:bottom w:val="single" w:sz="4" w:space="0" w:color="auto"/>
              <w:right w:val="single" w:sz="4" w:space="0" w:color="auto"/>
            </w:tcBorders>
            <w:shd w:val="clear" w:color="auto" w:fill="auto"/>
            <w:vAlign w:val="bottom"/>
            <w:hideMark/>
          </w:tcPr>
          <w:p w14:paraId="1B5A9920" w14:textId="77777777" w:rsidR="0099136E" w:rsidRPr="008E334A" w:rsidRDefault="0099136E" w:rsidP="00916037">
            <w:pPr>
              <w:spacing w:after="0" w:line="240" w:lineRule="auto"/>
              <w:rPr>
                <w:rFonts w:eastAsia="Times New Roman" w:cstheme="minorHAnsi"/>
                <w:b/>
                <w:bCs/>
                <w:i/>
                <w:iCs/>
                <w:color w:val="000000" w:themeColor="text1"/>
                <w:lang w:eastAsia="el-GR"/>
              </w:rPr>
            </w:pPr>
            <w:r w:rsidRPr="008E334A">
              <w:rPr>
                <w:rFonts w:eastAsia="Times New Roman" w:cstheme="minorHAnsi"/>
                <w:b/>
                <w:bCs/>
                <w:i/>
                <w:iCs/>
                <w:color w:val="000000" w:themeColor="text1"/>
                <w:lang w:eastAsia="el-GR"/>
              </w:rPr>
              <w:t>ΕΠΙΛΟΓΗ 4: Οι φοιτητές επιλέγουν ένα από τα ακόλουθα μαθήματα:</w:t>
            </w:r>
          </w:p>
          <w:p w14:paraId="66991D44" w14:textId="6C6830CF" w:rsidR="0099136E" w:rsidRPr="008E334A" w:rsidRDefault="0099136E" w:rsidP="0099136E">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p w14:paraId="5CED7A43" w14:textId="0A3B3B51" w:rsidR="0099136E" w:rsidRPr="008E334A" w:rsidRDefault="0099136E" w:rsidP="00916037">
            <w:pPr>
              <w:spacing w:after="0" w:line="240" w:lineRule="auto"/>
              <w:rPr>
                <w:rFonts w:eastAsia="Times New Roman" w:cstheme="minorHAnsi"/>
                <w:color w:val="000000" w:themeColor="text1"/>
                <w:lang w:eastAsia="el-GR"/>
              </w:rPr>
            </w:pPr>
          </w:p>
        </w:tc>
      </w:tr>
      <w:tr w:rsidR="00563C1F" w:rsidRPr="008E334A" w14:paraId="263641A3" w14:textId="77777777" w:rsidTr="00916037">
        <w:trPr>
          <w:trHeight w:val="1408"/>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2C861D8D"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ΕΤΤ1002.1</w:t>
            </w:r>
          </w:p>
        </w:tc>
        <w:tc>
          <w:tcPr>
            <w:tcW w:w="1843" w:type="dxa"/>
            <w:tcBorders>
              <w:top w:val="nil"/>
              <w:left w:val="nil"/>
              <w:bottom w:val="single" w:sz="4" w:space="0" w:color="auto"/>
              <w:right w:val="single" w:sz="4" w:space="0" w:color="auto"/>
            </w:tcBorders>
            <w:shd w:val="clear" w:color="auto" w:fill="auto"/>
            <w:vAlign w:val="bottom"/>
            <w:hideMark/>
          </w:tcPr>
          <w:p w14:paraId="30286EA2" w14:textId="77777777" w:rsidR="00563C1F" w:rsidRPr="008E334A" w:rsidRDefault="00563C1F" w:rsidP="00916037">
            <w:pPr>
              <w:spacing w:after="0" w:line="240" w:lineRule="auto"/>
              <w:rPr>
                <w:rFonts w:eastAsia="Times New Roman" w:cstheme="minorHAnsi"/>
                <w:i/>
                <w:iCs/>
                <w:color w:val="000000" w:themeColor="text1"/>
                <w:lang w:eastAsia="el-GR"/>
              </w:rPr>
            </w:pPr>
            <w:r w:rsidRPr="008E334A">
              <w:rPr>
                <w:rFonts w:eastAsia="Times New Roman" w:cstheme="minorHAnsi"/>
                <w:i/>
                <w:iCs/>
                <w:color w:val="000000" w:themeColor="text1"/>
                <w:lang w:eastAsia="el-GR"/>
              </w:rPr>
              <w:t>ΔΙΑΧΕΙΡΙΣΗ ΖΩΙΚΏΝ ΕΧΘΡΩΝ ΑΠΟΘΗΚΕΥΜΕΝΩΝ ΤΡΟΦΙΜΩΝ</w:t>
            </w:r>
          </w:p>
        </w:tc>
        <w:tc>
          <w:tcPr>
            <w:tcW w:w="992" w:type="dxa"/>
            <w:tcBorders>
              <w:top w:val="nil"/>
              <w:left w:val="nil"/>
              <w:bottom w:val="single" w:sz="4" w:space="0" w:color="auto"/>
              <w:right w:val="single" w:sz="4" w:space="0" w:color="auto"/>
            </w:tcBorders>
            <w:shd w:val="clear" w:color="auto" w:fill="auto"/>
            <w:vAlign w:val="bottom"/>
            <w:hideMark/>
          </w:tcPr>
          <w:p w14:paraId="1A291079"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 (ΥΕ)</w:t>
            </w:r>
          </w:p>
        </w:tc>
        <w:tc>
          <w:tcPr>
            <w:tcW w:w="993" w:type="dxa"/>
            <w:tcBorders>
              <w:top w:val="nil"/>
              <w:left w:val="nil"/>
              <w:bottom w:val="single" w:sz="4" w:space="0" w:color="auto"/>
              <w:right w:val="single" w:sz="4" w:space="0" w:color="auto"/>
            </w:tcBorders>
            <w:shd w:val="clear" w:color="auto" w:fill="auto"/>
            <w:noWrap/>
            <w:vAlign w:val="bottom"/>
            <w:hideMark/>
          </w:tcPr>
          <w:p w14:paraId="3469C0B5"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noWrap/>
            <w:vAlign w:val="bottom"/>
            <w:hideMark/>
          </w:tcPr>
          <w:p w14:paraId="5812B5EC"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auto" w:fill="auto"/>
            <w:noWrap/>
            <w:vAlign w:val="bottom"/>
            <w:hideMark/>
          </w:tcPr>
          <w:p w14:paraId="60D9F43A"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auto" w:fill="auto"/>
            <w:noWrap/>
            <w:vAlign w:val="bottom"/>
            <w:hideMark/>
          </w:tcPr>
          <w:p w14:paraId="247B3894"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5</w:t>
            </w:r>
          </w:p>
        </w:tc>
      </w:tr>
      <w:tr w:rsidR="00563C1F" w:rsidRPr="008E334A" w14:paraId="4AEFEE0D" w14:textId="77777777" w:rsidTr="00916037">
        <w:trPr>
          <w:trHeight w:val="563"/>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0A80C2B7"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ΕΤΤ1002.2</w:t>
            </w:r>
          </w:p>
        </w:tc>
        <w:tc>
          <w:tcPr>
            <w:tcW w:w="1843" w:type="dxa"/>
            <w:tcBorders>
              <w:top w:val="nil"/>
              <w:left w:val="nil"/>
              <w:bottom w:val="single" w:sz="4" w:space="0" w:color="auto"/>
              <w:right w:val="single" w:sz="4" w:space="0" w:color="auto"/>
            </w:tcBorders>
            <w:shd w:val="clear" w:color="auto" w:fill="auto"/>
            <w:vAlign w:val="bottom"/>
            <w:hideMark/>
          </w:tcPr>
          <w:p w14:paraId="08BA9850" w14:textId="77777777" w:rsidR="00563C1F" w:rsidRPr="008E334A" w:rsidRDefault="00563C1F" w:rsidP="00916037">
            <w:pPr>
              <w:spacing w:after="0" w:line="240" w:lineRule="auto"/>
              <w:rPr>
                <w:rFonts w:eastAsia="Times New Roman" w:cstheme="minorHAnsi"/>
                <w:i/>
                <w:iCs/>
                <w:color w:val="000000" w:themeColor="text1"/>
                <w:lang w:eastAsia="el-GR"/>
              </w:rPr>
            </w:pPr>
            <w:r w:rsidRPr="008E334A">
              <w:rPr>
                <w:rFonts w:eastAsia="Times New Roman" w:cstheme="minorHAnsi"/>
                <w:i/>
                <w:iCs/>
                <w:color w:val="000000" w:themeColor="text1"/>
                <w:lang w:eastAsia="el-GR"/>
              </w:rPr>
              <w:t xml:space="preserve">ΖΥΘΟΠΟΙΪΙΑ ΚΑΙ ΑΠΟΣΤΑΓΜΑΤΑ </w:t>
            </w:r>
          </w:p>
        </w:tc>
        <w:tc>
          <w:tcPr>
            <w:tcW w:w="992" w:type="dxa"/>
            <w:tcBorders>
              <w:top w:val="nil"/>
              <w:left w:val="nil"/>
              <w:bottom w:val="single" w:sz="4" w:space="0" w:color="auto"/>
              <w:right w:val="single" w:sz="4" w:space="0" w:color="auto"/>
            </w:tcBorders>
            <w:shd w:val="clear" w:color="auto" w:fill="auto"/>
            <w:vAlign w:val="bottom"/>
            <w:hideMark/>
          </w:tcPr>
          <w:p w14:paraId="7971E085"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 (ΥΕ)</w:t>
            </w:r>
          </w:p>
        </w:tc>
        <w:tc>
          <w:tcPr>
            <w:tcW w:w="993" w:type="dxa"/>
            <w:tcBorders>
              <w:top w:val="nil"/>
              <w:left w:val="nil"/>
              <w:bottom w:val="single" w:sz="4" w:space="0" w:color="auto"/>
              <w:right w:val="single" w:sz="4" w:space="0" w:color="auto"/>
            </w:tcBorders>
            <w:shd w:val="clear" w:color="auto" w:fill="auto"/>
            <w:noWrap/>
            <w:vAlign w:val="bottom"/>
            <w:hideMark/>
          </w:tcPr>
          <w:p w14:paraId="20BF35A5"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noWrap/>
            <w:vAlign w:val="bottom"/>
            <w:hideMark/>
          </w:tcPr>
          <w:p w14:paraId="6279C0FF"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auto" w:fill="auto"/>
            <w:noWrap/>
            <w:vAlign w:val="bottom"/>
            <w:hideMark/>
          </w:tcPr>
          <w:p w14:paraId="73EDF078"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auto" w:fill="auto"/>
            <w:noWrap/>
            <w:vAlign w:val="bottom"/>
            <w:hideMark/>
          </w:tcPr>
          <w:p w14:paraId="0A2F12C6"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5</w:t>
            </w:r>
          </w:p>
        </w:tc>
      </w:tr>
      <w:tr w:rsidR="00563C1F" w:rsidRPr="008E334A" w14:paraId="67EA3933" w14:textId="77777777" w:rsidTr="00916037">
        <w:trPr>
          <w:trHeight w:val="828"/>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718C446F"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ΕΤΤ1002.3</w:t>
            </w:r>
          </w:p>
        </w:tc>
        <w:tc>
          <w:tcPr>
            <w:tcW w:w="1843" w:type="dxa"/>
            <w:tcBorders>
              <w:top w:val="nil"/>
              <w:left w:val="nil"/>
              <w:bottom w:val="single" w:sz="4" w:space="0" w:color="auto"/>
              <w:right w:val="single" w:sz="4" w:space="0" w:color="auto"/>
            </w:tcBorders>
            <w:shd w:val="clear" w:color="auto" w:fill="auto"/>
            <w:vAlign w:val="bottom"/>
            <w:hideMark/>
          </w:tcPr>
          <w:p w14:paraId="2D2A3CC1" w14:textId="77777777" w:rsidR="00563C1F" w:rsidRPr="008E334A" w:rsidRDefault="00563C1F" w:rsidP="00916037">
            <w:pPr>
              <w:spacing w:after="0" w:line="240" w:lineRule="auto"/>
              <w:rPr>
                <w:rFonts w:eastAsia="Times New Roman" w:cstheme="minorHAnsi"/>
                <w:i/>
                <w:iCs/>
                <w:color w:val="000000" w:themeColor="text1"/>
                <w:lang w:eastAsia="el-GR"/>
              </w:rPr>
            </w:pPr>
            <w:r w:rsidRPr="008E334A">
              <w:rPr>
                <w:rFonts w:eastAsia="Times New Roman" w:cstheme="minorHAnsi"/>
                <w:i/>
                <w:iCs/>
                <w:color w:val="000000" w:themeColor="text1"/>
                <w:lang w:eastAsia="el-GR"/>
              </w:rPr>
              <w:t>ΑΝΑΠΤΥΞΗ ΠΡΟΪΟΝΤΩΝ ΤΡΟΦΙΜΩΝ</w:t>
            </w:r>
          </w:p>
        </w:tc>
        <w:tc>
          <w:tcPr>
            <w:tcW w:w="992" w:type="dxa"/>
            <w:tcBorders>
              <w:top w:val="nil"/>
              <w:left w:val="nil"/>
              <w:bottom w:val="single" w:sz="4" w:space="0" w:color="auto"/>
              <w:right w:val="single" w:sz="4" w:space="0" w:color="auto"/>
            </w:tcBorders>
            <w:shd w:val="clear" w:color="auto" w:fill="auto"/>
            <w:vAlign w:val="bottom"/>
            <w:hideMark/>
          </w:tcPr>
          <w:p w14:paraId="48697747"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 (ΥΕ)</w:t>
            </w:r>
          </w:p>
        </w:tc>
        <w:tc>
          <w:tcPr>
            <w:tcW w:w="993" w:type="dxa"/>
            <w:tcBorders>
              <w:top w:val="nil"/>
              <w:left w:val="nil"/>
              <w:bottom w:val="single" w:sz="4" w:space="0" w:color="auto"/>
              <w:right w:val="single" w:sz="4" w:space="0" w:color="auto"/>
            </w:tcBorders>
            <w:shd w:val="clear" w:color="auto" w:fill="auto"/>
            <w:noWrap/>
            <w:vAlign w:val="bottom"/>
            <w:hideMark/>
          </w:tcPr>
          <w:p w14:paraId="1111BD5B"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2</w:t>
            </w:r>
          </w:p>
        </w:tc>
        <w:tc>
          <w:tcPr>
            <w:tcW w:w="850" w:type="dxa"/>
            <w:tcBorders>
              <w:top w:val="nil"/>
              <w:left w:val="nil"/>
              <w:bottom w:val="single" w:sz="4" w:space="0" w:color="auto"/>
              <w:right w:val="single" w:sz="4" w:space="0" w:color="auto"/>
            </w:tcBorders>
            <w:shd w:val="clear" w:color="auto" w:fill="auto"/>
            <w:noWrap/>
            <w:vAlign w:val="bottom"/>
            <w:hideMark/>
          </w:tcPr>
          <w:p w14:paraId="709A0860"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auto" w:fill="auto"/>
            <w:noWrap/>
            <w:vAlign w:val="bottom"/>
            <w:hideMark/>
          </w:tcPr>
          <w:p w14:paraId="60402D2E"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auto" w:fill="auto"/>
            <w:noWrap/>
            <w:vAlign w:val="bottom"/>
            <w:hideMark/>
          </w:tcPr>
          <w:p w14:paraId="1912238B"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5</w:t>
            </w:r>
          </w:p>
        </w:tc>
      </w:tr>
      <w:tr w:rsidR="00563C1F" w:rsidRPr="008E334A" w14:paraId="19FD62E3" w14:textId="77777777" w:rsidTr="00916037">
        <w:trPr>
          <w:trHeight w:val="276"/>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1FA15217"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ΕΤΤ1002.4</w:t>
            </w:r>
          </w:p>
        </w:tc>
        <w:tc>
          <w:tcPr>
            <w:tcW w:w="1843" w:type="dxa"/>
            <w:tcBorders>
              <w:top w:val="nil"/>
              <w:left w:val="nil"/>
              <w:bottom w:val="single" w:sz="4" w:space="0" w:color="auto"/>
              <w:right w:val="single" w:sz="4" w:space="0" w:color="auto"/>
            </w:tcBorders>
            <w:shd w:val="clear" w:color="auto" w:fill="auto"/>
            <w:noWrap/>
            <w:vAlign w:val="bottom"/>
            <w:hideMark/>
          </w:tcPr>
          <w:p w14:paraId="0AD6F9CD" w14:textId="77777777" w:rsidR="00563C1F" w:rsidRPr="008E334A" w:rsidRDefault="00563C1F" w:rsidP="00916037">
            <w:pPr>
              <w:spacing w:after="0" w:line="240" w:lineRule="auto"/>
              <w:rPr>
                <w:rFonts w:eastAsia="Times New Roman" w:cstheme="minorHAnsi"/>
                <w:i/>
                <w:iCs/>
                <w:color w:val="000000" w:themeColor="text1"/>
                <w:lang w:eastAsia="el-GR"/>
              </w:rPr>
            </w:pPr>
            <w:r w:rsidRPr="008E334A">
              <w:rPr>
                <w:rFonts w:eastAsia="Times New Roman" w:cstheme="minorHAnsi"/>
                <w:i/>
                <w:iCs/>
                <w:color w:val="000000" w:themeColor="text1"/>
                <w:lang w:eastAsia="el-GR"/>
              </w:rPr>
              <w:t>ΠΡΑΚΤΙΚΗ ΑΣΚΗΣΗ</w:t>
            </w:r>
          </w:p>
        </w:tc>
        <w:tc>
          <w:tcPr>
            <w:tcW w:w="992" w:type="dxa"/>
            <w:tcBorders>
              <w:top w:val="nil"/>
              <w:left w:val="nil"/>
              <w:bottom w:val="single" w:sz="4" w:space="0" w:color="auto"/>
              <w:right w:val="single" w:sz="4" w:space="0" w:color="auto"/>
            </w:tcBorders>
            <w:shd w:val="clear" w:color="auto" w:fill="auto"/>
            <w:vAlign w:val="bottom"/>
            <w:hideMark/>
          </w:tcPr>
          <w:p w14:paraId="7439DED9"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Ε (ΥΕ)</w:t>
            </w:r>
          </w:p>
        </w:tc>
        <w:tc>
          <w:tcPr>
            <w:tcW w:w="993" w:type="dxa"/>
            <w:tcBorders>
              <w:top w:val="nil"/>
              <w:left w:val="nil"/>
              <w:bottom w:val="single" w:sz="4" w:space="0" w:color="auto"/>
              <w:right w:val="single" w:sz="4" w:space="0" w:color="auto"/>
            </w:tcBorders>
            <w:shd w:val="clear" w:color="auto" w:fill="auto"/>
            <w:noWrap/>
            <w:vAlign w:val="bottom"/>
            <w:hideMark/>
          </w:tcPr>
          <w:p w14:paraId="6B271F91"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850" w:type="dxa"/>
            <w:tcBorders>
              <w:top w:val="nil"/>
              <w:left w:val="nil"/>
              <w:bottom w:val="single" w:sz="4" w:space="0" w:color="auto"/>
              <w:right w:val="single" w:sz="4" w:space="0" w:color="auto"/>
            </w:tcBorders>
            <w:shd w:val="clear" w:color="auto" w:fill="auto"/>
            <w:noWrap/>
            <w:vAlign w:val="bottom"/>
            <w:hideMark/>
          </w:tcPr>
          <w:p w14:paraId="56F2FDE1"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auto" w:fill="auto"/>
            <w:noWrap/>
            <w:vAlign w:val="bottom"/>
            <w:hideMark/>
          </w:tcPr>
          <w:p w14:paraId="4302727C"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auto" w:fill="auto"/>
            <w:noWrap/>
            <w:vAlign w:val="bottom"/>
            <w:hideMark/>
          </w:tcPr>
          <w:p w14:paraId="4FEEDF67"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5</w:t>
            </w:r>
          </w:p>
        </w:tc>
      </w:tr>
      <w:tr w:rsidR="00563C1F" w:rsidRPr="008E334A" w14:paraId="3D3B60D3" w14:textId="77777777" w:rsidTr="00916037">
        <w:trPr>
          <w:trHeight w:val="276"/>
        </w:trPr>
        <w:tc>
          <w:tcPr>
            <w:tcW w:w="1147" w:type="dxa"/>
            <w:tcBorders>
              <w:top w:val="nil"/>
              <w:left w:val="single" w:sz="4" w:space="0" w:color="auto"/>
              <w:bottom w:val="single" w:sz="4" w:space="0" w:color="auto"/>
              <w:right w:val="single" w:sz="4" w:space="0" w:color="auto"/>
            </w:tcBorders>
            <w:shd w:val="clear" w:color="auto" w:fill="auto"/>
            <w:vAlign w:val="center"/>
            <w:hideMark/>
          </w:tcPr>
          <w:p w14:paraId="28C76A98"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843" w:type="dxa"/>
            <w:tcBorders>
              <w:top w:val="nil"/>
              <w:left w:val="nil"/>
              <w:bottom w:val="single" w:sz="4" w:space="0" w:color="auto"/>
              <w:right w:val="single" w:sz="4" w:space="0" w:color="auto"/>
            </w:tcBorders>
            <w:shd w:val="clear" w:color="auto" w:fill="auto"/>
            <w:vAlign w:val="center"/>
            <w:hideMark/>
          </w:tcPr>
          <w:p w14:paraId="055111AE" w14:textId="77777777" w:rsidR="00563C1F" w:rsidRPr="008E334A" w:rsidRDefault="00563C1F" w:rsidP="00916037">
            <w:pPr>
              <w:spacing w:after="0" w:line="240" w:lineRule="auto"/>
              <w:rPr>
                <w:rFonts w:eastAsia="Times New Roman" w:cstheme="minorHAnsi"/>
                <w:b/>
                <w:bCs/>
                <w:color w:val="000000" w:themeColor="text1"/>
                <w:lang w:eastAsia="el-GR"/>
              </w:rPr>
            </w:pPr>
            <w:r w:rsidRPr="008E334A">
              <w:rPr>
                <w:rFonts w:eastAsia="Times New Roman" w:cstheme="minorHAnsi"/>
                <w:b/>
                <w:bCs/>
                <w:color w:val="000000" w:themeColor="text1"/>
                <w:lang w:eastAsia="el-GR"/>
              </w:rPr>
              <w:t> </w:t>
            </w:r>
          </w:p>
        </w:tc>
        <w:tc>
          <w:tcPr>
            <w:tcW w:w="992" w:type="dxa"/>
            <w:tcBorders>
              <w:top w:val="nil"/>
              <w:left w:val="nil"/>
              <w:bottom w:val="single" w:sz="4" w:space="0" w:color="auto"/>
              <w:right w:val="single" w:sz="4" w:space="0" w:color="auto"/>
            </w:tcBorders>
            <w:shd w:val="clear" w:color="auto" w:fill="auto"/>
            <w:vAlign w:val="center"/>
            <w:hideMark/>
          </w:tcPr>
          <w:p w14:paraId="121FE621"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3" w:type="dxa"/>
            <w:tcBorders>
              <w:top w:val="nil"/>
              <w:left w:val="nil"/>
              <w:bottom w:val="single" w:sz="4" w:space="0" w:color="auto"/>
              <w:right w:val="single" w:sz="4" w:space="0" w:color="auto"/>
            </w:tcBorders>
            <w:shd w:val="clear" w:color="auto" w:fill="auto"/>
            <w:vAlign w:val="center"/>
            <w:hideMark/>
          </w:tcPr>
          <w:p w14:paraId="6CCC3004"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850" w:type="dxa"/>
            <w:tcBorders>
              <w:top w:val="nil"/>
              <w:left w:val="nil"/>
              <w:bottom w:val="single" w:sz="4" w:space="0" w:color="auto"/>
              <w:right w:val="single" w:sz="4" w:space="0" w:color="auto"/>
            </w:tcBorders>
            <w:shd w:val="clear" w:color="auto" w:fill="auto"/>
            <w:vAlign w:val="center"/>
            <w:hideMark/>
          </w:tcPr>
          <w:p w14:paraId="705AF3D9"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992" w:type="dxa"/>
            <w:tcBorders>
              <w:top w:val="nil"/>
              <w:left w:val="nil"/>
              <w:bottom w:val="single" w:sz="4" w:space="0" w:color="auto"/>
              <w:right w:val="single" w:sz="4" w:space="0" w:color="auto"/>
            </w:tcBorders>
            <w:shd w:val="clear" w:color="auto" w:fill="auto"/>
            <w:vAlign w:val="center"/>
            <w:hideMark/>
          </w:tcPr>
          <w:p w14:paraId="6C49C956" w14:textId="77777777" w:rsidR="00563C1F" w:rsidRPr="008E334A" w:rsidRDefault="00563C1F" w:rsidP="00916037">
            <w:pPr>
              <w:spacing w:after="0" w:line="240" w:lineRule="auto"/>
              <w:rPr>
                <w:rFonts w:eastAsia="Times New Roman" w:cstheme="minorHAnsi"/>
                <w:color w:val="000000" w:themeColor="text1"/>
                <w:lang w:eastAsia="el-GR"/>
              </w:rPr>
            </w:pPr>
            <w:r w:rsidRPr="008E334A">
              <w:rPr>
                <w:rFonts w:eastAsia="Times New Roman" w:cstheme="minorHAnsi"/>
                <w:color w:val="000000" w:themeColor="text1"/>
                <w:lang w:eastAsia="el-GR"/>
              </w:rPr>
              <w:t> </w:t>
            </w:r>
          </w:p>
        </w:tc>
        <w:tc>
          <w:tcPr>
            <w:tcW w:w="1560" w:type="dxa"/>
            <w:tcBorders>
              <w:top w:val="nil"/>
              <w:left w:val="nil"/>
              <w:bottom w:val="single" w:sz="4" w:space="0" w:color="auto"/>
              <w:right w:val="single" w:sz="4" w:space="0" w:color="auto"/>
            </w:tcBorders>
            <w:shd w:val="clear" w:color="000000" w:fill="9CC3E6"/>
            <w:vAlign w:val="center"/>
            <w:hideMark/>
          </w:tcPr>
          <w:p w14:paraId="65BDCBAC" w14:textId="77777777" w:rsidR="00563C1F" w:rsidRPr="008E334A" w:rsidRDefault="00563C1F" w:rsidP="00916037">
            <w:pPr>
              <w:spacing w:after="0" w:line="240" w:lineRule="auto"/>
              <w:rPr>
                <w:rFonts w:eastAsia="Times New Roman" w:cstheme="minorHAnsi"/>
                <w:b/>
                <w:color w:val="000000" w:themeColor="text1"/>
                <w:lang w:eastAsia="el-GR"/>
              </w:rPr>
            </w:pPr>
            <w:r w:rsidRPr="008E334A">
              <w:rPr>
                <w:rFonts w:eastAsia="Times New Roman" w:cstheme="minorHAnsi"/>
                <w:b/>
                <w:color w:val="000000" w:themeColor="text1"/>
                <w:lang w:eastAsia="el-GR"/>
              </w:rPr>
              <w:t>ΣΥΝΟΛΟ 30</w:t>
            </w:r>
          </w:p>
        </w:tc>
      </w:tr>
    </w:tbl>
    <w:p w14:paraId="29FE423D" w14:textId="77777777" w:rsidR="000D0487" w:rsidRPr="009B3B0A" w:rsidRDefault="000D0487" w:rsidP="000D0487">
      <w:pPr>
        <w:jc w:val="both"/>
        <w:rPr>
          <w:rFonts w:ascii="Century Gothic" w:hAnsi="Century Gothic"/>
          <w:sz w:val="20"/>
          <w:szCs w:val="20"/>
        </w:rPr>
      </w:pPr>
      <w:r w:rsidRPr="009B3B0A">
        <w:rPr>
          <w:rFonts w:ascii="Century Gothic" w:hAnsi="Century Gothic" w:cstheme="minorHAnsi"/>
          <w:sz w:val="20"/>
          <w:szCs w:val="20"/>
        </w:rPr>
        <w:t xml:space="preserve">Τύποι μαθημάτων: (Υ): Υποχρεωτικό, (ΥΕ): Υποχρεωτικό Επιλογής, ΓΥ: Γενικού Υποβάθρου, </w:t>
      </w:r>
      <w:r w:rsidRPr="009B3B0A">
        <w:rPr>
          <w:rFonts w:ascii="Century Gothic" w:hAnsi="Century Gothic"/>
          <w:sz w:val="20"/>
          <w:szCs w:val="20"/>
        </w:rPr>
        <w:t>ΕΥ: Ειδικού Υποβάθρου, Ε: Ειδικότητας, ΑΔ: Ανάπτυξης Δεξιοτήτων</w:t>
      </w:r>
    </w:p>
    <w:p w14:paraId="1A3FF1DC" w14:textId="77777777" w:rsidR="00563C1F" w:rsidRPr="009B3B0A" w:rsidRDefault="00563C1F" w:rsidP="00D30F87">
      <w:pPr>
        <w:jc w:val="both"/>
        <w:rPr>
          <w:rFonts w:ascii="Century Gothic" w:hAnsi="Century Gothic" w:cstheme="minorHAnsi"/>
        </w:rPr>
      </w:pPr>
    </w:p>
    <w:p w14:paraId="1A101365" w14:textId="27111428" w:rsidR="0099136E" w:rsidRPr="0099136E" w:rsidRDefault="00EF6DB8" w:rsidP="0099136E">
      <w:pPr>
        <w:rPr>
          <w:rFonts w:ascii="Century Gothic" w:hAnsi="Century Gothic" w:cstheme="minorHAnsi"/>
        </w:rPr>
      </w:pPr>
      <w:r w:rsidRPr="009B3B0A">
        <w:rPr>
          <w:rFonts w:ascii="Century Gothic" w:hAnsi="Century Gothic" w:cstheme="minorHAnsi"/>
          <w:b/>
        </w:rPr>
        <w:t xml:space="preserve">Πίνακας </w:t>
      </w:r>
      <w:r w:rsidR="00563C1F">
        <w:rPr>
          <w:rFonts w:ascii="Century Gothic" w:hAnsi="Century Gothic" w:cstheme="minorHAnsi"/>
          <w:b/>
        </w:rPr>
        <w:t>3</w:t>
      </w:r>
      <w:r w:rsidRPr="009B3B0A">
        <w:rPr>
          <w:rFonts w:ascii="Century Gothic" w:hAnsi="Century Gothic" w:cstheme="minorHAnsi"/>
          <w:b/>
        </w:rPr>
        <w:t>.</w:t>
      </w:r>
      <w:r w:rsidR="00563C1F" w:rsidRPr="009B3B0A">
        <w:rPr>
          <w:rFonts w:ascii="Century Gothic" w:hAnsi="Century Gothic" w:cstheme="minorHAnsi"/>
        </w:rPr>
        <w:t xml:space="preserve"> </w:t>
      </w:r>
      <w:r w:rsidRPr="009B3B0A">
        <w:rPr>
          <w:rFonts w:ascii="Century Gothic" w:hAnsi="Century Gothic" w:cstheme="minorHAnsi"/>
        </w:rPr>
        <w:t xml:space="preserve">Διάρθρωση μαθημάτων στα ακαδημαϊκά εξάμηνα του Προγράμματος Σπουδών </w:t>
      </w:r>
      <w:r w:rsidR="00390DA4">
        <w:rPr>
          <w:rFonts w:ascii="Century Gothic" w:hAnsi="Century Gothic" w:cstheme="minorHAnsi"/>
        </w:rPr>
        <w:t xml:space="preserve">2022-2023 και </w:t>
      </w:r>
      <w:r w:rsidR="00390DA4">
        <w:rPr>
          <w:rFonts w:ascii="Century Gothic" w:hAnsi="Century Gothic" w:cstheme="minorHAnsi"/>
          <w:lang w:val="en-GB"/>
        </w:rPr>
        <w:t>ECTS</w:t>
      </w:r>
    </w:p>
    <w:tbl>
      <w:tblPr>
        <w:tblW w:w="8403" w:type="dxa"/>
        <w:tblInd w:w="113" w:type="dxa"/>
        <w:tblLayout w:type="fixed"/>
        <w:tblLook w:val="04A0" w:firstRow="1" w:lastRow="0" w:firstColumn="1" w:lastColumn="0" w:noHBand="0" w:noVBand="1"/>
      </w:tblPr>
      <w:tblGrid>
        <w:gridCol w:w="1125"/>
        <w:gridCol w:w="1853"/>
        <w:gridCol w:w="1280"/>
        <w:gridCol w:w="866"/>
        <w:gridCol w:w="1238"/>
        <w:gridCol w:w="863"/>
        <w:gridCol w:w="1178"/>
      </w:tblGrid>
      <w:tr w:rsidR="0099136E" w:rsidRPr="0099136E" w14:paraId="239EEE98" w14:textId="77777777" w:rsidTr="00B41AFC">
        <w:trPr>
          <w:trHeight w:val="720"/>
        </w:trPr>
        <w:tc>
          <w:tcPr>
            <w:tcW w:w="1125" w:type="dxa"/>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hideMark/>
          </w:tcPr>
          <w:p w14:paraId="262700AE" w14:textId="77777777" w:rsidR="0099136E" w:rsidRPr="00B41AFC" w:rsidRDefault="0099136E" w:rsidP="0099136E">
            <w:pPr>
              <w:spacing w:after="0" w:line="240" w:lineRule="auto"/>
              <w:rPr>
                <w:rFonts w:ascii="Calibri" w:eastAsia="Times New Roman" w:hAnsi="Calibri" w:cs="Calibri"/>
                <w:b/>
                <w:bCs/>
                <w:color w:val="FFFFFF" w:themeColor="background1"/>
                <w:sz w:val="18"/>
                <w:szCs w:val="18"/>
                <w:lang w:eastAsia="el-GR"/>
              </w:rPr>
            </w:pPr>
            <w:r w:rsidRPr="00B41AFC">
              <w:rPr>
                <w:rFonts w:ascii="Calibri" w:eastAsia="Times New Roman" w:hAnsi="Calibri" w:cs="Calibri"/>
                <w:b/>
                <w:bCs/>
                <w:color w:val="FFFFFF" w:themeColor="background1"/>
                <w:sz w:val="18"/>
                <w:szCs w:val="18"/>
                <w:lang w:eastAsia="el-GR"/>
              </w:rPr>
              <w:lastRenderedPageBreak/>
              <w:t>Κωδικός Μαθήματος</w:t>
            </w:r>
          </w:p>
        </w:tc>
        <w:tc>
          <w:tcPr>
            <w:tcW w:w="1853" w:type="dxa"/>
            <w:tcBorders>
              <w:top w:val="single" w:sz="4" w:space="0" w:color="auto"/>
              <w:left w:val="nil"/>
              <w:bottom w:val="single" w:sz="4" w:space="0" w:color="auto"/>
              <w:right w:val="single" w:sz="4" w:space="0" w:color="auto"/>
            </w:tcBorders>
            <w:shd w:val="clear" w:color="auto" w:fill="385623" w:themeFill="accent6" w:themeFillShade="80"/>
            <w:vAlign w:val="center"/>
            <w:hideMark/>
          </w:tcPr>
          <w:p w14:paraId="4151DD77" w14:textId="77777777" w:rsidR="0099136E" w:rsidRPr="00B41AFC" w:rsidRDefault="0099136E" w:rsidP="0099136E">
            <w:pPr>
              <w:spacing w:after="0" w:line="240" w:lineRule="auto"/>
              <w:rPr>
                <w:rFonts w:ascii="Calibri" w:eastAsia="Times New Roman" w:hAnsi="Calibri" w:cs="Calibri"/>
                <w:b/>
                <w:bCs/>
                <w:color w:val="FFFFFF" w:themeColor="background1"/>
                <w:sz w:val="20"/>
                <w:szCs w:val="20"/>
                <w:lang w:eastAsia="el-GR"/>
              </w:rPr>
            </w:pPr>
            <w:r w:rsidRPr="00B41AFC">
              <w:rPr>
                <w:rFonts w:ascii="Calibri" w:eastAsia="Times New Roman" w:hAnsi="Calibri" w:cs="Calibri"/>
                <w:b/>
                <w:bCs/>
                <w:color w:val="FFFFFF" w:themeColor="background1"/>
                <w:sz w:val="20"/>
                <w:szCs w:val="20"/>
                <w:lang w:eastAsia="el-GR"/>
              </w:rPr>
              <w:t>ΜΑΘΗΜΑ</w:t>
            </w:r>
          </w:p>
        </w:tc>
        <w:tc>
          <w:tcPr>
            <w:tcW w:w="1280" w:type="dxa"/>
            <w:tcBorders>
              <w:top w:val="single" w:sz="4" w:space="0" w:color="auto"/>
              <w:left w:val="nil"/>
              <w:bottom w:val="single" w:sz="4" w:space="0" w:color="auto"/>
              <w:right w:val="single" w:sz="4" w:space="0" w:color="auto"/>
            </w:tcBorders>
            <w:shd w:val="clear" w:color="auto" w:fill="385623" w:themeFill="accent6" w:themeFillShade="80"/>
            <w:vAlign w:val="center"/>
            <w:hideMark/>
          </w:tcPr>
          <w:p w14:paraId="7CA9F84A" w14:textId="77777777" w:rsidR="0099136E" w:rsidRPr="00B41AFC" w:rsidRDefault="0099136E" w:rsidP="0099136E">
            <w:pPr>
              <w:spacing w:after="0" w:line="240" w:lineRule="auto"/>
              <w:jc w:val="center"/>
              <w:rPr>
                <w:rFonts w:ascii="Calibri" w:eastAsia="Times New Roman" w:hAnsi="Calibri" w:cs="Calibri"/>
                <w:b/>
                <w:bCs/>
                <w:color w:val="FFFFFF" w:themeColor="background1"/>
                <w:sz w:val="18"/>
                <w:szCs w:val="18"/>
                <w:lang w:eastAsia="el-GR"/>
              </w:rPr>
            </w:pPr>
            <w:r w:rsidRPr="00B41AFC">
              <w:rPr>
                <w:rFonts w:ascii="Calibri" w:eastAsia="Times New Roman" w:hAnsi="Calibri" w:cs="Calibri"/>
                <w:b/>
                <w:bCs/>
                <w:color w:val="FFFFFF" w:themeColor="background1"/>
                <w:sz w:val="18"/>
                <w:szCs w:val="18"/>
                <w:lang w:eastAsia="el-GR"/>
              </w:rPr>
              <w:t>ΤΥΠΟΣ ΜΑΘΗΜΑΤΟΣ</w:t>
            </w:r>
          </w:p>
        </w:tc>
        <w:tc>
          <w:tcPr>
            <w:tcW w:w="866" w:type="dxa"/>
            <w:tcBorders>
              <w:top w:val="single" w:sz="4" w:space="0" w:color="auto"/>
              <w:left w:val="nil"/>
              <w:bottom w:val="single" w:sz="4" w:space="0" w:color="auto"/>
              <w:right w:val="single" w:sz="4" w:space="0" w:color="auto"/>
            </w:tcBorders>
            <w:shd w:val="clear" w:color="auto" w:fill="385623" w:themeFill="accent6" w:themeFillShade="80"/>
            <w:vAlign w:val="center"/>
            <w:hideMark/>
          </w:tcPr>
          <w:p w14:paraId="1FA73BD3" w14:textId="77777777" w:rsidR="0099136E" w:rsidRPr="00B41AFC" w:rsidRDefault="0099136E" w:rsidP="0099136E">
            <w:pPr>
              <w:spacing w:after="0" w:line="240" w:lineRule="auto"/>
              <w:jc w:val="center"/>
              <w:rPr>
                <w:rFonts w:ascii="Calibri" w:eastAsia="Times New Roman" w:hAnsi="Calibri" w:cs="Calibri"/>
                <w:b/>
                <w:bCs/>
                <w:color w:val="FFFFFF" w:themeColor="background1"/>
                <w:sz w:val="20"/>
                <w:szCs w:val="20"/>
                <w:lang w:eastAsia="el-GR"/>
              </w:rPr>
            </w:pPr>
            <w:r w:rsidRPr="00B41AFC">
              <w:rPr>
                <w:rFonts w:ascii="Calibri" w:eastAsia="Times New Roman" w:hAnsi="Calibri" w:cs="Calibri"/>
                <w:b/>
                <w:bCs/>
                <w:color w:val="FFFFFF" w:themeColor="background1"/>
                <w:sz w:val="20"/>
                <w:szCs w:val="20"/>
                <w:lang w:eastAsia="el-GR"/>
              </w:rPr>
              <w:t>ΘΕΩΡΙΑ</w:t>
            </w:r>
          </w:p>
        </w:tc>
        <w:tc>
          <w:tcPr>
            <w:tcW w:w="1238" w:type="dxa"/>
            <w:tcBorders>
              <w:top w:val="single" w:sz="4" w:space="0" w:color="auto"/>
              <w:left w:val="nil"/>
              <w:bottom w:val="single" w:sz="4" w:space="0" w:color="auto"/>
              <w:right w:val="single" w:sz="4" w:space="0" w:color="auto"/>
            </w:tcBorders>
            <w:shd w:val="clear" w:color="auto" w:fill="385623" w:themeFill="accent6" w:themeFillShade="80"/>
            <w:vAlign w:val="center"/>
            <w:hideMark/>
          </w:tcPr>
          <w:p w14:paraId="6DAEDAC0" w14:textId="77777777" w:rsidR="0099136E" w:rsidRPr="00B41AFC" w:rsidRDefault="0099136E" w:rsidP="0099136E">
            <w:pPr>
              <w:spacing w:after="0" w:line="240" w:lineRule="auto"/>
              <w:jc w:val="center"/>
              <w:rPr>
                <w:rFonts w:ascii="Calibri" w:eastAsia="Times New Roman" w:hAnsi="Calibri" w:cs="Calibri"/>
                <w:b/>
                <w:bCs/>
                <w:color w:val="FFFFFF" w:themeColor="background1"/>
                <w:sz w:val="20"/>
                <w:szCs w:val="20"/>
                <w:lang w:eastAsia="el-GR"/>
              </w:rPr>
            </w:pPr>
            <w:r w:rsidRPr="00B41AFC">
              <w:rPr>
                <w:rFonts w:ascii="Calibri" w:eastAsia="Times New Roman" w:hAnsi="Calibri" w:cs="Calibri"/>
                <w:b/>
                <w:bCs/>
                <w:color w:val="FFFFFF" w:themeColor="background1"/>
                <w:sz w:val="20"/>
                <w:szCs w:val="20"/>
                <w:lang w:eastAsia="el-GR"/>
              </w:rPr>
              <w:t>ΕΡΓΑΣΤΗΡΙΟ</w:t>
            </w:r>
          </w:p>
        </w:tc>
        <w:tc>
          <w:tcPr>
            <w:tcW w:w="863" w:type="dxa"/>
            <w:tcBorders>
              <w:top w:val="single" w:sz="4" w:space="0" w:color="auto"/>
              <w:left w:val="nil"/>
              <w:bottom w:val="single" w:sz="4" w:space="0" w:color="auto"/>
              <w:right w:val="single" w:sz="4" w:space="0" w:color="auto"/>
            </w:tcBorders>
            <w:shd w:val="clear" w:color="auto" w:fill="385623" w:themeFill="accent6" w:themeFillShade="80"/>
            <w:vAlign w:val="center"/>
            <w:hideMark/>
          </w:tcPr>
          <w:p w14:paraId="680AF46E" w14:textId="77777777" w:rsidR="0099136E" w:rsidRPr="00B41AFC" w:rsidRDefault="0099136E" w:rsidP="0099136E">
            <w:pPr>
              <w:spacing w:after="0" w:line="240" w:lineRule="auto"/>
              <w:jc w:val="center"/>
              <w:rPr>
                <w:rFonts w:ascii="Calibri" w:eastAsia="Times New Roman" w:hAnsi="Calibri" w:cs="Calibri"/>
                <w:b/>
                <w:bCs/>
                <w:color w:val="FFFFFF" w:themeColor="background1"/>
                <w:sz w:val="20"/>
                <w:szCs w:val="20"/>
                <w:lang w:eastAsia="el-GR"/>
              </w:rPr>
            </w:pPr>
            <w:r w:rsidRPr="00B41AFC">
              <w:rPr>
                <w:rFonts w:ascii="Calibri" w:eastAsia="Times New Roman" w:hAnsi="Calibri" w:cs="Calibri"/>
                <w:b/>
                <w:bCs/>
                <w:color w:val="FFFFFF" w:themeColor="background1"/>
                <w:sz w:val="20"/>
                <w:szCs w:val="20"/>
                <w:lang w:eastAsia="el-GR"/>
              </w:rPr>
              <w:t>ΦΡΟΝΤΙΣΤΉΡΙΟ</w:t>
            </w:r>
          </w:p>
        </w:tc>
        <w:tc>
          <w:tcPr>
            <w:tcW w:w="1178" w:type="dxa"/>
            <w:tcBorders>
              <w:top w:val="single" w:sz="4" w:space="0" w:color="auto"/>
              <w:left w:val="nil"/>
              <w:bottom w:val="single" w:sz="4" w:space="0" w:color="auto"/>
              <w:right w:val="single" w:sz="4" w:space="0" w:color="auto"/>
            </w:tcBorders>
            <w:shd w:val="clear" w:color="auto" w:fill="385623" w:themeFill="accent6" w:themeFillShade="80"/>
            <w:vAlign w:val="center"/>
            <w:hideMark/>
          </w:tcPr>
          <w:p w14:paraId="07500365" w14:textId="77777777" w:rsidR="0099136E" w:rsidRPr="00B41AFC" w:rsidRDefault="0099136E" w:rsidP="0099136E">
            <w:pPr>
              <w:spacing w:after="0" w:line="240" w:lineRule="auto"/>
              <w:jc w:val="center"/>
              <w:rPr>
                <w:rFonts w:ascii="Calibri" w:eastAsia="Times New Roman" w:hAnsi="Calibri" w:cs="Calibri"/>
                <w:b/>
                <w:bCs/>
                <w:color w:val="FFFFFF" w:themeColor="background1"/>
                <w:sz w:val="20"/>
                <w:szCs w:val="20"/>
                <w:lang w:eastAsia="el-GR"/>
              </w:rPr>
            </w:pPr>
            <w:r w:rsidRPr="00B41AFC">
              <w:rPr>
                <w:rFonts w:ascii="Calibri" w:eastAsia="Times New Roman" w:hAnsi="Calibri" w:cs="Calibri"/>
                <w:b/>
                <w:bCs/>
                <w:color w:val="FFFFFF" w:themeColor="background1"/>
                <w:sz w:val="20"/>
                <w:szCs w:val="20"/>
                <w:lang w:eastAsia="el-GR"/>
              </w:rPr>
              <w:t>ΠΙΣΤΩΤΙΚΕΣ ΜΟΝΑΔΕΣ (ECTS)</w:t>
            </w:r>
          </w:p>
        </w:tc>
      </w:tr>
      <w:tr w:rsidR="0099136E" w:rsidRPr="0099136E" w14:paraId="6B8AE307" w14:textId="77777777" w:rsidTr="0099136E">
        <w:trPr>
          <w:trHeight w:val="300"/>
        </w:trPr>
        <w:tc>
          <w:tcPr>
            <w:tcW w:w="1125" w:type="dxa"/>
            <w:tcBorders>
              <w:top w:val="nil"/>
              <w:left w:val="single" w:sz="4" w:space="0" w:color="auto"/>
              <w:bottom w:val="single" w:sz="4" w:space="0" w:color="auto"/>
              <w:right w:val="single" w:sz="4" w:space="0" w:color="auto"/>
            </w:tcBorders>
            <w:shd w:val="clear" w:color="000000" w:fill="A9D08E"/>
            <w:vAlign w:val="center"/>
            <w:hideMark/>
          </w:tcPr>
          <w:p w14:paraId="2333F9D6" w14:textId="77777777" w:rsidR="0099136E" w:rsidRPr="0099136E" w:rsidRDefault="0099136E" w:rsidP="0099136E">
            <w:pPr>
              <w:spacing w:after="0" w:line="240" w:lineRule="auto"/>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853" w:type="dxa"/>
            <w:tcBorders>
              <w:top w:val="nil"/>
              <w:left w:val="nil"/>
              <w:bottom w:val="single" w:sz="4" w:space="0" w:color="auto"/>
              <w:right w:val="single" w:sz="4" w:space="0" w:color="auto"/>
            </w:tcBorders>
            <w:shd w:val="clear" w:color="000000" w:fill="A9D08E"/>
            <w:vAlign w:val="center"/>
            <w:hideMark/>
          </w:tcPr>
          <w:p w14:paraId="1C045E90"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ΕΞΑΜΗΝΟ 1</w:t>
            </w:r>
            <w:r w:rsidRPr="0099136E">
              <w:rPr>
                <w:rFonts w:ascii="Calibri" w:eastAsia="Times New Roman" w:hAnsi="Calibri" w:cs="Calibri"/>
                <w:b/>
                <w:bCs/>
                <w:color w:val="000000"/>
                <w:sz w:val="20"/>
                <w:szCs w:val="20"/>
                <w:vertAlign w:val="superscript"/>
                <w:lang w:eastAsia="el-GR"/>
              </w:rPr>
              <w:t>Ο</w:t>
            </w:r>
            <w:r w:rsidRPr="0099136E">
              <w:rPr>
                <w:rFonts w:ascii="Calibri" w:eastAsia="Times New Roman" w:hAnsi="Calibri" w:cs="Calibri"/>
                <w:b/>
                <w:bCs/>
                <w:color w:val="000000"/>
                <w:sz w:val="20"/>
                <w:szCs w:val="20"/>
                <w:lang w:eastAsia="el-GR"/>
              </w:rPr>
              <w:t xml:space="preserve"> </w:t>
            </w:r>
          </w:p>
        </w:tc>
        <w:tc>
          <w:tcPr>
            <w:tcW w:w="1280" w:type="dxa"/>
            <w:tcBorders>
              <w:top w:val="nil"/>
              <w:left w:val="nil"/>
              <w:bottom w:val="single" w:sz="4" w:space="0" w:color="auto"/>
              <w:right w:val="single" w:sz="4" w:space="0" w:color="auto"/>
            </w:tcBorders>
            <w:shd w:val="clear" w:color="000000" w:fill="A9D08E"/>
            <w:vAlign w:val="center"/>
            <w:hideMark/>
          </w:tcPr>
          <w:p w14:paraId="6EAC694A" w14:textId="77777777" w:rsidR="0099136E" w:rsidRPr="0099136E" w:rsidRDefault="0099136E" w:rsidP="0099136E">
            <w:pPr>
              <w:spacing w:after="0" w:line="240" w:lineRule="auto"/>
              <w:rPr>
                <w:rFonts w:ascii="Calibri" w:eastAsia="Times New Roman" w:hAnsi="Calibri" w:cs="Calibri"/>
                <w:b/>
                <w:bCs/>
                <w:color w:val="000000"/>
                <w:sz w:val="18"/>
                <w:szCs w:val="18"/>
                <w:lang w:eastAsia="el-GR"/>
              </w:rPr>
            </w:pPr>
            <w:r w:rsidRPr="0099136E">
              <w:rPr>
                <w:rFonts w:ascii="Calibri" w:eastAsia="Times New Roman" w:hAnsi="Calibri" w:cs="Calibri"/>
                <w:b/>
                <w:bCs/>
                <w:color w:val="000000"/>
                <w:sz w:val="18"/>
                <w:szCs w:val="18"/>
                <w:lang w:eastAsia="el-GR"/>
              </w:rPr>
              <w:t> </w:t>
            </w:r>
          </w:p>
        </w:tc>
        <w:tc>
          <w:tcPr>
            <w:tcW w:w="866" w:type="dxa"/>
            <w:tcBorders>
              <w:top w:val="nil"/>
              <w:left w:val="nil"/>
              <w:bottom w:val="single" w:sz="4" w:space="0" w:color="auto"/>
              <w:right w:val="single" w:sz="4" w:space="0" w:color="auto"/>
            </w:tcBorders>
            <w:shd w:val="clear" w:color="000000" w:fill="A9D08E"/>
            <w:vAlign w:val="center"/>
            <w:hideMark/>
          </w:tcPr>
          <w:p w14:paraId="675037D0"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238" w:type="dxa"/>
            <w:tcBorders>
              <w:top w:val="nil"/>
              <w:left w:val="nil"/>
              <w:bottom w:val="single" w:sz="4" w:space="0" w:color="auto"/>
              <w:right w:val="single" w:sz="4" w:space="0" w:color="auto"/>
            </w:tcBorders>
            <w:shd w:val="clear" w:color="000000" w:fill="A9D08E"/>
            <w:vAlign w:val="center"/>
            <w:hideMark/>
          </w:tcPr>
          <w:p w14:paraId="0B7A1130"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000000" w:fill="A9D08E"/>
            <w:vAlign w:val="center"/>
            <w:hideMark/>
          </w:tcPr>
          <w:p w14:paraId="64F2241E"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000000" w:fill="A9D08E"/>
            <w:vAlign w:val="center"/>
            <w:hideMark/>
          </w:tcPr>
          <w:p w14:paraId="38609041"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r>
      <w:tr w:rsidR="0099136E" w:rsidRPr="0099136E" w14:paraId="24AFFE76" w14:textId="77777777" w:rsidTr="0099136E">
        <w:trPr>
          <w:trHeight w:val="288"/>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4A348671"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ΕΤΤ1011</w:t>
            </w:r>
          </w:p>
        </w:tc>
        <w:tc>
          <w:tcPr>
            <w:tcW w:w="1853" w:type="dxa"/>
            <w:tcBorders>
              <w:top w:val="nil"/>
              <w:left w:val="nil"/>
              <w:bottom w:val="single" w:sz="4" w:space="0" w:color="auto"/>
              <w:right w:val="single" w:sz="4" w:space="0" w:color="auto"/>
            </w:tcBorders>
            <w:shd w:val="clear" w:color="auto" w:fill="auto"/>
            <w:vAlign w:val="center"/>
            <w:hideMark/>
          </w:tcPr>
          <w:p w14:paraId="5C16837A"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ΒΙΟΛΟΓΙΑ ΚΥΤΤΑΡΟΥ</w:t>
            </w:r>
          </w:p>
        </w:tc>
        <w:tc>
          <w:tcPr>
            <w:tcW w:w="1280" w:type="dxa"/>
            <w:tcBorders>
              <w:top w:val="nil"/>
              <w:left w:val="nil"/>
              <w:bottom w:val="single" w:sz="4" w:space="0" w:color="auto"/>
              <w:right w:val="single" w:sz="4" w:space="0" w:color="auto"/>
            </w:tcBorders>
            <w:shd w:val="clear" w:color="auto" w:fill="auto"/>
            <w:vAlign w:val="center"/>
            <w:hideMark/>
          </w:tcPr>
          <w:p w14:paraId="66BEC4C5"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ΓΥ (Υ)</w:t>
            </w:r>
          </w:p>
        </w:tc>
        <w:tc>
          <w:tcPr>
            <w:tcW w:w="866" w:type="dxa"/>
            <w:tcBorders>
              <w:top w:val="nil"/>
              <w:left w:val="nil"/>
              <w:bottom w:val="single" w:sz="4" w:space="0" w:color="auto"/>
              <w:right w:val="single" w:sz="4" w:space="0" w:color="auto"/>
            </w:tcBorders>
            <w:shd w:val="clear" w:color="auto" w:fill="auto"/>
            <w:vAlign w:val="center"/>
            <w:hideMark/>
          </w:tcPr>
          <w:p w14:paraId="3F8FB785"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3</w:t>
            </w:r>
          </w:p>
        </w:tc>
        <w:tc>
          <w:tcPr>
            <w:tcW w:w="1238" w:type="dxa"/>
            <w:tcBorders>
              <w:top w:val="nil"/>
              <w:left w:val="nil"/>
              <w:bottom w:val="single" w:sz="4" w:space="0" w:color="auto"/>
              <w:right w:val="single" w:sz="4" w:space="0" w:color="auto"/>
            </w:tcBorders>
            <w:shd w:val="clear" w:color="auto" w:fill="auto"/>
            <w:vAlign w:val="center"/>
            <w:hideMark/>
          </w:tcPr>
          <w:p w14:paraId="0780501F"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auto" w:fill="auto"/>
            <w:vAlign w:val="center"/>
            <w:hideMark/>
          </w:tcPr>
          <w:p w14:paraId="608E70D4"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auto" w:fill="auto"/>
            <w:vAlign w:val="center"/>
            <w:hideMark/>
          </w:tcPr>
          <w:p w14:paraId="538B5E5D"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5</w:t>
            </w:r>
          </w:p>
        </w:tc>
      </w:tr>
      <w:tr w:rsidR="0099136E" w:rsidRPr="0099136E" w14:paraId="79593404" w14:textId="77777777" w:rsidTr="0099136E">
        <w:trPr>
          <w:trHeight w:val="552"/>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0EC1C532"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ΕΤΤ1021</w:t>
            </w:r>
          </w:p>
        </w:tc>
        <w:tc>
          <w:tcPr>
            <w:tcW w:w="1853" w:type="dxa"/>
            <w:tcBorders>
              <w:top w:val="nil"/>
              <w:left w:val="nil"/>
              <w:bottom w:val="single" w:sz="4" w:space="0" w:color="auto"/>
              <w:right w:val="single" w:sz="4" w:space="0" w:color="auto"/>
            </w:tcBorders>
            <w:shd w:val="clear" w:color="auto" w:fill="auto"/>
            <w:vAlign w:val="center"/>
            <w:hideMark/>
          </w:tcPr>
          <w:p w14:paraId="3AB6B7DA"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ΕΙΣΑΓΩΓΗ ΣΤΗΝ ΠΛΗΡΟΦΟΡΙΚΗ</w:t>
            </w:r>
          </w:p>
        </w:tc>
        <w:tc>
          <w:tcPr>
            <w:tcW w:w="1280" w:type="dxa"/>
            <w:tcBorders>
              <w:top w:val="nil"/>
              <w:left w:val="nil"/>
              <w:bottom w:val="single" w:sz="4" w:space="0" w:color="auto"/>
              <w:right w:val="single" w:sz="4" w:space="0" w:color="auto"/>
            </w:tcBorders>
            <w:shd w:val="clear" w:color="auto" w:fill="auto"/>
            <w:vAlign w:val="center"/>
            <w:hideMark/>
          </w:tcPr>
          <w:p w14:paraId="0EB7F1E0"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ΓΥ (Υ)</w:t>
            </w:r>
          </w:p>
        </w:tc>
        <w:tc>
          <w:tcPr>
            <w:tcW w:w="866" w:type="dxa"/>
            <w:tcBorders>
              <w:top w:val="nil"/>
              <w:left w:val="nil"/>
              <w:bottom w:val="single" w:sz="4" w:space="0" w:color="auto"/>
              <w:right w:val="single" w:sz="4" w:space="0" w:color="auto"/>
            </w:tcBorders>
            <w:shd w:val="clear" w:color="auto" w:fill="auto"/>
            <w:vAlign w:val="center"/>
            <w:hideMark/>
          </w:tcPr>
          <w:p w14:paraId="41C6E362"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1</w:t>
            </w:r>
          </w:p>
        </w:tc>
        <w:tc>
          <w:tcPr>
            <w:tcW w:w="1238" w:type="dxa"/>
            <w:tcBorders>
              <w:top w:val="nil"/>
              <w:left w:val="nil"/>
              <w:bottom w:val="single" w:sz="4" w:space="0" w:color="auto"/>
              <w:right w:val="single" w:sz="4" w:space="0" w:color="auto"/>
            </w:tcBorders>
            <w:shd w:val="clear" w:color="auto" w:fill="auto"/>
            <w:vAlign w:val="center"/>
            <w:hideMark/>
          </w:tcPr>
          <w:p w14:paraId="060E0B9C"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2</w:t>
            </w:r>
          </w:p>
        </w:tc>
        <w:tc>
          <w:tcPr>
            <w:tcW w:w="863" w:type="dxa"/>
            <w:tcBorders>
              <w:top w:val="nil"/>
              <w:left w:val="nil"/>
              <w:bottom w:val="single" w:sz="4" w:space="0" w:color="auto"/>
              <w:right w:val="single" w:sz="4" w:space="0" w:color="auto"/>
            </w:tcBorders>
            <w:shd w:val="clear" w:color="auto" w:fill="auto"/>
            <w:vAlign w:val="center"/>
            <w:hideMark/>
          </w:tcPr>
          <w:p w14:paraId="63E00D74"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auto" w:fill="auto"/>
            <w:vAlign w:val="center"/>
            <w:hideMark/>
          </w:tcPr>
          <w:p w14:paraId="2570F44F"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5</w:t>
            </w:r>
          </w:p>
        </w:tc>
      </w:tr>
      <w:tr w:rsidR="0099136E" w:rsidRPr="0099136E" w14:paraId="33700DDD" w14:textId="77777777" w:rsidTr="0099136E">
        <w:trPr>
          <w:trHeight w:val="288"/>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6E2D7BEE"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ΕΤΤ1031</w:t>
            </w:r>
          </w:p>
        </w:tc>
        <w:tc>
          <w:tcPr>
            <w:tcW w:w="1853" w:type="dxa"/>
            <w:tcBorders>
              <w:top w:val="nil"/>
              <w:left w:val="nil"/>
              <w:bottom w:val="single" w:sz="4" w:space="0" w:color="auto"/>
              <w:right w:val="single" w:sz="4" w:space="0" w:color="auto"/>
            </w:tcBorders>
            <w:shd w:val="clear" w:color="auto" w:fill="auto"/>
            <w:vAlign w:val="center"/>
            <w:hideMark/>
          </w:tcPr>
          <w:p w14:paraId="61F84AAD"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ΜΑΘΗΜΑΤΙΚΑ  Ι</w:t>
            </w:r>
          </w:p>
        </w:tc>
        <w:tc>
          <w:tcPr>
            <w:tcW w:w="1280" w:type="dxa"/>
            <w:tcBorders>
              <w:top w:val="nil"/>
              <w:left w:val="nil"/>
              <w:bottom w:val="single" w:sz="4" w:space="0" w:color="auto"/>
              <w:right w:val="single" w:sz="4" w:space="0" w:color="auto"/>
            </w:tcBorders>
            <w:shd w:val="clear" w:color="auto" w:fill="auto"/>
            <w:vAlign w:val="center"/>
            <w:hideMark/>
          </w:tcPr>
          <w:p w14:paraId="0D55BA60"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ΓΥ (Υ)</w:t>
            </w:r>
          </w:p>
        </w:tc>
        <w:tc>
          <w:tcPr>
            <w:tcW w:w="866" w:type="dxa"/>
            <w:tcBorders>
              <w:top w:val="nil"/>
              <w:left w:val="nil"/>
              <w:bottom w:val="single" w:sz="4" w:space="0" w:color="auto"/>
              <w:right w:val="single" w:sz="4" w:space="0" w:color="auto"/>
            </w:tcBorders>
            <w:shd w:val="clear" w:color="auto" w:fill="auto"/>
            <w:vAlign w:val="center"/>
            <w:hideMark/>
          </w:tcPr>
          <w:p w14:paraId="2CDB9B17"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3</w:t>
            </w:r>
          </w:p>
        </w:tc>
        <w:tc>
          <w:tcPr>
            <w:tcW w:w="1238" w:type="dxa"/>
            <w:tcBorders>
              <w:top w:val="nil"/>
              <w:left w:val="nil"/>
              <w:bottom w:val="single" w:sz="4" w:space="0" w:color="auto"/>
              <w:right w:val="single" w:sz="4" w:space="0" w:color="auto"/>
            </w:tcBorders>
            <w:shd w:val="clear" w:color="auto" w:fill="auto"/>
            <w:vAlign w:val="center"/>
            <w:hideMark/>
          </w:tcPr>
          <w:p w14:paraId="7FD98D41"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auto" w:fill="auto"/>
            <w:vAlign w:val="center"/>
            <w:hideMark/>
          </w:tcPr>
          <w:p w14:paraId="580CF6E4"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auto" w:fill="auto"/>
            <w:vAlign w:val="center"/>
            <w:hideMark/>
          </w:tcPr>
          <w:p w14:paraId="04686179"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5</w:t>
            </w:r>
          </w:p>
        </w:tc>
      </w:tr>
      <w:tr w:rsidR="0099136E" w:rsidRPr="0099136E" w14:paraId="20F93F27" w14:textId="77777777" w:rsidTr="0099136E">
        <w:trPr>
          <w:trHeight w:val="288"/>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6CD0A5E2"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ΕΤΤ1041</w:t>
            </w:r>
          </w:p>
        </w:tc>
        <w:tc>
          <w:tcPr>
            <w:tcW w:w="1853" w:type="dxa"/>
            <w:tcBorders>
              <w:top w:val="nil"/>
              <w:left w:val="nil"/>
              <w:bottom w:val="single" w:sz="4" w:space="0" w:color="auto"/>
              <w:right w:val="single" w:sz="4" w:space="0" w:color="auto"/>
            </w:tcBorders>
            <w:shd w:val="clear" w:color="auto" w:fill="auto"/>
            <w:vAlign w:val="center"/>
            <w:hideMark/>
          </w:tcPr>
          <w:p w14:paraId="1B78BDB3"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ΦΥΣΙΚΗ Ι</w:t>
            </w:r>
          </w:p>
        </w:tc>
        <w:tc>
          <w:tcPr>
            <w:tcW w:w="1280" w:type="dxa"/>
            <w:tcBorders>
              <w:top w:val="nil"/>
              <w:left w:val="nil"/>
              <w:bottom w:val="single" w:sz="4" w:space="0" w:color="auto"/>
              <w:right w:val="single" w:sz="4" w:space="0" w:color="auto"/>
            </w:tcBorders>
            <w:shd w:val="clear" w:color="auto" w:fill="auto"/>
            <w:vAlign w:val="center"/>
            <w:hideMark/>
          </w:tcPr>
          <w:p w14:paraId="02123367"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ΓΥ (Υ)</w:t>
            </w:r>
          </w:p>
        </w:tc>
        <w:tc>
          <w:tcPr>
            <w:tcW w:w="866" w:type="dxa"/>
            <w:tcBorders>
              <w:top w:val="nil"/>
              <w:left w:val="nil"/>
              <w:bottom w:val="single" w:sz="4" w:space="0" w:color="auto"/>
              <w:right w:val="single" w:sz="4" w:space="0" w:color="auto"/>
            </w:tcBorders>
            <w:shd w:val="clear" w:color="auto" w:fill="auto"/>
            <w:vAlign w:val="center"/>
            <w:hideMark/>
          </w:tcPr>
          <w:p w14:paraId="0F4AB2D0"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3</w:t>
            </w:r>
          </w:p>
        </w:tc>
        <w:tc>
          <w:tcPr>
            <w:tcW w:w="1238" w:type="dxa"/>
            <w:tcBorders>
              <w:top w:val="nil"/>
              <w:left w:val="nil"/>
              <w:bottom w:val="single" w:sz="4" w:space="0" w:color="auto"/>
              <w:right w:val="single" w:sz="4" w:space="0" w:color="auto"/>
            </w:tcBorders>
            <w:shd w:val="clear" w:color="auto" w:fill="auto"/>
            <w:vAlign w:val="center"/>
            <w:hideMark/>
          </w:tcPr>
          <w:p w14:paraId="3FBA987A"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auto" w:fill="auto"/>
            <w:vAlign w:val="center"/>
            <w:hideMark/>
          </w:tcPr>
          <w:p w14:paraId="747852AA"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auto" w:fill="auto"/>
            <w:vAlign w:val="center"/>
            <w:hideMark/>
          </w:tcPr>
          <w:p w14:paraId="47083580"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5</w:t>
            </w:r>
          </w:p>
        </w:tc>
      </w:tr>
      <w:tr w:rsidR="0099136E" w:rsidRPr="0099136E" w14:paraId="56093424" w14:textId="77777777" w:rsidTr="0099136E">
        <w:trPr>
          <w:trHeight w:val="552"/>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14F871DE"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ΕΤΤ1051</w:t>
            </w:r>
          </w:p>
        </w:tc>
        <w:tc>
          <w:tcPr>
            <w:tcW w:w="1853" w:type="dxa"/>
            <w:tcBorders>
              <w:top w:val="nil"/>
              <w:left w:val="nil"/>
              <w:bottom w:val="single" w:sz="4" w:space="0" w:color="auto"/>
              <w:right w:val="single" w:sz="4" w:space="0" w:color="auto"/>
            </w:tcBorders>
            <w:shd w:val="clear" w:color="auto" w:fill="auto"/>
            <w:vAlign w:val="center"/>
            <w:hideMark/>
          </w:tcPr>
          <w:p w14:paraId="1A351C0E"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ΓΕΝΙΚΗ ΚΑΙ ΑΝΟΡΓΑΝΗ ΧΗΜΕΙΑ</w:t>
            </w:r>
          </w:p>
        </w:tc>
        <w:tc>
          <w:tcPr>
            <w:tcW w:w="1280" w:type="dxa"/>
            <w:tcBorders>
              <w:top w:val="nil"/>
              <w:left w:val="nil"/>
              <w:bottom w:val="single" w:sz="4" w:space="0" w:color="auto"/>
              <w:right w:val="single" w:sz="4" w:space="0" w:color="auto"/>
            </w:tcBorders>
            <w:shd w:val="clear" w:color="auto" w:fill="auto"/>
            <w:vAlign w:val="center"/>
            <w:hideMark/>
          </w:tcPr>
          <w:p w14:paraId="028206BA"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ΓΥ (Υ)</w:t>
            </w:r>
          </w:p>
        </w:tc>
        <w:tc>
          <w:tcPr>
            <w:tcW w:w="866" w:type="dxa"/>
            <w:tcBorders>
              <w:top w:val="nil"/>
              <w:left w:val="nil"/>
              <w:bottom w:val="single" w:sz="4" w:space="0" w:color="auto"/>
              <w:right w:val="single" w:sz="4" w:space="0" w:color="auto"/>
            </w:tcBorders>
            <w:shd w:val="clear" w:color="auto" w:fill="auto"/>
            <w:vAlign w:val="center"/>
            <w:hideMark/>
          </w:tcPr>
          <w:p w14:paraId="5148C58B"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2</w:t>
            </w:r>
          </w:p>
        </w:tc>
        <w:tc>
          <w:tcPr>
            <w:tcW w:w="1238" w:type="dxa"/>
            <w:tcBorders>
              <w:top w:val="nil"/>
              <w:left w:val="nil"/>
              <w:bottom w:val="single" w:sz="4" w:space="0" w:color="auto"/>
              <w:right w:val="single" w:sz="4" w:space="0" w:color="auto"/>
            </w:tcBorders>
            <w:shd w:val="clear" w:color="auto" w:fill="auto"/>
            <w:vAlign w:val="center"/>
            <w:hideMark/>
          </w:tcPr>
          <w:p w14:paraId="6FCF3345"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2</w:t>
            </w:r>
          </w:p>
        </w:tc>
        <w:tc>
          <w:tcPr>
            <w:tcW w:w="863" w:type="dxa"/>
            <w:tcBorders>
              <w:top w:val="nil"/>
              <w:left w:val="nil"/>
              <w:bottom w:val="single" w:sz="4" w:space="0" w:color="auto"/>
              <w:right w:val="single" w:sz="4" w:space="0" w:color="auto"/>
            </w:tcBorders>
            <w:shd w:val="clear" w:color="auto" w:fill="auto"/>
            <w:vAlign w:val="center"/>
            <w:hideMark/>
          </w:tcPr>
          <w:p w14:paraId="7AEEE3BC"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auto" w:fill="auto"/>
            <w:vAlign w:val="center"/>
            <w:hideMark/>
          </w:tcPr>
          <w:p w14:paraId="39A3A54C"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6</w:t>
            </w:r>
          </w:p>
        </w:tc>
      </w:tr>
      <w:tr w:rsidR="0099136E" w:rsidRPr="0099136E" w14:paraId="17913B63" w14:textId="77777777" w:rsidTr="0099136E">
        <w:trPr>
          <w:trHeight w:val="288"/>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3A22399F"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ΕΤΤ1061</w:t>
            </w:r>
          </w:p>
        </w:tc>
        <w:tc>
          <w:tcPr>
            <w:tcW w:w="1853" w:type="dxa"/>
            <w:tcBorders>
              <w:top w:val="nil"/>
              <w:left w:val="nil"/>
              <w:bottom w:val="single" w:sz="4" w:space="0" w:color="auto"/>
              <w:right w:val="single" w:sz="4" w:space="0" w:color="auto"/>
            </w:tcBorders>
            <w:shd w:val="clear" w:color="auto" w:fill="auto"/>
            <w:vAlign w:val="center"/>
            <w:hideMark/>
          </w:tcPr>
          <w:p w14:paraId="4E095BDB"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ΑΓΓΛΙΚΑ ΕΙΔΙΚΟΤΗΤΑΣ Ι</w:t>
            </w:r>
          </w:p>
        </w:tc>
        <w:tc>
          <w:tcPr>
            <w:tcW w:w="1280" w:type="dxa"/>
            <w:tcBorders>
              <w:top w:val="nil"/>
              <w:left w:val="nil"/>
              <w:bottom w:val="single" w:sz="4" w:space="0" w:color="auto"/>
              <w:right w:val="single" w:sz="4" w:space="0" w:color="auto"/>
            </w:tcBorders>
            <w:shd w:val="clear" w:color="auto" w:fill="auto"/>
            <w:vAlign w:val="center"/>
            <w:hideMark/>
          </w:tcPr>
          <w:p w14:paraId="5815CB41"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ΕΥ (Υ)</w:t>
            </w:r>
          </w:p>
        </w:tc>
        <w:tc>
          <w:tcPr>
            <w:tcW w:w="866" w:type="dxa"/>
            <w:tcBorders>
              <w:top w:val="nil"/>
              <w:left w:val="nil"/>
              <w:bottom w:val="single" w:sz="4" w:space="0" w:color="auto"/>
              <w:right w:val="single" w:sz="4" w:space="0" w:color="auto"/>
            </w:tcBorders>
            <w:shd w:val="clear" w:color="auto" w:fill="auto"/>
            <w:vAlign w:val="center"/>
            <w:hideMark/>
          </w:tcPr>
          <w:p w14:paraId="57236FA1"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2</w:t>
            </w:r>
          </w:p>
        </w:tc>
        <w:tc>
          <w:tcPr>
            <w:tcW w:w="1238" w:type="dxa"/>
            <w:tcBorders>
              <w:top w:val="nil"/>
              <w:left w:val="nil"/>
              <w:bottom w:val="single" w:sz="4" w:space="0" w:color="auto"/>
              <w:right w:val="single" w:sz="4" w:space="0" w:color="auto"/>
            </w:tcBorders>
            <w:shd w:val="clear" w:color="auto" w:fill="auto"/>
            <w:vAlign w:val="center"/>
            <w:hideMark/>
          </w:tcPr>
          <w:p w14:paraId="057E465D"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auto" w:fill="auto"/>
            <w:vAlign w:val="center"/>
            <w:hideMark/>
          </w:tcPr>
          <w:p w14:paraId="585E0D37"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2</w:t>
            </w:r>
          </w:p>
        </w:tc>
        <w:tc>
          <w:tcPr>
            <w:tcW w:w="1178" w:type="dxa"/>
            <w:tcBorders>
              <w:top w:val="nil"/>
              <w:left w:val="nil"/>
              <w:bottom w:val="single" w:sz="4" w:space="0" w:color="auto"/>
              <w:right w:val="single" w:sz="4" w:space="0" w:color="auto"/>
            </w:tcBorders>
            <w:shd w:val="clear" w:color="auto" w:fill="auto"/>
            <w:vAlign w:val="center"/>
            <w:hideMark/>
          </w:tcPr>
          <w:p w14:paraId="2B2DCFFF"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4</w:t>
            </w:r>
          </w:p>
        </w:tc>
      </w:tr>
      <w:tr w:rsidR="0099136E" w:rsidRPr="0099136E" w14:paraId="458E31FC" w14:textId="77777777" w:rsidTr="0099136E">
        <w:trPr>
          <w:trHeight w:val="288"/>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399FFEF6"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 </w:t>
            </w:r>
          </w:p>
        </w:tc>
        <w:tc>
          <w:tcPr>
            <w:tcW w:w="1853" w:type="dxa"/>
            <w:tcBorders>
              <w:top w:val="nil"/>
              <w:left w:val="nil"/>
              <w:bottom w:val="single" w:sz="4" w:space="0" w:color="auto"/>
              <w:right w:val="single" w:sz="4" w:space="0" w:color="auto"/>
            </w:tcBorders>
            <w:shd w:val="clear" w:color="auto" w:fill="auto"/>
            <w:vAlign w:val="center"/>
            <w:hideMark/>
          </w:tcPr>
          <w:p w14:paraId="4A04ED79"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 </w:t>
            </w:r>
          </w:p>
        </w:tc>
        <w:tc>
          <w:tcPr>
            <w:tcW w:w="1280" w:type="dxa"/>
            <w:tcBorders>
              <w:top w:val="nil"/>
              <w:left w:val="nil"/>
              <w:bottom w:val="single" w:sz="4" w:space="0" w:color="auto"/>
              <w:right w:val="single" w:sz="4" w:space="0" w:color="auto"/>
            </w:tcBorders>
            <w:shd w:val="clear" w:color="auto" w:fill="auto"/>
            <w:vAlign w:val="center"/>
            <w:hideMark/>
          </w:tcPr>
          <w:p w14:paraId="3A170716"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 </w:t>
            </w:r>
          </w:p>
        </w:tc>
        <w:tc>
          <w:tcPr>
            <w:tcW w:w="866" w:type="dxa"/>
            <w:tcBorders>
              <w:top w:val="nil"/>
              <w:left w:val="nil"/>
              <w:bottom w:val="single" w:sz="4" w:space="0" w:color="auto"/>
              <w:right w:val="single" w:sz="4" w:space="0" w:color="auto"/>
            </w:tcBorders>
            <w:shd w:val="clear" w:color="auto" w:fill="auto"/>
            <w:vAlign w:val="center"/>
            <w:hideMark/>
          </w:tcPr>
          <w:p w14:paraId="20779F73"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238" w:type="dxa"/>
            <w:tcBorders>
              <w:top w:val="nil"/>
              <w:left w:val="nil"/>
              <w:bottom w:val="single" w:sz="4" w:space="0" w:color="auto"/>
              <w:right w:val="single" w:sz="4" w:space="0" w:color="auto"/>
            </w:tcBorders>
            <w:shd w:val="clear" w:color="auto" w:fill="auto"/>
            <w:vAlign w:val="center"/>
            <w:hideMark/>
          </w:tcPr>
          <w:p w14:paraId="282CCB0E"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auto" w:fill="auto"/>
            <w:vAlign w:val="center"/>
            <w:hideMark/>
          </w:tcPr>
          <w:p w14:paraId="5976AE7A"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000000" w:fill="D0CECE"/>
            <w:vAlign w:val="center"/>
            <w:hideMark/>
          </w:tcPr>
          <w:p w14:paraId="391068B8"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ΣΥΝΟΛΟ 30</w:t>
            </w:r>
          </w:p>
        </w:tc>
      </w:tr>
      <w:tr w:rsidR="0099136E" w:rsidRPr="0099136E" w14:paraId="061A80AC" w14:textId="77777777" w:rsidTr="0099136E">
        <w:trPr>
          <w:trHeight w:val="300"/>
        </w:trPr>
        <w:tc>
          <w:tcPr>
            <w:tcW w:w="1125" w:type="dxa"/>
            <w:tcBorders>
              <w:top w:val="nil"/>
              <w:left w:val="single" w:sz="4" w:space="0" w:color="auto"/>
              <w:bottom w:val="single" w:sz="4" w:space="0" w:color="auto"/>
              <w:right w:val="single" w:sz="4" w:space="0" w:color="auto"/>
            </w:tcBorders>
            <w:shd w:val="clear" w:color="000000" w:fill="A9D08E"/>
            <w:vAlign w:val="center"/>
            <w:hideMark/>
          </w:tcPr>
          <w:p w14:paraId="7B2073E6"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 </w:t>
            </w:r>
          </w:p>
        </w:tc>
        <w:tc>
          <w:tcPr>
            <w:tcW w:w="1853" w:type="dxa"/>
            <w:tcBorders>
              <w:top w:val="nil"/>
              <w:left w:val="nil"/>
              <w:bottom w:val="single" w:sz="4" w:space="0" w:color="auto"/>
              <w:right w:val="single" w:sz="4" w:space="0" w:color="auto"/>
            </w:tcBorders>
            <w:shd w:val="clear" w:color="000000" w:fill="A9D08E"/>
            <w:vAlign w:val="center"/>
            <w:hideMark/>
          </w:tcPr>
          <w:p w14:paraId="270B3937"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ΕΞΑΜΗΝΟ 2</w:t>
            </w:r>
            <w:r w:rsidRPr="0099136E">
              <w:rPr>
                <w:rFonts w:ascii="Calibri" w:eastAsia="Times New Roman" w:hAnsi="Calibri" w:cs="Calibri"/>
                <w:b/>
                <w:bCs/>
                <w:color w:val="000000"/>
                <w:sz w:val="20"/>
                <w:szCs w:val="20"/>
                <w:vertAlign w:val="superscript"/>
                <w:lang w:eastAsia="el-GR"/>
              </w:rPr>
              <w:t>Ο</w:t>
            </w:r>
            <w:r w:rsidRPr="0099136E">
              <w:rPr>
                <w:rFonts w:ascii="Calibri" w:eastAsia="Times New Roman" w:hAnsi="Calibri" w:cs="Calibri"/>
                <w:b/>
                <w:bCs/>
                <w:color w:val="000000"/>
                <w:sz w:val="20"/>
                <w:szCs w:val="20"/>
                <w:lang w:eastAsia="el-GR"/>
              </w:rPr>
              <w:t xml:space="preserve"> </w:t>
            </w:r>
          </w:p>
        </w:tc>
        <w:tc>
          <w:tcPr>
            <w:tcW w:w="1280" w:type="dxa"/>
            <w:tcBorders>
              <w:top w:val="nil"/>
              <w:left w:val="nil"/>
              <w:bottom w:val="single" w:sz="4" w:space="0" w:color="auto"/>
              <w:right w:val="single" w:sz="4" w:space="0" w:color="auto"/>
            </w:tcBorders>
            <w:shd w:val="clear" w:color="000000" w:fill="A9D08E"/>
            <w:vAlign w:val="center"/>
            <w:hideMark/>
          </w:tcPr>
          <w:p w14:paraId="749EB3CA" w14:textId="77777777" w:rsidR="0099136E" w:rsidRPr="0099136E" w:rsidRDefault="0099136E" w:rsidP="0099136E">
            <w:pPr>
              <w:spacing w:after="0" w:line="240" w:lineRule="auto"/>
              <w:rPr>
                <w:rFonts w:ascii="Calibri" w:eastAsia="Times New Roman" w:hAnsi="Calibri" w:cs="Calibri"/>
                <w:b/>
                <w:bCs/>
                <w:color w:val="000000"/>
                <w:sz w:val="18"/>
                <w:szCs w:val="18"/>
                <w:lang w:eastAsia="el-GR"/>
              </w:rPr>
            </w:pPr>
            <w:r w:rsidRPr="0099136E">
              <w:rPr>
                <w:rFonts w:ascii="Calibri" w:eastAsia="Times New Roman" w:hAnsi="Calibri" w:cs="Calibri"/>
                <w:b/>
                <w:bCs/>
                <w:color w:val="000000"/>
                <w:sz w:val="18"/>
                <w:szCs w:val="18"/>
                <w:lang w:eastAsia="el-GR"/>
              </w:rPr>
              <w:t> </w:t>
            </w:r>
          </w:p>
        </w:tc>
        <w:tc>
          <w:tcPr>
            <w:tcW w:w="866" w:type="dxa"/>
            <w:tcBorders>
              <w:top w:val="nil"/>
              <w:left w:val="nil"/>
              <w:bottom w:val="single" w:sz="4" w:space="0" w:color="auto"/>
              <w:right w:val="single" w:sz="4" w:space="0" w:color="auto"/>
            </w:tcBorders>
            <w:shd w:val="clear" w:color="000000" w:fill="A9D08E"/>
            <w:vAlign w:val="center"/>
            <w:hideMark/>
          </w:tcPr>
          <w:p w14:paraId="07645129"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238" w:type="dxa"/>
            <w:tcBorders>
              <w:top w:val="nil"/>
              <w:left w:val="nil"/>
              <w:bottom w:val="single" w:sz="4" w:space="0" w:color="auto"/>
              <w:right w:val="single" w:sz="4" w:space="0" w:color="auto"/>
            </w:tcBorders>
            <w:shd w:val="clear" w:color="000000" w:fill="A9D08E"/>
            <w:vAlign w:val="center"/>
            <w:hideMark/>
          </w:tcPr>
          <w:p w14:paraId="2E8A4047"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000000" w:fill="A9D08E"/>
            <w:vAlign w:val="center"/>
            <w:hideMark/>
          </w:tcPr>
          <w:p w14:paraId="08D0A7FB"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000000" w:fill="A9D08E"/>
            <w:vAlign w:val="center"/>
            <w:hideMark/>
          </w:tcPr>
          <w:p w14:paraId="47C906E6"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r>
      <w:tr w:rsidR="0099136E" w:rsidRPr="0099136E" w14:paraId="437A5D82" w14:textId="77777777" w:rsidTr="0099136E">
        <w:trPr>
          <w:trHeight w:val="552"/>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41C6F52A"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ΕΤΤ2011</w:t>
            </w:r>
          </w:p>
        </w:tc>
        <w:tc>
          <w:tcPr>
            <w:tcW w:w="1853" w:type="dxa"/>
            <w:tcBorders>
              <w:top w:val="nil"/>
              <w:left w:val="nil"/>
              <w:bottom w:val="single" w:sz="4" w:space="0" w:color="auto"/>
              <w:right w:val="single" w:sz="4" w:space="0" w:color="auto"/>
            </w:tcBorders>
            <w:shd w:val="clear" w:color="auto" w:fill="auto"/>
            <w:vAlign w:val="bottom"/>
            <w:hideMark/>
          </w:tcPr>
          <w:p w14:paraId="08B82C52"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ΕΙΣΑΓΩΓΗ ΣΤΗΝ ΕΠΙΣΤΗΜΗ ΚΑΙ ΤΕΧΝΟΛΟΓΙΑ ΤΡΟΦΙΜΩΝ</w:t>
            </w:r>
          </w:p>
        </w:tc>
        <w:tc>
          <w:tcPr>
            <w:tcW w:w="1280" w:type="dxa"/>
            <w:tcBorders>
              <w:top w:val="nil"/>
              <w:left w:val="nil"/>
              <w:bottom w:val="single" w:sz="4" w:space="0" w:color="auto"/>
              <w:right w:val="single" w:sz="4" w:space="0" w:color="auto"/>
            </w:tcBorders>
            <w:shd w:val="clear" w:color="auto" w:fill="auto"/>
            <w:vAlign w:val="center"/>
            <w:hideMark/>
          </w:tcPr>
          <w:p w14:paraId="1C88F406"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ΓΥ (Υ)</w:t>
            </w:r>
          </w:p>
        </w:tc>
        <w:tc>
          <w:tcPr>
            <w:tcW w:w="866" w:type="dxa"/>
            <w:tcBorders>
              <w:top w:val="nil"/>
              <w:left w:val="nil"/>
              <w:bottom w:val="single" w:sz="4" w:space="0" w:color="auto"/>
              <w:right w:val="single" w:sz="4" w:space="0" w:color="auto"/>
            </w:tcBorders>
            <w:shd w:val="clear" w:color="auto" w:fill="auto"/>
            <w:noWrap/>
            <w:vAlign w:val="bottom"/>
            <w:hideMark/>
          </w:tcPr>
          <w:p w14:paraId="4D06406D"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3</w:t>
            </w:r>
          </w:p>
        </w:tc>
        <w:tc>
          <w:tcPr>
            <w:tcW w:w="1238" w:type="dxa"/>
            <w:tcBorders>
              <w:top w:val="nil"/>
              <w:left w:val="nil"/>
              <w:bottom w:val="single" w:sz="4" w:space="0" w:color="auto"/>
              <w:right w:val="single" w:sz="4" w:space="0" w:color="auto"/>
            </w:tcBorders>
            <w:shd w:val="clear" w:color="auto" w:fill="auto"/>
            <w:noWrap/>
            <w:vAlign w:val="bottom"/>
            <w:hideMark/>
          </w:tcPr>
          <w:p w14:paraId="03E282EC"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auto" w:fill="auto"/>
            <w:noWrap/>
            <w:vAlign w:val="bottom"/>
            <w:hideMark/>
          </w:tcPr>
          <w:p w14:paraId="23C54BBD"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auto" w:fill="auto"/>
            <w:noWrap/>
            <w:vAlign w:val="bottom"/>
            <w:hideMark/>
          </w:tcPr>
          <w:p w14:paraId="62F74762"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4</w:t>
            </w:r>
          </w:p>
        </w:tc>
      </w:tr>
      <w:tr w:rsidR="0099136E" w:rsidRPr="0099136E" w14:paraId="2A0E8C45" w14:textId="77777777" w:rsidTr="0099136E">
        <w:trPr>
          <w:trHeight w:val="288"/>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48621513"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ΕΤΤ2031</w:t>
            </w:r>
          </w:p>
        </w:tc>
        <w:tc>
          <w:tcPr>
            <w:tcW w:w="1853" w:type="dxa"/>
            <w:tcBorders>
              <w:top w:val="nil"/>
              <w:left w:val="nil"/>
              <w:bottom w:val="single" w:sz="4" w:space="0" w:color="auto"/>
              <w:right w:val="single" w:sz="4" w:space="0" w:color="auto"/>
            </w:tcBorders>
            <w:shd w:val="clear" w:color="auto" w:fill="auto"/>
            <w:vAlign w:val="bottom"/>
            <w:hideMark/>
          </w:tcPr>
          <w:p w14:paraId="75CF535D"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ΟΡΓΑΝΙΚΗ ΧΗΜΕΙΑ</w:t>
            </w:r>
          </w:p>
        </w:tc>
        <w:tc>
          <w:tcPr>
            <w:tcW w:w="1280" w:type="dxa"/>
            <w:tcBorders>
              <w:top w:val="nil"/>
              <w:left w:val="nil"/>
              <w:bottom w:val="single" w:sz="4" w:space="0" w:color="auto"/>
              <w:right w:val="single" w:sz="4" w:space="0" w:color="auto"/>
            </w:tcBorders>
            <w:shd w:val="clear" w:color="auto" w:fill="auto"/>
            <w:vAlign w:val="center"/>
            <w:hideMark/>
          </w:tcPr>
          <w:p w14:paraId="2DBE1258"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ΓΥ (Υ)</w:t>
            </w:r>
          </w:p>
        </w:tc>
        <w:tc>
          <w:tcPr>
            <w:tcW w:w="866" w:type="dxa"/>
            <w:tcBorders>
              <w:top w:val="nil"/>
              <w:left w:val="nil"/>
              <w:bottom w:val="single" w:sz="4" w:space="0" w:color="auto"/>
              <w:right w:val="single" w:sz="4" w:space="0" w:color="auto"/>
            </w:tcBorders>
            <w:shd w:val="clear" w:color="auto" w:fill="auto"/>
            <w:noWrap/>
            <w:vAlign w:val="bottom"/>
            <w:hideMark/>
          </w:tcPr>
          <w:p w14:paraId="6FD281AC"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2</w:t>
            </w:r>
          </w:p>
        </w:tc>
        <w:tc>
          <w:tcPr>
            <w:tcW w:w="1238" w:type="dxa"/>
            <w:tcBorders>
              <w:top w:val="nil"/>
              <w:left w:val="nil"/>
              <w:bottom w:val="single" w:sz="4" w:space="0" w:color="auto"/>
              <w:right w:val="single" w:sz="4" w:space="0" w:color="auto"/>
            </w:tcBorders>
            <w:shd w:val="clear" w:color="auto" w:fill="auto"/>
            <w:noWrap/>
            <w:vAlign w:val="bottom"/>
            <w:hideMark/>
          </w:tcPr>
          <w:p w14:paraId="79C59D2A"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2</w:t>
            </w:r>
          </w:p>
        </w:tc>
        <w:tc>
          <w:tcPr>
            <w:tcW w:w="863" w:type="dxa"/>
            <w:tcBorders>
              <w:top w:val="nil"/>
              <w:left w:val="nil"/>
              <w:bottom w:val="single" w:sz="4" w:space="0" w:color="auto"/>
              <w:right w:val="single" w:sz="4" w:space="0" w:color="auto"/>
            </w:tcBorders>
            <w:shd w:val="clear" w:color="auto" w:fill="auto"/>
            <w:noWrap/>
            <w:vAlign w:val="bottom"/>
            <w:hideMark/>
          </w:tcPr>
          <w:p w14:paraId="2D2B53DD"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auto" w:fill="auto"/>
            <w:noWrap/>
            <w:vAlign w:val="bottom"/>
            <w:hideMark/>
          </w:tcPr>
          <w:p w14:paraId="723D05A5"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6</w:t>
            </w:r>
          </w:p>
        </w:tc>
      </w:tr>
      <w:tr w:rsidR="0099136E" w:rsidRPr="0099136E" w14:paraId="05054F83" w14:textId="77777777" w:rsidTr="0099136E">
        <w:trPr>
          <w:trHeight w:val="288"/>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0B27FA54"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ΕΤΤ2041</w:t>
            </w:r>
          </w:p>
        </w:tc>
        <w:tc>
          <w:tcPr>
            <w:tcW w:w="1853" w:type="dxa"/>
            <w:tcBorders>
              <w:top w:val="nil"/>
              <w:left w:val="nil"/>
              <w:bottom w:val="single" w:sz="4" w:space="0" w:color="auto"/>
              <w:right w:val="single" w:sz="4" w:space="0" w:color="auto"/>
            </w:tcBorders>
            <w:shd w:val="clear" w:color="auto" w:fill="auto"/>
            <w:vAlign w:val="bottom"/>
            <w:hideMark/>
          </w:tcPr>
          <w:p w14:paraId="17BB1207"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ΑΝΑΛΥΤΙΚΗ ΧΗΜΕΙΑ</w:t>
            </w:r>
          </w:p>
        </w:tc>
        <w:tc>
          <w:tcPr>
            <w:tcW w:w="1280" w:type="dxa"/>
            <w:tcBorders>
              <w:top w:val="nil"/>
              <w:left w:val="nil"/>
              <w:bottom w:val="single" w:sz="4" w:space="0" w:color="auto"/>
              <w:right w:val="single" w:sz="4" w:space="0" w:color="auto"/>
            </w:tcBorders>
            <w:shd w:val="clear" w:color="auto" w:fill="auto"/>
            <w:vAlign w:val="center"/>
            <w:hideMark/>
          </w:tcPr>
          <w:p w14:paraId="7EAF6224"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ΓΥ (Υ)</w:t>
            </w:r>
          </w:p>
        </w:tc>
        <w:tc>
          <w:tcPr>
            <w:tcW w:w="866" w:type="dxa"/>
            <w:tcBorders>
              <w:top w:val="nil"/>
              <w:left w:val="nil"/>
              <w:bottom w:val="single" w:sz="4" w:space="0" w:color="auto"/>
              <w:right w:val="single" w:sz="4" w:space="0" w:color="auto"/>
            </w:tcBorders>
            <w:shd w:val="clear" w:color="auto" w:fill="auto"/>
            <w:noWrap/>
            <w:vAlign w:val="bottom"/>
            <w:hideMark/>
          </w:tcPr>
          <w:p w14:paraId="295509D9"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2</w:t>
            </w:r>
          </w:p>
        </w:tc>
        <w:tc>
          <w:tcPr>
            <w:tcW w:w="1238" w:type="dxa"/>
            <w:tcBorders>
              <w:top w:val="nil"/>
              <w:left w:val="nil"/>
              <w:bottom w:val="single" w:sz="4" w:space="0" w:color="auto"/>
              <w:right w:val="single" w:sz="4" w:space="0" w:color="auto"/>
            </w:tcBorders>
            <w:shd w:val="clear" w:color="auto" w:fill="auto"/>
            <w:noWrap/>
            <w:vAlign w:val="bottom"/>
            <w:hideMark/>
          </w:tcPr>
          <w:p w14:paraId="3E678C98"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2</w:t>
            </w:r>
          </w:p>
        </w:tc>
        <w:tc>
          <w:tcPr>
            <w:tcW w:w="863" w:type="dxa"/>
            <w:tcBorders>
              <w:top w:val="nil"/>
              <w:left w:val="nil"/>
              <w:bottom w:val="single" w:sz="4" w:space="0" w:color="auto"/>
              <w:right w:val="single" w:sz="4" w:space="0" w:color="auto"/>
            </w:tcBorders>
            <w:shd w:val="clear" w:color="auto" w:fill="auto"/>
            <w:noWrap/>
            <w:vAlign w:val="bottom"/>
            <w:hideMark/>
          </w:tcPr>
          <w:p w14:paraId="258976FE"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auto" w:fill="auto"/>
            <w:noWrap/>
            <w:vAlign w:val="bottom"/>
            <w:hideMark/>
          </w:tcPr>
          <w:p w14:paraId="25A6A499"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6</w:t>
            </w:r>
          </w:p>
        </w:tc>
      </w:tr>
      <w:tr w:rsidR="0099136E" w:rsidRPr="0099136E" w14:paraId="5665A97E" w14:textId="77777777" w:rsidTr="0099136E">
        <w:trPr>
          <w:trHeight w:val="288"/>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37C80478"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ΕΤΤ2051</w:t>
            </w:r>
          </w:p>
        </w:tc>
        <w:tc>
          <w:tcPr>
            <w:tcW w:w="1853" w:type="dxa"/>
            <w:tcBorders>
              <w:top w:val="nil"/>
              <w:left w:val="nil"/>
              <w:bottom w:val="single" w:sz="4" w:space="0" w:color="auto"/>
              <w:right w:val="single" w:sz="4" w:space="0" w:color="auto"/>
            </w:tcBorders>
            <w:shd w:val="clear" w:color="auto" w:fill="auto"/>
            <w:vAlign w:val="bottom"/>
            <w:hideMark/>
          </w:tcPr>
          <w:p w14:paraId="0F604C0F"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ΑΓΓΛΙΚΑ ΕΙΔΙΚΟΤΗΤΑΣ ΙΙ</w:t>
            </w:r>
          </w:p>
        </w:tc>
        <w:tc>
          <w:tcPr>
            <w:tcW w:w="1280" w:type="dxa"/>
            <w:tcBorders>
              <w:top w:val="nil"/>
              <w:left w:val="nil"/>
              <w:bottom w:val="single" w:sz="4" w:space="0" w:color="auto"/>
              <w:right w:val="single" w:sz="4" w:space="0" w:color="auto"/>
            </w:tcBorders>
            <w:shd w:val="clear" w:color="auto" w:fill="auto"/>
            <w:vAlign w:val="center"/>
            <w:hideMark/>
          </w:tcPr>
          <w:p w14:paraId="7C529477"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ΕΥ (Υ)</w:t>
            </w:r>
          </w:p>
        </w:tc>
        <w:tc>
          <w:tcPr>
            <w:tcW w:w="866" w:type="dxa"/>
            <w:tcBorders>
              <w:top w:val="nil"/>
              <w:left w:val="nil"/>
              <w:bottom w:val="single" w:sz="4" w:space="0" w:color="auto"/>
              <w:right w:val="single" w:sz="4" w:space="0" w:color="auto"/>
            </w:tcBorders>
            <w:shd w:val="clear" w:color="auto" w:fill="auto"/>
            <w:noWrap/>
            <w:vAlign w:val="bottom"/>
            <w:hideMark/>
          </w:tcPr>
          <w:p w14:paraId="0716A234"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2</w:t>
            </w:r>
          </w:p>
        </w:tc>
        <w:tc>
          <w:tcPr>
            <w:tcW w:w="1238" w:type="dxa"/>
            <w:tcBorders>
              <w:top w:val="nil"/>
              <w:left w:val="nil"/>
              <w:bottom w:val="single" w:sz="4" w:space="0" w:color="auto"/>
              <w:right w:val="single" w:sz="4" w:space="0" w:color="auto"/>
            </w:tcBorders>
            <w:shd w:val="clear" w:color="auto" w:fill="auto"/>
            <w:noWrap/>
            <w:vAlign w:val="bottom"/>
            <w:hideMark/>
          </w:tcPr>
          <w:p w14:paraId="0A5959DE"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auto" w:fill="auto"/>
            <w:noWrap/>
            <w:vAlign w:val="bottom"/>
            <w:hideMark/>
          </w:tcPr>
          <w:p w14:paraId="20D95D3C"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2</w:t>
            </w:r>
          </w:p>
        </w:tc>
        <w:tc>
          <w:tcPr>
            <w:tcW w:w="1178" w:type="dxa"/>
            <w:tcBorders>
              <w:top w:val="nil"/>
              <w:left w:val="nil"/>
              <w:bottom w:val="single" w:sz="4" w:space="0" w:color="auto"/>
              <w:right w:val="single" w:sz="4" w:space="0" w:color="auto"/>
            </w:tcBorders>
            <w:shd w:val="clear" w:color="auto" w:fill="auto"/>
            <w:noWrap/>
            <w:vAlign w:val="bottom"/>
            <w:hideMark/>
          </w:tcPr>
          <w:p w14:paraId="4DDA9A7E"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4</w:t>
            </w:r>
          </w:p>
        </w:tc>
      </w:tr>
      <w:tr w:rsidR="0099136E" w:rsidRPr="0099136E" w14:paraId="31190D49" w14:textId="77777777" w:rsidTr="0099136E">
        <w:trPr>
          <w:trHeight w:val="288"/>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152418D3"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ΕΤΤ2061</w:t>
            </w:r>
          </w:p>
        </w:tc>
        <w:tc>
          <w:tcPr>
            <w:tcW w:w="1853" w:type="dxa"/>
            <w:tcBorders>
              <w:top w:val="nil"/>
              <w:left w:val="nil"/>
              <w:bottom w:val="single" w:sz="4" w:space="0" w:color="auto"/>
              <w:right w:val="single" w:sz="4" w:space="0" w:color="auto"/>
            </w:tcBorders>
            <w:shd w:val="clear" w:color="auto" w:fill="auto"/>
            <w:vAlign w:val="bottom"/>
            <w:hideMark/>
          </w:tcPr>
          <w:p w14:paraId="24D90629"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ΓΕΝΙΚΗ ΜΙΚΡΟΒΙΟΛΟΓΙΑ</w:t>
            </w:r>
          </w:p>
        </w:tc>
        <w:tc>
          <w:tcPr>
            <w:tcW w:w="1280" w:type="dxa"/>
            <w:tcBorders>
              <w:top w:val="nil"/>
              <w:left w:val="nil"/>
              <w:bottom w:val="single" w:sz="4" w:space="0" w:color="auto"/>
              <w:right w:val="single" w:sz="4" w:space="0" w:color="auto"/>
            </w:tcBorders>
            <w:shd w:val="clear" w:color="auto" w:fill="auto"/>
            <w:vAlign w:val="center"/>
            <w:hideMark/>
          </w:tcPr>
          <w:p w14:paraId="34CE0C84"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ΓΥ (Υ)</w:t>
            </w:r>
          </w:p>
        </w:tc>
        <w:tc>
          <w:tcPr>
            <w:tcW w:w="866" w:type="dxa"/>
            <w:tcBorders>
              <w:top w:val="nil"/>
              <w:left w:val="nil"/>
              <w:bottom w:val="single" w:sz="4" w:space="0" w:color="auto"/>
              <w:right w:val="single" w:sz="4" w:space="0" w:color="auto"/>
            </w:tcBorders>
            <w:shd w:val="clear" w:color="auto" w:fill="auto"/>
            <w:noWrap/>
            <w:vAlign w:val="bottom"/>
            <w:hideMark/>
          </w:tcPr>
          <w:p w14:paraId="5FC2F194"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2</w:t>
            </w:r>
          </w:p>
        </w:tc>
        <w:tc>
          <w:tcPr>
            <w:tcW w:w="1238" w:type="dxa"/>
            <w:tcBorders>
              <w:top w:val="nil"/>
              <w:left w:val="nil"/>
              <w:bottom w:val="single" w:sz="4" w:space="0" w:color="auto"/>
              <w:right w:val="single" w:sz="4" w:space="0" w:color="auto"/>
            </w:tcBorders>
            <w:shd w:val="clear" w:color="auto" w:fill="auto"/>
            <w:noWrap/>
            <w:vAlign w:val="bottom"/>
            <w:hideMark/>
          </w:tcPr>
          <w:p w14:paraId="54BA9B7F"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2</w:t>
            </w:r>
          </w:p>
        </w:tc>
        <w:tc>
          <w:tcPr>
            <w:tcW w:w="863" w:type="dxa"/>
            <w:tcBorders>
              <w:top w:val="nil"/>
              <w:left w:val="nil"/>
              <w:bottom w:val="single" w:sz="4" w:space="0" w:color="auto"/>
              <w:right w:val="single" w:sz="4" w:space="0" w:color="auto"/>
            </w:tcBorders>
            <w:shd w:val="clear" w:color="auto" w:fill="auto"/>
            <w:noWrap/>
            <w:vAlign w:val="bottom"/>
            <w:hideMark/>
          </w:tcPr>
          <w:p w14:paraId="15EC4416"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auto" w:fill="auto"/>
            <w:noWrap/>
            <w:vAlign w:val="bottom"/>
            <w:hideMark/>
          </w:tcPr>
          <w:p w14:paraId="23FCB784"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6</w:t>
            </w:r>
          </w:p>
        </w:tc>
      </w:tr>
      <w:tr w:rsidR="0099136E" w:rsidRPr="0099136E" w14:paraId="51DCC1D5" w14:textId="77777777" w:rsidTr="0099136E">
        <w:trPr>
          <w:trHeight w:val="1020"/>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291F6431"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 </w:t>
            </w:r>
          </w:p>
        </w:tc>
        <w:tc>
          <w:tcPr>
            <w:tcW w:w="1853" w:type="dxa"/>
            <w:tcBorders>
              <w:top w:val="nil"/>
              <w:left w:val="nil"/>
              <w:bottom w:val="single" w:sz="4" w:space="0" w:color="auto"/>
              <w:right w:val="single" w:sz="4" w:space="0" w:color="auto"/>
            </w:tcBorders>
            <w:shd w:val="clear" w:color="auto" w:fill="auto"/>
            <w:vAlign w:val="bottom"/>
            <w:hideMark/>
          </w:tcPr>
          <w:p w14:paraId="345367E5" w14:textId="77777777" w:rsidR="0099136E" w:rsidRPr="0099136E" w:rsidRDefault="0099136E" w:rsidP="0099136E">
            <w:pPr>
              <w:spacing w:after="0" w:line="240" w:lineRule="auto"/>
              <w:rPr>
                <w:rFonts w:ascii="Calibri" w:eastAsia="Times New Roman" w:hAnsi="Calibri" w:cs="Calibri"/>
                <w:b/>
                <w:bCs/>
                <w:i/>
                <w:iCs/>
                <w:color w:val="000000"/>
                <w:sz w:val="20"/>
                <w:szCs w:val="20"/>
                <w:lang w:eastAsia="el-GR"/>
              </w:rPr>
            </w:pPr>
            <w:r w:rsidRPr="0099136E">
              <w:rPr>
                <w:rFonts w:ascii="Calibri" w:eastAsia="Times New Roman" w:hAnsi="Calibri" w:cs="Calibri"/>
                <w:b/>
                <w:bCs/>
                <w:i/>
                <w:iCs/>
                <w:color w:val="000000"/>
                <w:sz w:val="20"/>
                <w:szCs w:val="20"/>
                <w:lang w:eastAsia="el-GR"/>
              </w:rPr>
              <w:t>*ΕΠΙΛΟΓΗ 1: Οι φοιτητές επιλέγουν ένα από τα ακόλουθα μαθήματα:</w:t>
            </w:r>
          </w:p>
        </w:tc>
        <w:tc>
          <w:tcPr>
            <w:tcW w:w="1280" w:type="dxa"/>
            <w:tcBorders>
              <w:top w:val="nil"/>
              <w:left w:val="nil"/>
              <w:bottom w:val="single" w:sz="4" w:space="0" w:color="auto"/>
              <w:right w:val="single" w:sz="4" w:space="0" w:color="auto"/>
            </w:tcBorders>
            <w:shd w:val="clear" w:color="auto" w:fill="auto"/>
            <w:vAlign w:val="bottom"/>
            <w:hideMark/>
          </w:tcPr>
          <w:p w14:paraId="7EC58997"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 </w:t>
            </w:r>
          </w:p>
        </w:tc>
        <w:tc>
          <w:tcPr>
            <w:tcW w:w="866" w:type="dxa"/>
            <w:tcBorders>
              <w:top w:val="nil"/>
              <w:left w:val="nil"/>
              <w:bottom w:val="single" w:sz="4" w:space="0" w:color="auto"/>
              <w:right w:val="single" w:sz="4" w:space="0" w:color="auto"/>
            </w:tcBorders>
            <w:shd w:val="clear" w:color="auto" w:fill="auto"/>
            <w:noWrap/>
            <w:vAlign w:val="bottom"/>
            <w:hideMark/>
          </w:tcPr>
          <w:p w14:paraId="7B3C580B"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238" w:type="dxa"/>
            <w:tcBorders>
              <w:top w:val="nil"/>
              <w:left w:val="nil"/>
              <w:bottom w:val="single" w:sz="4" w:space="0" w:color="auto"/>
              <w:right w:val="single" w:sz="4" w:space="0" w:color="auto"/>
            </w:tcBorders>
            <w:shd w:val="clear" w:color="auto" w:fill="auto"/>
            <w:noWrap/>
            <w:vAlign w:val="bottom"/>
            <w:hideMark/>
          </w:tcPr>
          <w:p w14:paraId="550A974E"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auto" w:fill="auto"/>
            <w:noWrap/>
            <w:vAlign w:val="bottom"/>
            <w:hideMark/>
          </w:tcPr>
          <w:p w14:paraId="125B682D"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auto" w:fill="auto"/>
            <w:noWrap/>
            <w:vAlign w:val="bottom"/>
            <w:hideMark/>
          </w:tcPr>
          <w:p w14:paraId="57B83BD8"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r>
      <w:tr w:rsidR="0099136E" w:rsidRPr="0099136E" w14:paraId="0633B9BF" w14:textId="77777777" w:rsidTr="0099136E">
        <w:trPr>
          <w:trHeight w:val="288"/>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1D04E598"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ΕΤΤ2021.1</w:t>
            </w:r>
          </w:p>
        </w:tc>
        <w:tc>
          <w:tcPr>
            <w:tcW w:w="1853" w:type="dxa"/>
            <w:tcBorders>
              <w:top w:val="nil"/>
              <w:left w:val="nil"/>
              <w:bottom w:val="single" w:sz="4" w:space="0" w:color="auto"/>
              <w:right w:val="single" w:sz="4" w:space="0" w:color="auto"/>
            </w:tcBorders>
            <w:shd w:val="clear" w:color="auto" w:fill="auto"/>
            <w:vAlign w:val="bottom"/>
            <w:hideMark/>
          </w:tcPr>
          <w:p w14:paraId="5FE8AA32" w14:textId="77777777" w:rsidR="0099136E" w:rsidRPr="0099136E" w:rsidRDefault="0099136E" w:rsidP="0099136E">
            <w:pPr>
              <w:spacing w:after="0" w:line="240" w:lineRule="auto"/>
              <w:rPr>
                <w:rFonts w:ascii="Calibri" w:eastAsia="Times New Roman" w:hAnsi="Calibri" w:cs="Calibri"/>
                <w:i/>
                <w:iCs/>
                <w:color w:val="000000"/>
                <w:sz w:val="20"/>
                <w:szCs w:val="20"/>
                <w:lang w:eastAsia="el-GR"/>
              </w:rPr>
            </w:pPr>
            <w:r w:rsidRPr="0099136E">
              <w:rPr>
                <w:rFonts w:ascii="Calibri" w:eastAsia="Times New Roman" w:hAnsi="Calibri" w:cs="Calibri"/>
                <w:i/>
                <w:iCs/>
                <w:color w:val="000000"/>
                <w:sz w:val="20"/>
                <w:szCs w:val="20"/>
                <w:lang w:eastAsia="el-GR"/>
              </w:rPr>
              <w:t xml:space="preserve">ΜΑΘΗΜΑΤΙΚΑ ΙΙ </w:t>
            </w:r>
          </w:p>
        </w:tc>
        <w:tc>
          <w:tcPr>
            <w:tcW w:w="1280" w:type="dxa"/>
            <w:tcBorders>
              <w:top w:val="nil"/>
              <w:left w:val="nil"/>
              <w:bottom w:val="single" w:sz="4" w:space="0" w:color="auto"/>
              <w:right w:val="single" w:sz="4" w:space="0" w:color="auto"/>
            </w:tcBorders>
            <w:shd w:val="clear" w:color="auto" w:fill="auto"/>
            <w:vAlign w:val="center"/>
            <w:hideMark/>
          </w:tcPr>
          <w:p w14:paraId="7BD61FEB"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ΓΥ (ΥΕ)</w:t>
            </w:r>
          </w:p>
        </w:tc>
        <w:tc>
          <w:tcPr>
            <w:tcW w:w="866" w:type="dxa"/>
            <w:tcBorders>
              <w:top w:val="nil"/>
              <w:left w:val="nil"/>
              <w:bottom w:val="single" w:sz="4" w:space="0" w:color="auto"/>
              <w:right w:val="single" w:sz="4" w:space="0" w:color="auto"/>
            </w:tcBorders>
            <w:shd w:val="clear" w:color="auto" w:fill="auto"/>
            <w:noWrap/>
            <w:vAlign w:val="bottom"/>
            <w:hideMark/>
          </w:tcPr>
          <w:p w14:paraId="60937FD1"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3</w:t>
            </w:r>
          </w:p>
        </w:tc>
        <w:tc>
          <w:tcPr>
            <w:tcW w:w="1238" w:type="dxa"/>
            <w:tcBorders>
              <w:top w:val="nil"/>
              <w:left w:val="nil"/>
              <w:bottom w:val="single" w:sz="4" w:space="0" w:color="auto"/>
              <w:right w:val="single" w:sz="4" w:space="0" w:color="auto"/>
            </w:tcBorders>
            <w:shd w:val="clear" w:color="auto" w:fill="auto"/>
            <w:noWrap/>
            <w:vAlign w:val="bottom"/>
            <w:hideMark/>
          </w:tcPr>
          <w:p w14:paraId="159B6219"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auto" w:fill="auto"/>
            <w:noWrap/>
            <w:vAlign w:val="bottom"/>
            <w:hideMark/>
          </w:tcPr>
          <w:p w14:paraId="050F2583"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auto" w:fill="auto"/>
            <w:noWrap/>
            <w:vAlign w:val="bottom"/>
            <w:hideMark/>
          </w:tcPr>
          <w:p w14:paraId="311ED08F"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4</w:t>
            </w:r>
          </w:p>
        </w:tc>
      </w:tr>
      <w:tr w:rsidR="0099136E" w:rsidRPr="0099136E" w14:paraId="52B45F6D" w14:textId="77777777" w:rsidTr="0099136E">
        <w:trPr>
          <w:trHeight w:val="288"/>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096985EB"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ΕΤΤ2021.2</w:t>
            </w:r>
          </w:p>
        </w:tc>
        <w:tc>
          <w:tcPr>
            <w:tcW w:w="1853" w:type="dxa"/>
            <w:tcBorders>
              <w:top w:val="nil"/>
              <w:left w:val="nil"/>
              <w:bottom w:val="single" w:sz="4" w:space="0" w:color="auto"/>
              <w:right w:val="single" w:sz="4" w:space="0" w:color="auto"/>
            </w:tcBorders>
            <w:shd w:val="clear" w:color="auto" w:fill="auto"/>
            <w:vAlign w:val="bottom"/>
            <w:hideMark/>
          </w:tcPr>
          <w:p w14:paraId="30433E52" w14:textId="77777777" w:rsidR="0099136E" w:rsidRPr="0099136E" w:rsidRDefault="0099136E" w:rsidP="0099136E">
            <w:pPr>
              <w:spacing w:after="0" w:line="240" w:lineRule="auto"/>
              <w:rPr>
                <w:rFonts w:ascii="Calibri" w:eastAsia="Times New Roman" w:hAnsi="Calibri" w:cs="Calibri"/>
                <w:i/>
                <w:iCs/>
                <w:color w:val="000000"/>
                <w:sz w:val="20"/>
                <w:szCs w:val="20"/>
                <w:lang w:eastAsia="el-GR"/>
              </w:rPr>
            </w:pPr>
            <w:r w:rsidRPr="0099136E">
              <w:rPr>
                <w:rFonts w:ascii="Calibri" w:eastAsia="Times New Roman" w:hAnsi="Calibri" w:cs="Calibri"/>
                <w:i/>
                <w:iCs/>
                <w:color w:val="000000"/>
                <w:sz w:val="20"/>
                <w:szCs w:val="20"/>
                <w:lang w:eastAsia="el-GR"/>
              </w:rPr>
              <w:t xml:space="preserve">ΦΥΣΙΚΗ ΙΙ </w:t>
            </w:r>
          </w:p>
        </w:tc>
        <w:tc>
          <w:tcPr>
            <w:tcW w:w="1280" w:type="dxa"/>
            <w:tcBorders>
              <w:top w:val="nil"/>
              <w:left w:val="nil"/>
              <w:bottom w:val="single" w:sz="4" w:space="0" w:color="auto"/>
              <w:right w:val="single" w:sz="4" w:space="0" w:color="auto"/>
            </w:tcBorders>
            <w:shd w:val="clear" w:color="auto" w:fill="auto"/>
            <w:vAlign w:val="center"/>
            <w:hideMark/>
          </w:tcPr>
          <w:p w14:paraId="1EBAA13D"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ΓΥ (ΥΕ)</w:t>
            </w:r>
          </w:p>
        </w:tc>
        <w:tc>
          <w:tcPr>
            <w:tcW w:w="866" w:type="dxa"/>
            <w:tcBorders>
              <w:top w:val="nil"/>
              <w:left w:val="nil"/>
              <w:bottom w:val="single" w:sz="4" w:space="0" w:color="auto"/>
              <w:right w:val="single" w:sz="4" w:space="0" w:color="auto"/>
            </w:tcBorders>
            <w:shd w:val="clear" w:color="auto" w:fill="auto"/>
            <w:noWrap/>
            <w:vAlign w:val="bottom"/>
            <w:hideMark/>
          </w:tcPr>
          <w:p w14:paraId="78C865A4"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3</w:t>
            </w:r>
          </w:p>
        </w:tc>
        <w:tc>
          <w:tcPr>
            <w:tcW w:w="1238" w:type="dxa"/>
            <w:tcBorders>
              <w:top w:val="nil"/>
              <w:left w:val="nil"/>
              <w:bottom w:val="single" w:sz="4" w:space="0" w:color="auto"/>
              <w:right w:val="single" w:sz="4" w:space="0" w:color="auto"/>
            </w:tcBorders>
            <w:shd w:val="clear" w:color="auto" w:fill="auto"/>
            <w:noWrap/>
            <w:vAlign w:val="bottom"/>
            <w:hideMark/>
          </w:tcPr>
          <w:p w14:paraId="3AF04588"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auto" w:fill="auto"/>
            <w:noWrap/>
            <w:vAlign w:val="bottom"/>
            <w:hideMark/>
          </w:tcPr>
          <w:p w14:paraId="2EA83D1C"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auto" w:fill="auto"/>
            <w:noWrap/>
            <w:vAlign w:val="bottom"/>
            <w:hideMark/>
          </w:tcPr>
          <w:p w14:paraId="073D38B0"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4</w:t>
            </w:r>
          </w:p>
        </w:tc>
      </w:tr>
      <w:tr w:rsidR="0099136E" w:rsidRPr="0099136E" w14:paraId="68546557" w14:textId="77777777" w:rsidTr="0099136E">
        <w:trPr>
          <w:trHeight w:val="288"/>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6CBDA7DF"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 </w:t>
            </w:r>
          </w:p>
        </w:tc>
        <w:tc>
          <w:tcPr>
            <w:tcW w:w="1853" w:type="dxa"/>
            <w:tcBorders>
              <w:top w:val="nil"/>
              <w:left w:val="nil"/>
              <w:bottom w:val="single" w:sz="4" w:space="0" w:color="auto"/>
              <w:right w:val="single" w:sz="4" w:space="0" w:color="auto"/>
            </w:tcBorders>
            <w:shd w:val="clear" w:color="auto" w:fill="auto"/>
            <w:vAlign w:val="center"/>
            <w:hideMark/>
          </w:tcPr>
          <w:p w14:paraId="42DDF698"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 </w:t>
            </w:r>
          </w:p>
        </w:tc>
        <w:tc>
          <w:tcPr>
            <w:tcW w:w="1280" w:type="dxa"/>
            <w:tcBorders>
              <w:top w:val="nil"/>
              <w:left w:val="nil"/>
              <w:bottom w:val="single" w:sz="4" w:space="0" w:color="auto"/>
              <w:right w:val="single" w:sz="4" w:space="0" w:color="auto"/>
            </w:tcBorders>
            <w:shd w:val="clear" w:color="auto" w:fill="auto"/>
            <w:vAlign w:val="center"/>
            <w:hideMark/>
          </w:tcPr>
          <w:p w14:paraId="584A044D"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 </w:t>
            </w:r>
          </w:p>
        </w:tc>
        <w:tc>
          <w:tcPr>
            <w:tcW w:w="866" w:type="dxa"/>
            <w:tcBorders>
              <w:top w:val="nil"/>
              <w:left w:val="nil"/>
              <w:bottom w:val="single" w:sz="4" w:space="0" w:color="auto"/>
              <w:right w:val="single" w:sz="4" w:space="0" w:color="auto"/>
            </w:tcBorders>
            <w:shd w:val="clear" w:color="auto" w:fill="auto"/>
            <w:vAlign w:val="center"/>
            <w:hideMark/>
          </w:tcPr>
          <w:p w14:paraId="2A93EB12"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238" w:type="dxa"/>
            <w:tcBorders>
              <w:top w:val="nil"/>
              <w:left w:val="nil"/>
              <w:bottom w:val="single" w:sz="4" w:space="0" w:color="auto"/>
              <w:right w:val="single" w:sz="4" w:space="0" w:color="auto"/>
            </w:tcBorders>
            <w:shd w:val="clear" w:color="auto" w:fill="auto"/>
            <w:vAlign w:val="center"/>
            <w:hideMark/>
          </w:tcPr>
          <w:p w14:paraId="07ADD700"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auto" w:fill="auto"/>
            <w:vAlign w:val="center"/>
            <w:hideMark/>
          </w:tcPr>
          <w:p w14:paraId="331DDD16"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000000" w:fill="D0CECE"/>
            <w:vAlign w:val="center"/>
            <w:hideMark/>
          </w:tcPr>
          <w:p w14:paraId="1BB776C7"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ΣΥΝΟΛΟ 30</w:t>
            </w:r>
          </w:p>
        </w:tc>
      </w:tr>
      <w:tr w:rsidR="0099136E" w:rsidRPr="0099136E" w14:paraId="49679513" w14:textId="77777777" w:rsidTr="0099136E">
        <w:trPr>
          <w:trHeight w:val="300"/>
        </w:trPr>
        <w:tc>
          <w:tcPr>
            <w:tcW w:w="1125" w:type="dxa"/>
            <w:tcBorders>
              <w:top w:val="nil"/>
              <w:left w:val="single" w:sz="4" w:space="0" w:color="auto"/>
              <w:bottom w:val="single" w:sz="4" w:space="0" w:color="auto"/>
              <w:right w:val="single" w:sz="4" w:space="0" w:color="auto"/>
            </w:tcBorders>
            <w:shd w:val="clear" w:color="000000" w:fill="A9D08E"/>
            <w:vAlign w:val="center"/>
            <w:hideMark/>
          </w:tcPr>
          <w:p w14:paraId="08C0AB87"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 </w:t>
            </w:r>
          </w:p>
        </w:tc>
        <w:tc>
          <w:tcPr>
            <w:tcW w:w="1853" w:type="dxa"/>
            <w:tcBorders>
              <w:top w:val="nil"/>
              <w:left w:val="nil"/>
              <w:bottom w:val="single" w:sz="4" w:space="0" w:color="auto"/>
              <w:right w:val="single" w:sz="4" w:space="0" w:color="auto"/>
            </w:tcBorders>
            <w:shd w:val="clear" w:color="000000" w:fill="A9D08E"/>
            <w:vAlign w:val="center"/>
            <w:hideMark/>
          </w:tcPr>
          <w:p w14:paraId="62810340"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ΕΞΑΜΗΝΟ 3</w:t>
            </w:r>
            <w:r w:rsidRPr="0099136E">
              <w:rPr>
                <w:rFonts w:ascii="Calibri" w:eastAsia="Times New Roman" w:hAnsi="Calibri" w:cs="Calibri"/>
                <w:b/>
                <w:bCs/>
                <w:color w:val="000000"/>
                <w:sz w:val="20"/>
                <w:szCs w:val="20"/>
                <w:vertAlign w:val="superscript"/>
                <w:lang w:eastAsia="el-GR"/>
              </w:rPr>
              <w:t>Ο</w:t>
            </w:r>
            <w:r w:rsidRPr="0099136E">
              <w:rPr>
                <w:rFonts w:ascii="Calibri" w:eastAsia="Times New Roman" w:hAnsi="Calibri" w:cs="Calibri"/>
                <w:b/>
                <w:bCs/>
                <w:color w:val="000000"/>
                <w:sz w:val="20"/>
                <w:szCs w:val="20"/>
                <w:lang w:eastAsia="el-GR"/>
              </w:rPr>
              <w:t xml:space="preserve"> </w:t>
            </w:r>
          </w:p>
        </w:tc>
        <w:tc>
          <w:tcPr>
            <w:tcW w:w="1280" w:type="dxa"/>
            <w:tcBorders>
              <w:top w:val="nil"/>
              <w:left w:val="nil"/>
              <w:bottom w:val="single" w:sz="4" w:space="0" w:color="auto"/>
              <w:right w:val="single" w:sz="4" w:space="0" w:color="auto"/>
            </w:tcBorders>
            <w:shd w:val="clear" w:color="000000" w:fill="A9D08E"/>
            <w:vAlign w:val="center"/>
            <w:hideMark/>
          </w:tcPr>
          <w:p w14:paraId="0A66AAB6" w14:textId="77777777" w:rsidR="0099136E" w:rsidRPr="0099136E" w:rsidRDefault="0099136E" w:rsidP="0099136E">
            <w:pPr>
              <w:spacing w:after="0" w:line="240" w:lineRule="auto"/>
              <w:rPr>
                <w:rFonts w:ascii="Calibri" w:eastAsia="Times New Roman" w:hAnsi="Calibri" w:cs="Calibri"/>
                <w:b/>
                <w:bCs/>
                <w:color w:val="000000"/>
                <w:sz w:val="18"/>
                <w:szCs w:val="18"/>
                <w:lang w:eastAsia="el-GR"/>
              </w:rPr>
            </w:pPr>
            <w:r w:rsidRPr="0099136E">
              <w:rPr>
                <w:rFonts w:ascii="Calibri" w:eastAsia="Times New Roman" w:hAnsi="Calibri" w:cs="Calibri"/>
                <w:b/>
                <w:bCs/>
                <w:color w:val="000000"/>
                <w:sz w:val="18"/>
                <w:szCs w:val="18"/>
                <w:lang w:eastAsia="el-GR"/>
              </w:rPr>
              <w:t> </w:t>
            </w:r>
          </w:p>
        </w:tc>
        <w:tc>
          <w:tcPr>
            <w:tcW w:w="866" w:type="dxa"/>
            <w:tcBorders>
              <w:top w:val="nil"/>
              <w:left w:val="nil"/>
              <w:bottom w:val="single" w:sz="4" w:space="0" w:color="auto"/>
              <w:right w:val="single" w:sz="4" w:space="0" w:color="auto"/>
            </w:tcBorders>
            <w:shd w:val="clear" w:color="000000" w:fill="A9D08E"/>
            <w:vAlign w:val="center"/>
            <w:hideMark/>
          </w:tcPr>
          <w:p w14:paraId="1FAFB048"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238" w:type="dxa"/>
            <w:tcBorders>
              <w:top w:val="nil"/>
              <w:left w:val="nil"/>
              <w:bottom w:val="single" w:sz="4" w:space="0" w:color="auto"/>
              <w:right w:val="single" w:sz="4" w:space="0" w:color="auto"/>
            </w:tcBorders>
            <w:shd w:val="clear" w:color="000000" w:fill="A9D08E"/>
            <w:vAlign w:val="center"/>
            <w:hideMark/>
          </w:tcPr>
          <w:p w14:paraId="320A7B6C"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000000" w:fill="A9D08E"/>
            <w:vAlign w:val="center"/>
            <w:hideMark/>
          </w:tcPr>
          <w:p w14:paraId="572D99BA"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000000" w:fill="A9D08E"/>
            <w:vAlign w:val="center"/>
            <w:hideMark/>
          </w:tcPr>
          <w:p w14:paraId="0B6F56F4"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r>
      <w:tr w:rsidR="0099136E" w:rsidRPr="0099136E" w14:paraId="602FC3E2" w14:textId="77777777" w:rsidTr="0099136E">
        <w:trPr>
          <w:trHeight w:val="288"/>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25CEC9DA"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ΕΤΤ3011</w:t>
            </w:r>
          </w:p>
        </w:tc>
        <w:tc>
          <w:tcPr>
            <w:tcW w:w="1853" w:type="dxa"/>
            <w:tcBorders>
              <w:top w:val="nil"/>
              <w:left w:val="nil"/>
              <w:bottom w:val="single" w:sz="4" w:space="0" w:color="auto"/>
              <w:right w:val="single" w:sz="4" w:space="0" w:color="auto"/>
            </w:tcBorders>
            <w:shd w:val="clear" w:color="auto" w:fill="auto"/>
            <w:vAlign w:val="bottom"/>
            <w:hideMark/>
          </w:tcPr>
          <w:p w14:paraId="092282C5"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ΒΙΟΧΗΜΕΙΑ Ι</w:t>
            </w:r>
          </w:p>
        </w:tc>
        <w:tc>
          <w:tcPr>
            <w:tcW w:w="1280" w:type="dxa"/>
            <w:tcBorders>
              <w:top w:val="nil"/>
              <w:left w:val="nil"/>
              <w:bottom w:val="single" w:sz="4" w:space="0" w:color="auto"/>
              <w:right w:val="single" w:sz="4" w:space="0" w:color="auto"/>
            </w:tcBorders>
            <w:shd w:val="clear" w:color="auto" w:fill="auto"/>
            <w:vAlign w:val="bottom"/>
            <w:hideMark/>
          </w:tcPr>
          <w:p w14:paraId="0BFF797D"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ΕΥ (Υ)</w:t>
            </w:r>
          </w:p>
        </w:tc>
        <w:tc>
          <w:tcPr>
            <w:tcW w:w="866" w:type="dxa"/>
            <w:tcBorders>
              <w:top w:val="nil"/>
              <w:left w:val="nil"/>
              <w:bottom w:val="single" w:sz="4" w:space="0" w:color="auto"/>
              <w:right w:val="single" w:sz="4" w:space="0" w:color="auto"/>
            </w:tcBorders>
            <w:shd w:val="clear" w:color="auto" w:fill="auto"/>
            <w:noWrap/>
            <w:vAlign w:val="bottom"/>
            <w:hideMark/>
          </w:tcPr>
          <w:p w14:paraId="62E4738B"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2</w:t>
            </w:r>
          </w:p>
        </w:tc>
        <w:tc>
          <w:tcPr>
            <w:tcW w:w="1238" w:type="dxa"/>
            <w:tcBorders>
              <w:top w:val="nil"/>
              <w:left w:val="nil"/>
              <w:bottom w:val="single" w:sz="4" w:space="0" w:color="auto"/>
              <w:right w:val="single" w:sz="4" w:space="0" w:color="auto"/>
            </w:tcBorders>
            <w:shd w:val="clear" w:color="auto" w:fill="auto"/>
            <w:noWrap/>
            <w:vAlign w:val="bottom"/>
            <w:hideMark/>
          </w:tcPr>
          <w:p w14:paraId="7131921B"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2</w:t>
            </w:r>
          </w:p>
        </w:tc>
        <w:tc>
          <w:tcPr>
            <w:tcW w:w="863" w:type="dxa"/>
            <w:tcBorders>
              <w:top w:val="nil"/>
              <w:left w:val="nil"/>
              <w:bottom w:val="single" w:sz="4" w:space="0" w:color="auto"/>
              <w:right w:val="single" w:sz="4" w:space="0" w:color="auto"/>
            </w:tcBorders>
            <w:shd w:val="clear" w:color="auto" w:fill="auto"/>
            <w:noWrap/>
            <w:vAlign w:val="bottom"/>
            <w:hideMark/>
          </w:tcPr>
          <w:p w14:paraId="15BF0441"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auto" w:fill="auto"/>
            <w:noWrap/>
            <w:vAlign w:val="bottom"/>
            <w:hideMark/>
          </w:tcPr>
          <w:p w14:paraId="5C13018F"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6</w:t>
            </w:r>
          </w:p>
        </w:tc>
      </w:tr>
      <w:tr w:rsidR="0099136E" w:rsidRPr="0099136E" w14:paraId="4C24C774" w14:textId="77777777" w:rsidTr="0099136E">
        <w:trPr>
          <w:trHeight w:val="288"/>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237A9563"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ΕΤΤ3021</w:t>
            </w:r>
          </w:p>
        </w:tc>
        <w:tc>
          <w:tcPr>
            <w:tcW w:w="1853" w:type="dxa"/>
            <w:tcBorders>
              <w:top w:val="nil"/>
              <w:left w:val="nil"/>
              <w:bottom w:val="single" w:sz="4" w:space="0" w:color="auto"/>
              <w:right w:val="single" w:sz="4" w:space="0" w:color="auto"/>
            </w:tcBorders>
            <w:shd w:val="clear" w:color="auto" w:fill="auto"/>
            <w:vAlign w:val="bottom"/>
            <w:hideMark/>
          </w:tcPr>
          <w:p w14:paraId="30C1BA1A"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ΦΥΣΙΚΟΧΗΜΕΙΑ</w:t>
            </w:r>
          </w:p>
        </w:tc>
        <w:tc>
          <w:tcPr>
            <w:tcW w:w="1280" w:type="dxa"/>
            <w:tcBorders>
              <w:top w:val="nil"/>
              <w:left w:val="nil"/>
              <w:bottom w:val="single" w:sz="4" w:space="0" w:color="auto"/>
              <w:right w:val="single" w:sz="4" w:space="0" w:color="auto"/>
            </w:tcBorders>
            <w:shd w:val="clear" w:color="auto" w:fill="auto"/>
            <w:vAlign w:val="center"/>
            <w:hideMark/>
          </w:tcPr>
          <w:p w14:paraId="130D47B2"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ΕΥ (Υ)</w:t>
            </w:r>
          </w:p>
        </w:tc>
        <w:tc>
          <w:tcPr>
            <w:tcW w:w="866" w:type="dxa"/>
            <w:tcBorders>
              <w:top w:val="nil"/>
              <w:left w:val="nil"/>
              <w:bottom w:val="single" w:sz="4" w:space="0" w:color="auto"/>
              <w:right w:val="single" w:sz="4" w:space="0" w:color="auto"/>
            </w:tcBorders>
            <w:shd w:val="clear" w:color="auto" w:fill="auto"/>
            <w:noWrap/>
            <w:vAlign w:val="bottom"/>
            <w:hideMark/>
          </w:tcPr>
          <w:p w14:paraId="7F843FBE"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2</w:t>
            </w:r>
          </w:p>
        </w:tc>
        <w:tc>
          <w:tcPr>
            <w:tcW w:w="1238" w:type="dxa"/>
            <w:tcBorders>
              <w:top w:val="nil"/>
              <w:left w:val="nil"/>
              <w:bottom w:val="single" w:sz="4" w:space="0" w:color="auto"/>
              <w:right w:val="single" w:sz="4" w:space="0" w:color="auto"/>
            </w:tcBorders>
            <w:shd w:val="clear" w:color="auto" w:fill="auto"/>
            <w:noWrap/>
            <w:vAlign w:val="bottom"/>
            <w:hideMark/>
          </w:tcPr>
          <w:p w14:paraId="0F8E5230"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auto" w:fill="auto"/>
            <w:noWrap/>
            <w:vAlign w:val="bottom"/>
            <w:hideMark/>
          </w:tcPr>
          <w:p w14:paraId="61F3C025"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1</w:t>
            </w:r>
          </w:p>
        </w:tc>
        <w:tc>
          <w:tcPr>
            <w:tcW w:w="1178" w:type="dxa"/>
            <w:tcBorders>
              <w:top w:val="nil"/>
              <w:left w:val="nil"/>
              <w:bottom w:val="single" w:sz="4" w:space="0" w:color="auto"/>
              <w:right w:val="single" w:sz="4" w:space="0" w:color="auto"/>
            </w:tcBorders>
            <w:shd w:val="clear" w:color="auto" w:fill="auto"/>
            <w:noWrap/>
            <w:vAlign w:val="bottom"/>
            <w:hideMark/>
          </w:tcPr>
          <w:p w14:paraId="5F1F3AEF"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5</w:t>
            </w:r>
          </w:p>
        </w:tc>
      </w:tr>
      <w:tr w:rsidR="0099136E" w:rsidRPr="0099136E" w14:paraId="31B2FE19" w14:textId="77777777" w:rsidTr="0099136E">
        <w:trPr>
          <w:trHeight w:val="288"/>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3A0484CF"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ΕΤΤ3031</w:t>
            </w:r>
          </w:p>
        </w:tc>
        <w:tc>
          <w:tcPr>
            <w:tcW w:w="1853" w:type="dxa"/>
            <w:tcBorders>
              <w:top w:val="nil"/>
              <w:left w:val="nil"/>
              <w:bottom w:val="single" w:sz="4" w:space="0" w:color="auto"/>
              <w:right w:val="single" w:sz="4" w:space="0" w:color="auto"/>
            </w:tcBorders>
            <w:shd w:val="clear" w:color="auto" w:fill="auto"/>
            <w:vAlign w:val="bottom"/>
            <w:hideMark/>
          </w:tcPr>
          <w:p w14:paraId="5A67C09B"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ΣΤΑΤΙΣΤΙΚΗ</w:t>
            </w:r>
          </w:p>
        </w:tc>
        <w:tc>
          <w:tcPr>
            <w:tcW w:w="1280" w:type="dxa"/>
            <w:tcBorders>
              <w:top w:val="nil"/>
              <w:left w:val="nil"/>
              <w:bottom w:val="single" w:sz="4" w:space="0" w:color="auto"/>
              <w:right w:val="single" w:sz="4" w:space="0" w:color="auto"/>
            </w:tcBorders>
            <w:shd w:val="clear" w:color="auto" w:fill="auto"/>
            <w:vAlign w:val="center"/>
            <w:hideMark/>
          </w:tcPr>
          <w:p w14:paraId="5954D81E"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ΓΥ (Υ)</w:t>
            </w:r>
          </w:p>
        </w:tc>
        <w:tc>
          <w:tcPr>
            <w:tcW w:w="866" w:type="dxa"/>
            <w:tcBorders>
              <w:top w:val="nil"/>
              <w:left w:val="nil"/>
              <w:bottom w:val="single" w:sz="4" w:space="0" w:color="auto"/>
              <w:right w:val="single" w:sz="4" w:space="0" w:color="auto"/>
            </w:tcBorders>
            <w:shd w:val="clear" w:color="auto" w:fill="auto"/>
            <w:noWrap/>
            <w:vAlign w:val="bottom"/>
            <w:hideMark/>
          </w:tcPr>
          <w:p w14:paraId="26F3E0A0"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2</w:t>
            </w:r>
          </w:p>
        </w:tc>
        <w:tc>
          <w:tcPr>
            <w:tcW w:w="1238" w:type="dxa"/>
            <w:tcBorders>
              <w:top w:val="nil"/>
              <w:left w:val="nil"/>
              <w:bottom w:val="single" w:sz="4" w:space="0" w:color="auto"/>
              <w:right w:val="single" w:sz="4" w:space="0" w:color="auto"/>
            </w:tcBorders>
            <w:shd w:val="clear" w:color="auto" w:fill="auto"/>
            <w:noWrap/>
            <w:vAlign w:val="bottom"/>
            <w:hideMark/>
          </w:tcPr>
          <w:p w14:paraId="74FD18E9"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2</w:t>
            </w:r>
          </w:p>
        </w:tc>
        <w:tc>
          <w:tcPr>
            <w:tcW w:w="863" w:type="dxa"/>
            <w:tcBorders>
              <w:top w:val="nil"/>
              <w:left w:val="nil"/>
              <w:bottom w:val="single" w:sz="4" w:space="0" w:color="auto"/>
              <w:right w:val="single" w:sz="4" w:space="0" w:color="auto"/>
            </w:tcBorders>
            <w:shd w:val="clear" w:color="auto" w:fill="auto"/>
            <w:noWrap/>
            <w:vAlign w:val="bottom"/>
            <w:hideMark/>
          </w:tcPr>
          <w:p w14:paraId="2CB1AB17"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auto" w:fill="auto"/>
            <w:noWrap/>
            <w:vAlign w:val="bottom"/>
            <w:hideMark/>
          </w:tcPr>
          <w:p w14:paraId="36FD625B"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6</w:t>
            </w:r>
          </w:p>
        </w:tc>
      </w:tr>
      <w:tr w:rsidR="0099136E" w:rsidRPr="0099136E" w14:paraId="1AD71BFE" w14:textId="77777777" w:rsidTr="0099136E">
        <w:trPr>
          <w:trHeight w:val="552"/>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3ACAD209"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ΕΤΤ3041</w:t>
            </w:r>
          </w:p>
        </w:tc>
        <w:tc>
          <w:tcPr>
            <w:tcW w:w="1853" w:type="dxa"/>
            <w:tcBorders>
              <w:top w:val="nil"/>
              <w:left w:val="nil"/>
              <w:bottom w:val="single" w:sz="4" w:space="0" w:color="auto"/>
              <w:right w:val="single" w:sz="4" w:space="0" w:color="auto"/>
            </w:tcBorders>
            <w:shd w:val="clear" w:color="auto" w:fill="auto"/>
            <w:vAlign w:val="bottom"/>
            <w:hideMark/>
          </w:tcPr>
          <w:p w14:paraId="11E86BA7"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ΑΡΧΕΣ ΠΟΙΟΤΙΚΟΥ ΕΛΕΓΧΟΥ ΤΡΟΦΙΜΩΝ</w:t>
            </w:r>
          </w:p>
        </w:tc>
        <w:tc>
          <w:tcPr>
            <w:tcW w:w="1280" w:type="dxa"/>
            <w:tcBorders>
              <w:top w:val="nil"/>
              <w:left w:val="nil"/>
              <w:bottom w:val="single" w:sz="4" w:space="0" w:color="auto"/>
              <w:right w:val="single" w:sz="4" w:space="0" w:color="auto"/>
            </w:tcBorders>
            <w:shd w:val="clear" w:color="auto" w:fill="auto"/>
            <w:vAlign w:val="center"/>
            <w:hideMark/>
          </w:tcPr>
          <w:p w14:paraId="1C76AAFB"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ΕΥ (Υ)</w:t>
            </w:r>
          </w:p>
        </w:tc>
        <w:tc>
          <w:tcPr>
            <w:tcW w:w="866" w:type="dxa"/>
            <w:tcBorders>
              <w:top w:val="nil"/>
              <w:left w:val="nil"/>
              <w:bottom w:val="single" w:sz="4" w:space="0" w:color="auto"/>
              <w:right w:val="single" w:sz="4" w:space="0" w:color="auto"/>
            </w:tcBorders>
            <w:shd w:val="clear" w:color="auto" w:fill="auto"/>
            <w:noWrap/>
            <w:vAlign w:val="bottom"/>
            <w:hideMark/>
          </w:tcPr>
          <w:p w14:paraId="0F8A1356"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3</w:t>
            </w:r>
          </w:p>
        </w:tc>
        <w:tc>
          <w:tcPr>
            <w:tcW w:w="1238" w:type="dxa"/>
            <w:tcBorders>
              <w:top w:val="nil"/>
              <w:left w:val="nil"/>
              <w:bottom w:val="single" w:sz="4" w:space="0" w:color="auto"/>
              <w:right w:val="single" w:sz="4" w:space="0" w:color="auto"/>
            </w:tcBorders>
            <w:shd w:val="clear" w:color="auto" w:fill="auto"/>
            <w:noWrap/>
            <w:vAlign w:val="bottom"/>
            <w:hideMark/>
          </w:tcPr>
          <w:p w14:paraId="3F148DE7"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auto" w:fill="auto"/>
            <w:noWrap/>
            <w:vAlign w:val="bottom"/>
            <w:hideMark/>
          </w:tcPr>
          <w:p w14:paraId="1294B196"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auto" w:fill="auto"/>
            <w:noWrap/>
            <w:vAlign w:val="bottom"/>
            <w:hideMark/>
          </w:tcPr>
          <w:p w14:paraId="6D6D72B9"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5</w:t>
            </w:r>
          </w:p>
        </w:tc>
      </w:tr>
      <w:tr w:rsidR="0099136E" w:rsidRPr="0099136E" w14:paraId="73421BA4" w14:textId="77777777" w:rsidTr="0099136E">
        <w:trPr>
          <w:trHeight w:val="288"/>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4959B19F"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ΕΤΤ3051</w:t>
            </w:r>
          </w:p>
        </w:tc>
        <w:tc>
          <w:tcPr>
            <w:tcW w:w="1853" w:type="dxa"/>
            <w:tcBorders>
              <w:top w:val="nil"/>
              <w:left w:val="nil"/>
              <w:bottom w:val="single" w:sz="4" w:space="0" w:color="auto"/>
              <w:right w:val="single" w:sz="4" w:space="0" w:color="auto"/>
            </w:tcBorders>
            <w:shd w:val="clear" w:color="auto" w:fill="auto"/>
            <w:vAlign w:val="bottom"/>
            <w:hideMark/>
          </w:tcPr>
          <w:p w14:paraId="10FFEC25"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ΑΓΓΛΙΚΑ ΕΙΔΙΚΟΤΗΤΑΣ ΙΙΙ</w:t>
            </w:r>
          </w:p>
        </w:tc>
        <w:tc>
          <w:tcPr>
            <w:tcW w:w="1280" w:type="dxa"/>
            <w:tcBorders>
              <w:top w:val="nil"/>
              <w:left w:val="nil"/>
              <w:bottom w:val="single" w:sz="4" w:space="0" w:color="auto"/>
              <w:right w:val="single" w:sz="4" w:space="0" w:color="auto"/>
            </w:tcBorders>
            <w:shd w:val="clear" w:color="auto" w:fill="auto"/>
            <w:vAlign w:val="center"/>
            <w:hideMark/>
          </w:tcPr>
          <w:p w14:paraId="4512F094"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ΕΥ (Υ)</w:t>
            </w:r>
          </w:p>
        </w:tc>
        <w:tc>
          <w:tcPr>
            <w:tcW w:w="866" w:type="dxa"/>
            <w:tcBorders>
              <w:top w:val="nil"/>
              <w:left w:val="nil"/>
              <w:bottom w:val="single" w:sz="4" w:space="0" w:color="auto"/>
              <w:right w:val="single" w:sz="4" w:space="0" w:color="auto"/>
            </w:tcBorders>
            <w:shd w:val="clear" w:color="auto" w:fill="auto"/>
            <w:noWrap/>
            <w:vAlign w:val="bottom"/>
            <w:hideMark/>
          </w:tcPr>
          <w:p w14:paraId="02A42CE5"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2</w:t>
            </w:r>
          </w:p>
        </w:tc>
        <w:tc>
          <w:tcPr>
            <w:tcW w:w="1238" w:type="dxa"/>
            <w:tcBorders>
              <w:top w:val="nil"/>
              <w:left w:val="nil"/>
              <w:bottom w:val="single" w:sz="4" w:space="0" w:color="auto"/>
              <w:right w:val="single" w:sz="4" w:space="0" w:color="auto"/>
            </w:tcBorders>
            <w:shd w:val="clear" w:color="auto" w:fill="auto"/>
            <w:noWrap/>
            <w:vAlign w:val="bottom"/>
            <w:hideMark/>
          </w:tcPr>
          <w:p w14:paraId="6F5AF979"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auto" w:fill="auto"/>
            <w:noWrap/>
            <w:vAlign w:val="bottom"/>
            <w:hideMark/>
          </w:tcPr>
          <w:p w14:paraId="10217E37"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2</w:t>
            </w:r>
          </w:p>
        </w:tc>
        <w:tc>
          <w:tcPr>
            <w:tcW w:w="1178" w:type="dxa"/>
            <w:tcBorders>
              <w:top w:val="nil"/>
              <w:left w:val="nil"/>
              <w:bottom w:val="single" w:sz="4" w:space="0" w:color="auto"/>
              <w:right w:val="single" w:sz="4" w:space="0" w:color="auto"/>
            </w:tcBorders>
            <w:shd w:val="clear" w:color="auto" w:fill="auto"/>
            <w:noWrap/>
            <w:vAlign w:val="bottom"/>
            <w:hideMark/>
          </w:tcPr>
          <w:p w14:paraId="6FF3B3B5"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4</w:t>
            </w:r>
          </w:p>
        </w:tc>
      </w:tr>
      <w:tr w:rsidR="0099136E" w:rsidRPr="0099136E" w14:paraId="1E883035" w14:textId="77777777" w:rsidTr="0099136E">
        <w:trPr>
          <w:trHeight w:val="828"/>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4A2B4A34"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ΕΤΤ3061</w:t>
            </w:r>
          </w:p>
        </w:tc>
        <w:tc>
          <w:tcPr>
            <w:tcW w:w="1853" w:type="dxa"/>
            <w:tcBorders>
              <w:top w:val="nil"/>
              <w:left w:val="nil"/>
              <w:bottom w:val="single" w:sz="4" w:space="0" w:color="auto"/>
              <w:right w:val="single" w:sz="4" w:space="0" w:color="auto"/>
            </w:tcBorders>
            <w:shd w:val="clear" w:color="auto" w:fill="auto"/>
            <w:vAlign w:val="bottom"/>
            <w:hideMark/>
          </w:tcPr>
          <w:p w14:paraId="79CA8ED2"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ΟΙΚΟΝΟΜΙΚΗ ΚΑΙ ΟΡΓΑΝΩΣΗ ΤΩΝ ΕΠΙΧΕΙΡΗΣΕΩΝ ΤΡΟΦΙΜΩΝ</w:t>
            </w:r>
          </w:p>
        </w:tc>
        <w:tc>
          <w:tcPr>
            <w:tcW w:w="1280" w:type="dxa"/>
            <w:tcBorders>
              <w:top w:val="nil"/>
              <w:left w:val="nil"/>
              <w:bottom w:val="single" w:sz="4" w:space="0" w:color="auto"/>
              <w:right w:val="single" w:sz="4" w:space="0" w:color="auto"/>
            </w:tcBorders>
            <w:shd w:val="clear" w:color="auto" w:fill="auto"/>
            <w:vAlign w:val="center"/>
            <w:hideMark/>
          </w:tcPr>
          <w:p w14:paraId="6AD5F7A3"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ΕΥ (Υ)</w:t>
            </w:r>
          </w:p>
        </w:tc>
        <w:tc>
          <w:tcPr>
            <w:tcW w:w="866" w:type="dxa"/>
            <w:tcBorders>
              <w:top w:val="nil"/>
              <w:left w:val="nil"/>
              <w:bottom w:val="single" w:sz="4" w:space="0" w:color="auto"/>
              <w:right w:val="single" w:sz="4" w:space="0" w:color="auto"/>
            </w:tcBorders>
            <w:shd w:val="clear" w:color="auto" w:fill="auto"/>
            <w:noWrap/>
            <w:vAlign w:val="bottom"/>
            <w:hideMark/>
          </w:tcPr>
          <w:p w14:paraId="2D8A110A"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3</w:t>
            </w:r>
          </w:p>
        </w:tc>
        <w:tc>
          <w:tcPr>
            <w:tcW w:w="1238" w:type="dxa"/>
            <w:tcBorders>
              <w:top w:val="nil"/>
              <w:left w:val="nil"/>
              <w:bottom w:val="single" w:sz="4" w:space="0" w:color="auto"/>
              <w:right w:val="single" w:sz="4" w:space="0" w:color="auto"/>
            </w:tcBorders>
            <w:shd w:val="clear" w:color="auto" w:fill="auto"/>
            <w:noWrap/>
            <w:vAlign w:val="bottom"/>
            <w:hideMark/>
          </w:tcPr>
          <w:p w14:paraId="24BC8AF8"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auto" w:fill="auto"/>
            <w:noWrap/>
            <w:vAlign w:val="bottom"/>
            <w:hideMark/>
          </w:tcPr>
          <w:p w14:paraId="702C19DE"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auto" w:fill="auto"/>
            <w:noWrap/>
            <w:vAlign w:val="bottom"/>
            <w:hideMark/>
          </w:tcPr>
          <w:p w14:paraId="66E94851"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4</w:t>
            </w:r>
          </w:p>
        </w:tc>
      </w:tr>
      <w:tr w:rsidR="0099136E" w:rsidRPr="0099136E" w14:paraId="16BD828C" w14:textId="77777777" w:rsidTr="0099136E">
        <w:trPr>
          <w:trHeight w:val="288"/>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69AE207E"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 </w:t>
            </w:r>
          </w:p>
        </w:tc>
        <w:tc>
          <w:tcPr>
            <w:tcW w:w="1853" w:type="dxa"/>
            <w:tcBorders>
              <w:top w:val="nil"/>
              <w:left w:val="nil"/>
              <w:bottom w:val="single" w:sz="4" w:space="0" w:color="auto"/>
              <w:right w:val="single" w:sz="4" w:space="0" w:color="auto"/>
            </w:tcBorders>
            <w:shd w:val="clear" w:color="auto" w:fill="auto"/>
            <w:vAlign w:val="center"/>
            <w:hideMark/>
          </w:tcPr>
          <w:p w14:paraId="5821674D"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 </w:t>
            </w:r>
          </w:p>
        </w:tc>
        <w:tc>
          <w:tcPr>
            <w:tcW w:w="1280" w:type="dxa"/>
            <w:tcBorders>
              <w:top w:val="nil"/>
              <w:left w:val="nil"/>
              <w:bottom w:val="single" w:sz="4" w:space="0" w:color="auto"/>
              <w:right w:val="single" w:sz="4" w:space="0" w:color="auto"/>
            </w:tcBorders>
            <w:shd w:val="clear" w:color="auto" w:fill="auto"/>
            <w:vAlign w:val="center"/>
            <w:hideMark/>
          </w:tcPr>
          <w:p w14:paraId="1484D389"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 </w:t>
            </w:r>
          </w:p>
        </w:tc>
        <w:tc>
          <w:tcPr>
            <w:tcW w:w="866" w:type="dxa"/>
            <w:tcBorders>
              <w:top w:val="nil"/>
              <w:left w:val="nil"/>
              <w:bottom w:val="single" w:sz="4" w:space="0" w:color="auto"/>
              <w:right w:val="single" w:sz="4" w:space="0" w:color="auto"/>
            </w:tcBorders>
            <w:shd w:val="clear" w:color="auto" w:fill="auto"/>
            <w:vAlign w:val="center"/>
            <w:hideMark/>
          </w:tcPr>
          <w:p w14:paraId="46B3EB16"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238" w:type="dxa"/>
            <w:tcBorders>
              <w:top w:val="nil"/>
              <w:left w:val="nil"/>
              <w:bottom w:val="single" w:sz="4" w:space="0" w:color="auto"/>
              <w:right w:val="single" w:sz="4" w:space="0" w:color="auto"/>
            </w:tcBorders>
            <w:shd w:val="clear" w:color="auto" w:fill="auto"/>
            <w:vAlign w:val="center"/>
            <w:hideMark/>
          </w:tcPr>
          <w:p w14:paraId="7F4E8D4B"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auto" w:fill="auto"/>
            <w:vAlign w:val="center"/>
            <w:hideMark/>
          </w:tcPr>
          <w:p w14:paraId="038F8271"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000000" w:fill="D0CECE"/>
            <w:vAlign w:val="center"/>
            <w:hideMark/>
          </w:tcPr>
          <w:p w14:paraId="338BD6D5"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ΣΥΝΟΛΟ 30</w:t>
            </w:r>
          </w:p>
        </w:tc>
      </w:tr>
      <w:tr w:rsidR="0099136E" w:rsidRPr="0099136E" w14:paraId="220760A2" w14:textId="77777777" w:rsidTr="0099136E">
        <w:trPr>
          <w:trHeight w:val="300"/>
        </w:trPr>
        <w:tc>
          <w:tcPr>
            <w:tcW w:w="1125" w:type="dxa"/>
            <w:tcBorders>
              <w:top w:val="nil"/>
              <w:left w:val="single" w:sz="4" w:space="0" w:color="auto"/>
              <w:bottom w:val="single" w:sz="4" w:space="0" w:color="auto"/>
              <w:right w:val="single" w:sz="4" w:space="0" w:color="auto"/>
            </w:tcBorders>
            <w:shd w:val="clear" w:color="000000" w:fill="A9D08E"/>
            <w:vAlign w:val="center"/>
            <w:hideMark/>
          </w:tcPr>
          <w:p w14:paraId="7F45EE2D"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 </w:t>
            </w:r>
          </w:p>
        </w:tc>
        <w:tc>
          <w:tcPr>
            <w:tcW w:w="1853" w:type="dxa"/>
            <w:tcBorders>
              <w:top w:val="nil"/>
              <w:left w:val="nil"/>
              <w:bottom w:val="single" w:sz="4" w:space="0" w:color="auto"/>
              <w:right w:val="single" w:sz="4" w:space="0" w:color="auto"/>
            </w:tcBorders>
            <w:shd w:val="clear" w:color="000000" w:fill="A9D08E"/>
            <w:vAlign w:val="center"/>
            <w:hideMark/>
          </w:tcPr>
          <w:p w14:paraId="38CF32D4"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ΕΞΑΜΗΝΟ 4</w:t>
            </w:r>
            <w:r w:rsidRPr="0099136E">
              <w:rPr>
                <w:rFonts w:ascii="Calibri" w:eastAsia="Times New Roman" w:hAnsi="Calibri" w:cs="Calibri"/>
                <w:b/>
                <w:bCs/>
                <w:color w:val="000000"/>
                <w:sz w:val="20"/>
                <w:szCs w:val="20"/>
                <w:vertAlign w:val="superscript"/>
                <w:lang w:eastAsia="el-GR"/>
              </w:rPr>
              <w:t>Ο</w:t>
            </w:r>
            <w:r w:rsidRPr="0099136E">
              <w:rPr>
                <w:rFonts w:ascii="Calibri" w:eastAsia="Times New Roman" w:hAnsi="Calibri" w:cs="Calibri"/>
                <w:b/>
                <w:bCs/>
                <w:color w:val="000000"/>
                <w:sz w:val="20"/>
                <w:szCs w:val="20"/>
                <w:lang w:eastAsia="el-GR"/>
              </w:rPr>
              <w:t xml:space="preserve"> </w:t>
            </w:r>
          </w:p>
        </w:tc>
        <w:tc>
          <w:tcPr>
            <w:tcW w:w="1280" w:type="dxa"/>
            <w:tcBorders>
              <w:top w:val="nil"/>
              <w:left w:val="nil"/>
              <w:bottom w:val="single" w:sz="4" w:space="0" w:color="auto"/>
              <w:right w:val="single" w:sz="4" w:space="0" w:color="auto"/>
            </w:tcBorders>
            <w:shd w:val="clear" w:color="000000" w:fill="A9D08E"/>
            <w:vAlign w:val="center"/>
            <w:hideMark/>
          </w:tcPr>
          <w:p w14:paraId="7FDDB9DE" w14:textId="77777777" w:rsidR="0099136E" w:rsidRPr="0099136E" w:rsidRDefault="0099136E" w:rsidP="0099136E">
            <w:pPr>
              <w:spacing w:after="0" w:line="240" w:lineRule="auto"/>
              <w:rPr>
                <w:rFonts w:ascii="Calibri" w:eastAsia="Times New Roman" w:hAnsi="Calibri" w:cs="Calibri"/>
                <w:b/>
                <w:bCs/>
                <w:color w:val="000000"/>
                <w:sz w:val="18"/>
                <w:szCs w:val="18"/>
                <w:lang w:eastAsia="el-GR"/>
              </w:rPr>
            </w:pPr>
            <w:r w:rsidRPr="0099136E">
              <w:rPr>
                <w:rFonts w:ascii="Calibri" w:eastAsia="Times New Roman" w:hAnsi="Calibri" w:cs="Calibri"/>
                <w:b/>
                <w:bCs/>
                <w:color w:val="000000"/>
                <w:sz w:val="18"/>
                <w:szCs w:val="18"/>
                <w:lang w:eastAsia="el-GR"/>
              </w:rPr>
              <w:t> </w:t>
            </w:r>
          </w:p>
        </w:tc>
        <w:tc>
          <w:tcPr>
            <w:tcW w:w="866" w:type="dxa"/>
            <w:tcBorders>
              <w:top w:val="nil"/>
              <w:left w:val="nil"/>
              <w:bottom w:val="single" w:sz="4" w:space="0" w:color="auto"/>
              <w:right w:val="single" w:sz="4" w:space="0" w:color="auto"/>
            </w:tcBorders>
            <w:shd w:val="clear" w:color="000000" w:fill="A9D08E"/>
            <w:vAlign w:val="center"/>
            <w:hideMark/>
          </w:tcPr>
          <w:p w14:paraId="78306518"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238" w:type="dxa"/>
            <w:tcBorders>
              <w:top w:val="nil"/>
              <w:left w:val="nil"/>
              <w:bottom w:val="single" w:sz="4" w:space="0" w:color="auto"/>
              <w:right w:val="single" w:sz="4" w:space="0" w:color="auto"/>
            </w:tcBorders>
            <w:shd w:val="clear" w:color="000000" w:fill="A9D08E"/>
            <w:vAlign w:val="center"/>
            <w:hideMark/>
          </w:tcPr>
          <w:p w14:paraId="73A335D6"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000000" w:fill="A9D08E"/>
            <w:vAlign w:val="center"/>
            <w:hideMark/>
          </w:tcPr>
          <w:p w14:paraId="57555724"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000000" w:fill="A9D08E"/>
            <w:vAlign w:val="center"/>
            <w:hideMark/>
          </w:tcPr>
          <w:p w14:paraId="7FFCD86A"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r>
      <w:tr w:rsidR="0099136E" w:rsidRPr="0099136E" w14:paraId="3744A4C3" w14:textId="77777777" w:rsidTr="0099136E">
        <w:trPr>
          <w:trHeight w:val="552"/>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1012DFBA"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lastRenderedPageBreak/>
              <w:t>ΕΤΤ4011</w:t>
            </w:r>
          </w:p>
        </w:tc>
        <w:tc>
          <w:tcPr>
            <w:tcW w:w="1853" w:type="dxa"/>
            <w:tcBorders>
              <w:top w:val="nil"/>
              <w:left w:val="nil"/>
              <w:bottom w:val="single" w:sz="4" w:space="0" w:color="auto"/>
              <w:right w:val="single" w:sz="4" w:space="0" w:color="auto"/>
            </w:tcBorders>
            <w:shd w:val="clear" w:color="auto" w:fill="auto"/>
            <w:vAlign w:val="bottom"/>
            <w:hideMark/>
          </w:tcPr>
          <w:p w14:paraId="3F1D90E0"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ΦΥΣΙΚΕΣ ΔΙΕΡΓΑΣΙΕΣ ΤΡΟΦΙΜΩΝ Ι</w:t>
            </w:r>
          </w:p>
        </w:tc>
        <w:tc>
          <w:tcPr>
            <w:tcW w:w="1280" w:type="dxa"/>
            <w:tcBorders>
              <w:top w:val="nil"/>
              <w:left w:val="nil"/>
              <w:bottom w:val="single" w:sz="4" w:space="0" w:color="auto"/>
              <w:right w:val="single" w:sz="4" w:space="0" w:color="auto"/>
            </w:tcBorders>
            <w:shd w:val="clear" w:color="auto" w:fill="auto"/>
            <w:vAlign w:val="bottom"/>
            <w:hideMark/>
          </w:tcPr>
          <w:p w14:paraId="6C4BC4F4"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ΕΥ (Υ)</w:t>
            </w:r>
          </w:p>
        </w:tc>
        <w:tc>
          <w:tcPr>
            <w:tcW w:w="866" w:type="dxa"/>
            <w:tcBorders>
              <w:top w:val="nil"/>
              <w:left w:val="nil"/>
              <w:bottom w:val="single" w:sz="4" w:space="0" w:color="auto"/>
              <w:right w:val="single" w:sz="4" w:space="0" w:color="auto"/>
            </w:tcBorders>
            <w:shd w:val="clear" w:color="auto" w:fill="auto"/>
            <w:noWrap/>
            <w:vAlign w:val="bottom"/>
            <w:hideMark/>
          </w:tcPr>
          <w:p w14:paraId="31CFADD7"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2</w:t>
            </w:r>
          </w:p>
        </w:tc>
        <w:tc>
          <w:tcPr>
            <w:tcW w:w="1238" w:type="dxa"/>
            <w:tcBorders>
              <w:top w:val="nil"/>
              <w:left w:val="nil"/>
              <w:bottom w:val="single" w:sz="4" w:space="0" w:color="auto"/>
              <w:right w:val="single" w:sz="4" w:space="0" w:color="auto"/>
            </w:tcBorders>
            <w:shd w:val="clear" w:color="auto" w:fill="auto"/>
            <w:noWrap/>
            <w:vAlign w:val="bottom"/>
            <w:hideMark/>
          </w:tcPr>
          <w:p w14:paraId="074CEBD9"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2</w:t>
            </w:r>
          </w:p>
        </w:tc>
        <w:tc>
          <w:tcPr>
            <w:tcW w:w="863" w:type="dxa"/>
            <w:tcBorders>
              <w:top w:val="nil"/>
              <w:left w:val="nil"/>
              <w:bottom w:val="single" w:sz="4" w:space="0" w:color="auto"/>
              <w:right w:val="single" w:sz="4" w:space="0" w:color="auto"/>
            </w:tcBorders>
            <w:shd w:val="clear" w:color="auto" w:fill="auto"/>
            <w:noWrap/>
            <w:vAlign w:val="bottom"/>
            <w:hideMark/>
          </w:tcPr>
          <w:p w14:paraId="2D009609"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auto" w:fill="auto"/>
            <w:noWrap/>
            <w:vAlign w:val="bottom"/>
            <w:hideMark/>
          </w:tcPr>
          <w:p w14:paraId="0A88A593"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6</w:t>
            </w:r>
          </w:p>
        </w:tc>
      </w:tr>
      <w:tr w:rsidR="0099136E" w:rsidRPr="0099136E" w14:paraId="0546D807" w14:textId="77777777" w:rsidTr="0099136E">
        <w:trPr>
          <w:trHeight w:val="288"/>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5F7194B2"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ΕΤΤ4021</w:t>
            </w:r>
          </w:p>
        </w:tc>
        <w:tc>
          <w:tcPr>
            <w:tcW w:w="1853" w:type="dxa"/>
            <w:tcBorders>
              <w:top w:val="nil"/>
              <w:left w:val="nil"/>
              <w:bottom w:val="single" w:sz="4" w:space="0" w:color="auto"/>
              <w:right w:val="single" w:sz="4" w:space="0" w:color="auto"/>
            </w:tcBorders>
            <w:shd w:val="clear" w:color="auto" w:fill="auto"/>
            <w:vAlign w:val="bottom"/>
            <w:hideMark/>
          </w:tcPr>
          <w:p w14:paraId="236251EC"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ΕΠΕΞΕΡΓΑΣΙΑ ΤΡΟΦΙΜΩΝ I</w:t>
            </w:r>
          </w:p>
        </w:tc>
        <w:tc>
          <w:tcPr>
            <w:tcW w:w="1280" w:type="dxa"/>
            <w:tcBorders>
              <w:top w:val="nil"/>
              <w:left w:val="nil"/>
              <w:bottom w:val="single" w:sz="4" w:space="0" w:color="auto"/>
              <w:right w:val="single" w:sz="4" w:space="0" w:color="auto"/>
            </w:tcBorders>
            <w:shd w:val="clear" w:color="auto" w:fill="auto"/>
            <w:vAlign w:val="bottom"/>
            <w:hideMark/>
          </w:tcPr>
          <w:p w14:paraId="0DED9BBC"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ΕΥ (Υ)</w:t>
            </w:r>
          </w:p>
        </w:tc>
        <w:tc>
          <w:tcPr>
            <w:tcW w:w="866" w:type="dxa"/>
            <w:tcBorders>
              <w:top w:val="nil"/>
              <w:left w:val="nil"/>
              <w:bottom w:val="single" w:sz="4" w:space="0" w:color="auto"/>
              <w:right w:val="single" w:sz="4" w:space="0" w:color="auto"/>
            </w:tcBorders>
            <w:shd w:val="clear" w:color="auto" w:fill="auto"/>
            <w:noWrap/>
            <w:vAlign w:val="bottom"/>
            <w:hideMark/>
          </w:tcPr>
          <w:p w14:paraId="6F7C3C55"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2</w:t>
            </w:r>
          </w:p>
        </w:tc>
        <w:tc>
          <w:tcPr>
            <w:tcW w:w="1238" w:type="dxa"/>
            <w:tcBorders>
              <w:top w:val="nil"/>
              <w:left w:val="nil"/>
              <w:bottom w:val="single" w:sz="4" w:space="0" w:color="auto"/>
              <w:right w:val="single" w:sz="4" w:space="0" w:color="auto"/>
            </w:tcBorders>
            <w:shd w:val="clear" w:color="auto" w:fill="auto"/>
            <w:noWrap/>
            <w:vAlign w:val="bottom"/>
            <w:hideMark/>
          </w:tcPr>
          <w:p w14:paraId="0C237C32"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2</w:t>
            </w:r>
          </w:p>
        </w:tc>
        <w:tc>
          <w:tcPr>
            <w:tcW w:w="863" w:type="dxa"/>
            <w:tcBorders>
              <w:top w:val="nil"/>
              <w:left w:val="nil"/>
              <w:bottom w:val="single" w:sz="4" w:space="0" w:color="auto"/>
              <w:right w:val="single" w:sz="4" w:space="0" w:color="auto"/>
            </w:tcBorders>
            <w:shd w:val="clear" w:color="auto" w:fill="auto"/>
            <w:noWrap/>
            <w:vAlign w:val="bottom"/>
            <w:hideMark/>
          </w:tcPr>
          <w:p w14:paraId="4860529F"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auto" w:fill="auto"/>
            <w:noWrap/>
            <w:vAlign w:val="bottom"/>
            <w:hideMark/>
          </w:tcPr>
          <w:p w14:paraId="324E6A0A"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5</w:t>
            </w:r>
          </w:p>
        </w:tc>
      </w:tr>
      <w:tr w:rsidR="0099136E" w:rsidRPr="0099136E" w14:paraId="1C2898D3" w14:textId="77777777" w:rsidTr="0099136E">
        <w:trPr>
          <w:trHeight w:val="552"/>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09DA4895"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ΕΤΤ4031</w:t>
            </w:r>
          </w:p>
        </w:tc>
        <w:tc>
          <w:tcPr>
            <w:tcW w:w="1853" w:type="dxa"/>
            <w:tcBorders>
              <w:top w:val="nil"/>
              <w:left w:val="nil"/>
              <w:bottom w:val="single" w:sz="4" w:space="0" w:color="auto"/>
              <w:right w:val="single" w:sz="4" w:space="0" w:color="auto"/>
            </w:tcBorders>
            <w:shd w:val="clear" w:color="auto" w:fill="auto"/>
            <w:vAlign w:val="bottom"/>
            <w:hideMark/>
          </w:tcPr>
          <w:p w14:paraId="161F2CE9"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ΒΑΣΙΚΕΣ ΑΡΧΕΣ ΕΝΟΡΓΑΝΗΣ ΧΗΜΙΚΗΣ ΑΝΑΛΥΣΗΣ</w:t>
            </w:r>
          </w:p>
        </w:tc>
        <w:tc>
          <w:tcPr>
            <w:tcW w:w="1280" w:type="dxa"/>
            <w:tcBorders>
              <w:top w:val="nil"/>
              <w:left w:val="nil"/>
              <w:bottom w:val="single" w:sz="4" w:space="0" w:color="auto"/>
              <w:right w:val="single" w:sz="4" w:space="0" w:color="auto"/>
            </w:tcBorders>
            <w:shd w:val="clear" w:color="auto" w:fill="auto"/>
            <w:vAlign w:val="center"/>
            <w:hideMark/>
          </w:tcPr>
          <w:p w14:paraId="450AA3A3"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ΕΥ (Υ)</w:t>
            </w:r>
          </w:p>
        </w:tc>
        <w:tc>
          <w:tcPr>
            <w:tcW w:w="866" w:type="dxa"/>
            <w:tcBorders>
              <w:top w:val="nil"/>
              <w:left w:val="nil"/>
              <w:bottom w:val="single" w:sz="4" w:space="0" w:color="auto"/>
              <w:right w:val="single" w:sz="4" w:space="0" w:color="auto"/>
            </w:tcBorders>
            <w:shd w:val="clear" w:color="auto" w:fill="auto"/>
            <w:noWrap/>
            <w:vAlign w:val="bottom"/>
            <w:hideMark/>
          </w:tcPr>
          <w:p w14:paraId="44347882"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3</w:t>
            </w:r>
          </w:p>
        </w:tc>
        <w:tc>
          <w:tcPr>
            <w:tcW w:w="1238" w:type="dxa"/>
            <w:tcBorders>
              <w:top w:val="nil"/>
              <w:left w:val="nil"/>
              <w:bottom w:val="single" w:sz="4" w:space="0" w:color="auto"/>
              <w:right w:val="single" w:sz="4" w:space="0" w:color="auto"/>
            </w:tcBorders>
            <w:shd w:val="clear" w:color="auto" w:fill="auto"/>
            <w:noWrap/>
            <w:vAlign w:val="bottom"/>
            <w:hideMark/>
          </w:tcPr>
          <w:p w14:paraId="2BFFFA54"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auto" w:fill="auto"/>
            <w:noWrap/>
            <w:vAlign w:val="bottom"/>
            <w:hideMark/>
          </w:tcPr>
          <w:p w14:paraId="16333FF6"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auto" w:fill="auto"/>
            <w:noWrap/>
            <w:vAlign w:val="bottom"/>
            <w:hideMark/>
          </w:tcPr>
          <w:p w14:paraId="472972DE"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4</w:t>
            </w:r>
          </w:p>
        </w:tc>
      </w:tr>
      <w:tr w:rsidR="0099136E" w:rsidRPr="0099136E" w14:paraId="2C42C2F7" w14:textId="77777777" w:rsidTr="0099136E">
        <w:trPr>
          <w:trHeight w:val="288"/>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5C7B98E3"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ΕΤΤ4041</w:t>
            </w:r>
          </w:p>
        </w:tc>
        <w:tc>
          <w:tcPr>
            <w:tcW w:w="1853" w:type="dxa"/>
            <w:tcBorders>
              <w:top w:val="nil"/>
              <w:left w:val="nil"/>
              <w:bottom w:val="single" w:sz="4" w:space="0" w:color="auto"/>
              <w:right w:val="single" w:sz="4" w:space="0" w:color="auto"/>
            </w:tcBorders>
            <w:shd w:val="clear" w:color="auto" w:fill="auto"/>
            <w:vAlign w:val="bottom"/>
            <w:hideMark/>
          </w:tcPr>
          <w:p w14:paraId="0CA52C30"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ΒΙΟΧΗΜΕΙΑ ΙΙ</w:t>
            </w:r>
          </w:p>
        </w:tc>
        <w:tc>
          <w:tcPr>
            <w:tcW w:w="1280" w:type="dxa"/>
            <w:tcBorders>
              <w:top w:val="nil"/>
              <w:left w:val="nil"/>
              <w:bottom w:val="single" w:sz="4" w:space="0" w:color="auto"/>
              <w:right w:val="single" w:sz="4" w:space="0" w:color="auto"/>
            </w:tcBorders>
            <w:shd w:val="clear" w:color="auto" w:fill="auto"/>
            <w:vAlign w:val="center"/>
            <w:hideMark/>
          </w:tcPr>
          <w:p w14:paraId="379CDA3F"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ΕΥ (Υ)</w:t>
            </w:r>
          </w:p>
        </w:tc>
        <w:tc>
          <w:tcPr>
            <w:tcW w:w="866" w:type="dxa"/>
            <w:tcBorders>
              <w:top w:val="nil"/>
              <w:left w:val="nil"/>
              <w:bottom w:val="single" w:sz="4" w:space="0" w:color="auto"/>
              <w:right w:val="single" w:sz="4" w:space="0" w:color="auto"/>
            </w:tcBorders>
            <w:shd w:val="clear" w:color="auto" w:fill="auto"/>
            <w:noWrap/>
            <w:vAlign w:val="bottom"/>
            <w:hideMark/>
          </w:tcPr>
          <w:p w14:paraId="176D6E31"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3</w:t>
            </w:r>
          </w:p>
        </w:tc>
        <w:tc>
          <w:tcPr>
            <w:tcW w:w="1238" w:type="dxa"/>
            <w:tcBorders>
              <w:top w:val="nil"/>
              <w:left w:val="nil"/>
              <w:bottom w:val="single" w:sz="4" w:space="0" w:color="auto"/>
              <w:right w:val="single" w:sz="4" w:space="0" w:color="auto"/>
            </w:tcBorders>
            <w:shd w:val="clear" w:color="auto" w:fill="auto"/>
            <w:noWrap/>
            <w:vAlign w:val="bottom"/>
            <w:hideMark/>
          </w:tcPr>
          <w:p w14:paraId="5C291654"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auto" w:fill="auto"/>
            <w:noWrap/>
            <w:vAlign w:val="bottom"/>
            <w:hideMark/>
          </w:tcPr>
          <w:p w14:paraId="2F4A8E20"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auto" w:fill="auto"/>
            <w:noWrap/>
            <w:vAlign w:val="bottom"/>
            <w:hideMark/>
          </w:tcPr>
          <w:p w14:paraId="5A3B33E5"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4</w:t>
            </w:r>
          </w:p>
        </w:tc>
      </w:tr>
      <w:tr w:rsidR="0099136E" w:rsidRPr="0099136E" w14:paraId="68FE59C3" w14:textId="77777777" w:rsidTr="0099136E">
        <w:trPr>
          <w:trHeight w:val="864"/>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183E515A"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ΕΤΤ4051</w:t>
            </w:r>
          </w:p>
        </w:tc>
        <w:tc>
          <w:tcPr>
            <w:tcW w:w="1853" w:type="dxa"/>
            <w:tcBorders>
              <w:top w:val="nil"/>
              <w:left w:val="nil"/>
              <w:bottom w:val="single" w:sz="4" w:space="0" w:color="auto"/>
              <w:right w:val="single" w:sz="4" w:space="0" w:color="auto"/>
            </w:tcBorders>
            <w:shd w:val="clear" w:color="000000" w:fill="FFFFFF"/>
            <w:vAlign w:val="bottom"/>
            <w:hideMark/>
          </w:tcPr>
          <w:p w14:paraId="29C3B872"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 xml:space="preserve">ΦΥΣΙΚΟΧΗΜΕΙΑ ΤΡΟΦΙΜΩΝ </w:t>
            </w:r>
          </w:p>
        </w:tc>
        <w:tc>
          <w:tcPr>
            <w:tcW w:w="1280" w:type="dxa"/>
            <w:tcBorders>
              <w:top w:val="nil"/>
              <w:left w:val="nil"/>
              <w:bottom w:val="single" w:sz="4" w:space="0" w:color="auto"/>
              <w:right w:val="single" w:sz="4" w:space="0" w:color="auto"/>
            </w:tcBorders>
            <w:shd w:val="clear" w:color="000000" w:fill="FFFFFF"/>
            <w:vAlign w:val="center"/>
            <w:hideMark/>
          </w:tcPr>
          <w:p w14:paraId="5487C395"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ΕΥ (Υ)</w:t>
            </w:r>
          </w:p>
        </w:tc>
        <w:tc>
          <w:tcPr>
            <w:tcW w:w="866" w:type="dxa"/>
            <w:tcBorders>
              <w:top w:val="nil"/>
              <w:left w:val="nil"/>
              <w:bottom w:val="single" w:sz="4" w:space="0" w:color="auto"/>
              <w:right w:val="single" w:sz="4" w:space="0" w:color="auto"/>
            </w:tcBorders>
            <w:shd w:val="clear" w:color="000000" w:fill="FFFFFF"/>
            <w:noWrap/>
            <w:vAlign w:val="bottom"/>
            <w:hideMark/>
          </w:tcPr>
          <w:p w14:paraId="7767009E"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2</w:t>
            </w:r>
          </w:p>
        </w:tc>
        <w:tc>
          <w:tcPr>
            <w:tcW w:w="1238" w:type="dxa"/>
            <w:tcBorders>
              <w:top w:val="nil"/>
              <w:left w:val="nil"/>
              <w:bottom w:val="single" w:sz="4" w:space="0" w:color="auto"/>
              <w:right w:val="single" w:sz="4" w:space="0" w:color="auto"/>
            </w:tcBorders>
            <w:shd w:val="clear" w:color="000000" w:fill="FFFFFF"/>
            <w:noWrap/>
            <w:vAlign w:val="bottom"/>
            <w:hideMark/>
          </w:tcPr>
          <w:p w14:paraId="458FB744"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2</w:t>
            </w:r>
          </w:p>
        </w:tc>
        <w:tc>
          <w:tcPr>
            <w:tcW w:w="863" w:type="dxa"/>
            <w:tcBorders>
              <w:top w:val="nil"/>
              <w:left w:val="nil"/>
              <w:bottom w:val="single" w:sz="4" w:space="0" w:color="auto"/>
              <w:right w:val="single" w:sz="4" w:space="0" w:color="auto"/>
            </w:tcBorders>
            <w:shd w:val="clear" w:color="000000" w:fill="FFFFFF"/>
            <w:noWrap/>
            <w:vAlign w:val="bottom"/>
            <w:hideMark/>
          </w:tcPr>
          <w:p w14:paraId="35768DEF"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000000" w:fill="FFFFFF"/>
            <w:noWrap/>
            <w:vAlign w:val="bottom"/>
            <w:hideMark/>
          </w:tcPr>
          <w:p w14:paraId="202FE8B0"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5</w:t>
            </w:r>
          </w:p>
        </w:tc>
      </w:tr>
      <w:tr w:rsidR="0099136E" w:rsidRPr="0099136E" w14:paraId="0F22A9FF" w14:textId="77777777" w:rsidTr="0099136E">
        <w:trPr>
          <w:trHeight w:val="288"/>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00C68607"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ΕΤΤ4061</w:t>
            </w:r>
          </w:p>
        </w:tc>
        <w:tc>
          <w:tcPr>
            <w:tcW w:w="1853" w:type="dxa"/>
            <w:tcBorders>
              <w:top w:val="nil"/>
              <w:left w:val="nil"/>
              <w:bottom w:val="single" w:sz="4" w:space="0" w:color="auto"/>
              <w:right w:val="single" w:sz="4" w:space="0" w:color="auto"/>
            </w:tcBorders>
            <w:shd w:val="clear" w:color="auto" w:fill="auto"/>
            <w:vAlign w:val="bottom"/>
            <w:hideMark/>
          </w:tcPr>
          <w:p w14:paraId="5B107B81"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ΧΗΜΕΙΑ ΤΡΟΦΙΜΩΝ</w:t>
            </w:r>
          </w:p>
        </w:tc>
        <w:tc>
          <w:tcPr>
            <w:tcW w:w="1280" w:type="dxa"/>
            <w:tcBorders>
              <w:top w:val="nil"/>
              <w:left w:val="nil"/>
              <w:bottom w:val="single" w:sz="4" w:space="0" w:color="auto"/>
              <w:right w:val="single" w:sz="4" w:space="0" w:color="auto"/>
            </w:tcBorders>
            <w:shd w:val="clear" w:color="auto" w:fill="auto"/>
            <w:vAlign w:val="bottom"/>
            <w:hideMark/>
          </w:tcPr>
          <w:p w14:paraId="225EF037"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 (Υ)</w:t>
            </w:r>
          </w:p>
        </w:tc>
        <w:tc>
          <w:tcPr>
            <w:tcW w:w="866" w:type="dxa"/>
            <w:tcBorders>
              <w:top w:val="nil"/>
              <w:left w:val="nil"/>
              <w:bottom w:val="single" w:sz="4" w:space="0" w:color="auto"/>
              <w:right w:val="single" w:sz="4" w:space="0" w:color="auto"/>
            </w:tcBorders>
            <w:shd w:val="clear" w:color="auto" w:fill="auto"/>
            <w:noWrap/>
            <w:vAlign w:val="bottom"/>
            <w:hideMark/>
          </w:tcPr>
          <w:p w14:paraId="2F321F96"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2</w:t>
            </w:r>
          </w:p>
        </w:tc>
        <w:tc>
          <w:tcPr>
            <w:tcW w:w="1238" w:type="dxa"/>
            <w:tcBorders>
              <w:top w:val="nil"/>
              <w:left w:val="nil"/>
              <w:bottom w:val="single" w:sz="4" w:space="0" w:color="auto"/>
              <w:right w:val="single" w:sz="4" w:space="0" w:color="auto"/>
            </w:tcBorders>
            <w:shd w:val="clear" w:color="auto" w:fill="auto"/>
            <w:noWrap/>
            <w:vAlign w:val="bottom"/>
            <w:hideMark/>
          </w:tcPr>
          <w:p w14:paraId="30F27A69"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2</w:t>
            </w:r>
          </w:p>
        </w:tc>
        <w:tc>
          <w:tcPr>
            <w:tcW w:w="863" w:type="dxa"/>
            <w:tcBorders>
              <w:top w:val="nil"/>
              <w:left w:val="nil"/>
              <w:bottom w:val="single" w:sz="4" w:space="0" w:color="auto"/>
              <w:right w:val="single" w:sz="4" w:space="0" w:color="auto"/>
            </w:tcBorders>
            <w:shd w:val="clear" w:color="auto" w:fill="auto"/>
            <w:noWrap/>
            <w:vAlign w:val="bottom"/>
            <w:hideMark/>
          </w:tcPr>
          <w:p w14:paraId="614EDB78"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auto" w:fill="auto"/>
            <w:noWrap/>
            <w:vAlign w:val="bottom"/>
            <w:hideMark/>
          </w:tcPr>
          <w:p w14:paraId="294675D1"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6</w:t>
            </w:r>
          </w:p>
        </w:tc>
      </w:tr>
      <w:tr w:rsidR="0099136E" w:rsidRPr="0099136E" w14:paraId="7B55953E" w14:textId="77777777" w:rsidTr="0099136E">
        <w:trPr>
          <w:trHeight w:val="288"/>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3FE051A9"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 </w:t>
            </w:r>
          </w:p>
        </w:tc>
        <w:tc>
          <w:tcPr>
            <w:tcW w:w="1853" w:type="dxa"/>
            <w:tcBorders>
              <w:top w:val="nil"/>
              <w:left w:val="nil"/>
              <w:bottom w:val="single" w:sz="4" w:space="0" w:color="auto"/>
              <w:right w:val="single" w:sz="4" w:space="0" w:color="auto"/>
            </w:tcBorders>
            <w:shd w:val="clear" w:color="auto" w:fill="auto"/>
            <w:vAlign w:val="center"/>
            <w:hideMark/>
          </w:tcPr>
          <w:p w14:paraId="1BA998D0"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 </w:t>
            </w:r>
          </w:p>
        </w:tc>
        <w:tc>
          <w:tcPr>
            <w:tcW w:w="1280" w:type="dxa"/>
            <w:tcBorders>
              <w:top w:val="nil"/>
              <w:left w:val="nil"/>
              <w:bottom w:val="single" w:sz="4" w:space="0" w:color="auto"/>
              <w:right w:val="single" w:sz="4" w:space="0" w:color="auto"/>
            </w:tcBorders>
            <w:shd w:val="clear" w:color="auto" w:fill="auto"/>
            <w:vAlign w:val="center"/>
            <w:hideMark/>
          </w:tcPr>
          <w:p w14:paraId="545823ED"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 </w:t>
            </w:r>
          </w:p>
        </w:tc>
        <w:tc>
          <w:tcPr>
            <w:tcW w:w="866" w:type="dxa"/>
            <w:tcBorders>
              <w:top w:val="nil"/>
              <w:left w:val="nil"/>
              <w:bottom w:val="single" w:sz="4" w:space="0" w:color="auto"/>
              <w:right w:val="single" w:sz="4" w:space="0" w:color="auto"/>
            </w:tcBorders>
            <w:shd w:val="clear" w:color="auto" w:fill="auto"/>
            <w:vAlign w:val="center"/>
            <w:hideMark/>
          </w:tcPr>
          <w:p w14:paraId="5467160F"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238" w:type="dxa"/>
            <w:tcBorders>
              <w:top w:val="nil"/>
              <w:left w:val="nil"/>
              <w:bottom w:val="single" w:sz="4" w:space="0" w:color="auto"/>
              <w:right w:val="single" w:sz="4" w:space="0" w:color="auto"/>
            </w:tcBorders>
            <w:shd w:val="clear" w:color="auto" w:fill="auto"/>
            <w:vAlign w:val="center"/>
            <w:hideMark/>
          </w:tcPr>
          <w:p w14:paraId="11C62AEC"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auto" w:fill="auto"/>
            <w:vAlign w:val="center"/>
            <w:hideMark/>
          </w:tcPr>
          <w:p w14:paraId="7A6961AB"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000000" w:fill="D0CECE"/>
            <w:vAlign w:val="center"/>
            <w:hideMark/>
          </w:tcPr>
          <w:p w14:paraId="37D4D754"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ΣΥΝΟΛΟ 30</w:t>
            </w:r>
          </w:p>
        </w:tc>
      </w:tr>
      <w:tr w:rsidR="0099136E" w:rsidRPr="0099136E" w14:paraId="3760DD05" w14:textId="77777777" w:rsidTr="0099136E">
        <w:trPr>
          <w:trHeight w:val="300"/>
        </w:trPr>
        <w:tc>
          <w:tcPr>
            <w:tcW w:w="1125" w:type="dxa"/>
            <w:tcBorders>
              <w:top w:val="nil"/>
              <w:left w:val="single" w:sz="4" w:space="0" w:color="auto"/>
              <w:bottom w:val="single" w:sz="4" w:space="0" w:color="auto"/>
              <w:right w:val="single" w:sz="4" w:space="0" w:color="auto"/>
            </w:tcBorders>
            <w:shd w:val="clear" w:color="000000" w:fill="A9D08E"/>
            <w:vAlign w:val="center"/>
            <w:hideMark/>
          </w:tcPr>
          <w:p w14:paraId="1D4B62A9"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 </w:t>
            </w:r>
          </w:p>
        </w:tc>
        <w:tc>
          <w:tcPr>
            <w:tcW w:w="1853" w:type="dxa"/>
            <w:tcBorders>
              <w:top w:val="nil"/>
              <w:left w:val="nil"/>
              <w:bottom w:val="single" w:sz="4" w:space="0" w:color="auto"/>
              <w:right w:val="single" w:sz="4" w:space="0" w:color="auto"/>
            </w:tcBorders>
            <w:shd w:val="clear" w:color="000000" w:fill="A9D08E"/>
            <w:vAlign w:val="center"/>
            <w:hideMark/>
          </w:tcPr>
          <w:p w14:paraId="7014C00A"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ΕΞΑΜΗΝΟ 5</w:t>
            </w:r>
            <w:r w:rsidRPr="0099136E">
              <w:rPr>
                <w:rFonts w:ascii="Calibri" w:eastAsia="Times New Roman" w:hAnsi="Calibri" w:cs="Calibri"/>
                <w:b/>
                <w:bCs/>
                <w:color w:val="000000"/>
                <w:sz w:val="20"/>
                <w:szCs w:val="20"/>
                <w:vertAlign w:val="superscript"/>
                <w:lang w:eastAsia="el-GR"/>
              </w:rPr>
              <w:t>Ο</w:t>
            </w:r>
            <w:r w:rsidRPr="0099136E">
              <w:rPr>
                <w:rFonts w:ascii="Calibri" w:eastAsia="Times New Roman" w:hAnsi="Calibri" w:cs="Calibri"/>
                <w:b/>
                <w:bCs/>
                <w:color w:val="000000"/>
                <w:sz w:val="20"/>
                <w:szCs w:val="20"/>
                <w:lang w:eastAsia="el-GR"/>
              </w:rPr>
              <w:t xml:space="preserve"> </w:t>
            </w:r>
          </w:p>
        </w:tc>
        <w:tc>
          <w:tcPr>
            <w:tcW w:w="1280" w:type="dxa"/>
            <w:tcBorders>
              <w:top w:val="nil"/>
              <w:left w:val="nil"/>
              <w:bottom w:val="single" w:sz="4" w:space="0" w:color="auto"/>
              <w:right w:val="single" w:sz="4" w:space="0" w:color="auto"/>
            </w:tcBorders>
            <w:shd w:val="clear" w:color="000000" w:fill="A9D08E"/>
            <w:vAlign w:val="center"/>
            <w:hideMark/>
          </w:tcPr>
          <w:p w14:paraId="671826E2" w14:textId="77777777" w:rsidR="0099136E" w:rsidRPr="0099136E" w:rsidRDefault="0099136E" w:rsidP="0099136E">
            <w:pPr>
              <w:spacing w:after="0" w:line="240" w:lineRule="auto"/>
              <w:rPr>
                <w:rFonts w:ascii="Calibri" w:eastAsia="Times New Roman" w:hAnsi="Calibri" w:cs="Calibri"/>
                <w:b/>
                <w:bCs/>
                <w:color w:val="000000"/>
                <w:sz w:val="18"/>
                <w:szCs w:val="18"/>
                <w:lang w:eastAsia="el-GR"/>
              </w:rPr>
            </w:pPr>
            <w:r w:rsidRPr="0099136E">
              <w:rPr>
                <w:rFonts w:ascii="Calibri" w:eastAsia="Times New Roman" w:hAnsi="Calibri" w:cs="Calibri"/>
                <w:b/>
                <w:bCs/>
                <w:color w:val="000000"/>
                <w:sz w:val="18"/>
                <w:szCs w:val="18"/>
                <w:lang w:eastAsia="el-GR"/>
              </w:rPr>
              <w:t> </w:t>
            </w:r>
          </w:p>
        </w:tc>
        <w:tc>
          <w:tcPr>
            <w:tcW w:w="866" w:type="dxa"/>
            <w:tcBorders>
              <w:top w:val="nil"/>
              <w:left w:val="nil"/>
              <w:bottom w:val="single" w:sz="4" w:space="0" w:color="auto"/>
              <w:right w:val="single" w:sz="4" w:space="0" w:color="auto"/>
            </w:tcBorders>
            <w:shd w:val="clear" w:color="000000" w:fill="A9D08E"/>
            <w:vAlign w:val="center"/>
            <w:hideMark/>
          </w:tcPr>
          <w:p w14:paraId="249891A2"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238" w:type="dxa"/>
            <w:tcBorders>
              <w:top w:val="nil"/>
              <w:left w:val="nil"/>
              <w:bottom w:val="single" w:sz="4" w:space="0" w:color="auto"/>
              <w:right w:val="single" w:sz="4" w:space="0" w:color="auto"/>
            </w:tcBorders>
            <w:shd w:val="clear" w:color="000000" w:fill="A9D08E"/>
            <w:vAlign w:val="center"/>
            <w:hideMark/>
          </w:tcPr>
          <w:p w14:paraId="0C17AC0D"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000000" w:fill="A9D08E"/>
            <w:vAlign w:val="center"/>
            <w:hideMark/>
          </w:tcPr>
          <w:p w14:paraId="03302B0B"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000000" w:fill="A9D08E"/>
            <w:vAlign w:val="center"/>
            <w:hideMark/>
          </w:tcPr>
          <w:p w14:paraId="69F000F0"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r>
      <w:tr w:rsidR="0099136E" w:rsidRPr="0099136E" w14:paraId="3B2FC147" w14:textId="77777777" w:rsidTr="0099136E">
        <w:trPr>
          <w:trHeight w:val="288"/>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1A0BCD87"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ΕΤΤ5011</w:t>
            </w:r>
          </w:p>
        </w:tc>
        <w:tc>
          <w:tcPr>
            <w:tcW w:w="1853" w:type="dxa"/>
            <w:tcBorders>
              <w:top w:val="nil"/>
              <w:left w:val="nil"/>
              <w:bottom w:val="single" w:sz="4" w:space="0" w:color="auto"/>
              <w:right w:val="single" w:sz="4" w:space="0" w:color="auto"/>
            </w:tcBorders>
            <w:shd w:val="clear" w:color="auto" w:fill="auto"/>
            <w:vAlign w:val="bottom"/>
            <w:hideMark/>
          </w:tcPr>
          <w:p w14:paraId="51D87D2C"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ΕΠΕΞΕΡΓΑΣΙΑ ΤΡΟΦΙΜΩΝ II</w:t>
            </w:r>
          </w:p>
        </w:tc>
        <w:tc>
          <w:tcPr>
            <w:tcW w:w="1280" w:type="dxa"/>
            <w:tcBorders>
              <w:top w:val="nil"/>
              <w:left w:val="nil"/>
              <w:bottom w:val="single" w:sz="4" w:space="0" w:color="auto"/>
              <w:right w:val="single" w:sz="4" w:space="0" w:color="auto"/>
            </w:tcBorders>
            <w:shd w:val="clear" w:color="auto" w:fill="auto"/>
            <w:vAlign w:val="bottom"/>
            <w:hideMark/>
          </w:tcPr>
          <w:p w14:paraId="7946E59C"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ΕΥ (Υ)</w:t>
            </w:r>
          </w:p>
        </w:tc>
        <w:tc>
          <w:tcPr>
            <w:tcW w:w="866" w:type="dxa"/>
            <w:tcBorders>
              <w:top w:val="nil"/>
              <w:left w:val="nil"/>
              <w:bottom w:val="single" w:sz="4" w:space="0" w:color="auto"/>
              <w:right w:val="single" w:sz="4" w:space="0" w:color="auto"/>
            </w:tcBorders>
            <w:shd w:val="clear" w:color="auto" w:fill="auto"/>
            <w:noWrap/>
            <w:vAlign w:val="bottom"/>
            <w:hideMark/>
          </w:tcPr>
          <w:p w14:paraId="2FE38FB4"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3</w:t>
            </w:r>
          </w:p>
        </w:tc>
        <w:tc>
          <w:tcPr>
            <w:tcW w:w="1238" w:type="dxa"/>
            <w:tcBorders>
              <w:top w:val="nil"/>
              <w:left w:val="nil"/>
              <w:bottom w:val="single" w:sz="4" w:space="0" w:color="auto"/>
              <w:right w:val="single" w:sz="4" w:space="0" w:color="auto"/>
            </w:tcBorders>
            <w:shd w:val="clear" w:color="auto" w:fill="auto"/>
            <w:noWrap/>
            <w:vAlign w:val="bottom"/>
            <w:hideMark/>
          </w:tcPr>
          <w:p w14:paraId="480CB3F2"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auto" w:fill="auto"/>
            <w:noWrap/>
            <w:vAlign w:val="bottom"/>
            <w:hideMark/>
          </w:tcPr>
          <w:p w14:paraId="2A6036AA"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auto" w:fill="auto"/>
            <w:noWrap/>
            <w:vAlign w:val="bottom"/>
            <w:hideMark/>
          </w:tcPr>
          <w:p w14:paraId="481DD2E0"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4</w:t>
            </w:r>
          </w:p>
        </w:tc>
      </w:tr>
      <w:tr w:rsidR="0099136E" w:rsidRPr="0099136E" w14:paraId="637DA976" w14:textId="77777777" w:rsidTr="0099136E">
        <w:trPr>
          <w:trHeight w:val="288"/>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32169BD5"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ΕΤΤ5021</w:t>
            </w:r>
          </w:p>
        </w:tc>
        <w:tc>
          <w:tcPr>
            <w:tcW w:w="1853" w:type="dxa"/>
            <w:tcBorders>
              <w:top w:val="nil"/>
              <w:left w:val="nil"/>
              <w:bottom w:val="single" w:sz="4" w:space="0" w:color="auto"/>
              <w:right w:val="single" w:sz="4" w:space="0" w:color="auto"/>
            </w:tcBorders>
            <w:shd w:val="clear" w:color="auto" w:fill="auto"/>
            <w:vAlign w:val="bottom"/>
            <w:hideMark/>
          </w:tcPr>
          <w:p w14:paraId="28650875"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ΑΝΑΛΥΣΗ ΤΡΟΦΙΜΩΝ</w:t>
            </w:r>
          </w:p>
        </w:tc>
        <w:tc>
          <w:tcPr>
            <w:tcW w:w="1280" w:type="dxa"/>
            <w:tcBorders>
              <w:top w:val="nil"/>
              <w:left w:val="nil"/>
              <w:bottom w:val="single" w:sz="4" w:space="0" w:color="auto"/>
              <w:right w:val="single" w:sz="4" w:space="0" w:color="auto"/>
            </w:tcBorders>
            <w:shd w:val="clear" w:color="auto" w:fill="auto"/>
            <w:vAlign w:val="bottom"/>
            <w:hideMark/>
          </w:tcPr>
          <w:p w14:paraId="47022E52"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ΕΥ (Υ)</w:t>
            </w:r>
          </w:p>
        </w:tc>
        <w:tc>
          <w:tcPr>
            <w:tcW w:w="866" w:type="dxa"/>
            <w:tcBorders>
              <w:top w:val="nil"/>
              <w:left w:val="nil"/>
              <w:bottom w:val="single" w:sz="4" w:space="0" w:color="auto"/>
              <w:right w:val="single" w:sz="4" w:space="0" w:color="auto"/>
            </w:tcBorders>
            <w:shd w:val="clear" w:color="auto" w:fill="auto"/>
            <w:noWrap/>
            <w:vAlign w:val="bottom"/>
            <w:hideMark/>
          </w:tcPr>
          <w:p w14:paraId="39B7D402"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1</w:t>
            </w:r>
          </w:p>
        </w:tc>
        <w:tc>
          <w:tcPr>
            <w:tcW w:w="1238" w:type="dxa"/>
            <w:tcBorders>
              <w:top w:val="nil"/>
              <w:left w:val="nil"/>
              <w:bottom w:val="single" w:sz="4" w:space="0" w:color="auto"/>
              <w:right w:val="single" w:sz="4" w:space="0" w:color="auto"/>
            </w:tcBorders>
            <w:shd w:val="clear" w:color="auto" w:fill="auto"/>
            <w:noWrap/>
            <w:vAlign w:val="bottom"/>
            <w:hideMark/>
          </w:tcPr>
          <w:p w14:paraId="5C4D30DC"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3</w:t>
            </w:r>
          </w:p>
        </w:tc>
        <w:tc>
          <w:tcPr>
            <w:tcW w:w="863" w:type="dxa"/>
            <w:tcBorders>
              <w:top w:val="nil"/>
              <w:left w:val="nil"/>
              <w:bottom w:val="single" w:sz="4" w:space="0" w:color="auto"/>
              <w:right w:val="single" w:sz="4" w:space="0" w:color="auto"/>
            </w:tcBorders>
            <w:shd w:val="clear" w:color="auto" w:fill="auto"/>
            <w:noWrap/>
            <w:vAlign w:val="bottom"/>
            <w:hideMark/>
          </w:tcPr>
          <w:p w14:paraId="1858437D"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auto" w:fill="auto"/>
            <w:noWrap/>
            <w:vAlign w:val="bottom"/>
            <w:hideMark/>
          </w:tcPr>
          <w:p w14:paraId="0D21C48A"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6</w:t>
            </w:r>
          </w:p>
        </w:tc>
      </w:tr>
      <w:tr w:rsidR="0099136E" w:rsidRPr="0099136E" w14:paraId="1F948388" w14:textId="77777777" w:rsidTr="0099136E">
        <w:trPr>
          <w:trHeight w:val="288"/>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66DB1112"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ΕΤΤ5031</w:t>
            </w:r>
          </w:p>
        </w:tc>
        <w:tc>
          <w:tcPr>
            <w:tcW w:w="1853" w:type="dxa"/>
            <w:tcBorders>
              <w:top w:val="nil"/>
              <w:left w:val="nil"/>
              <w:bottom w:val="single" w:sz="4" w:space="0" w:color="auto"/>
              <w:right w:val="single" w:sz="4" w:space="0" w:color="auto"/>
            </w:tcBorders>
            <w:shd w:val="clear" w:color="auto" w:fill="auto"/>
            <w:vAlign w:val="bottom"/>
            <w:hideMark/>
          </w:tcPr>
          <w:p w14:paraId="7D2ACD61"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ΣΥΣΚΕΥΑΣΙΑ ΤΡΟΦΙΜΩΝ</w:t>
            </w:r>
          </w:p>
        </w:tc>
        <w:tc>
          <w:tcPr>
            <w:tcW w:w="1280" w:type="dxa"/>
            <w:tcBorders>
              <w:top w:val="nil"/>
              <w:left w:val="nil"/>
              <w:bottom w:val="single" w:sz="4" w:space="0" w:color="auto"/>
              <w:right w:val="single" w:sz="4" w:space="0" w:color="auto"/>
            </w:tcBorders>
            <w:shd w:val="clear" w:color="auto" w:fill="auto"/>
            <w:vAlign w:val="bottom"/>
            <w:hideMark/>
          </w:tcPr>
          <w:p w14:paraId="6E160D61"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ΕΥ (Υ)</w:t>
            </w:r>
          </w:p>
        </w:tc>
        <w:tc>
          <w:tcPr>
            <w:tcW w:w="866" w:type="dxa"/>
            <w:tcBorders>
              <w:top w:val="nil"/>
              <w:left w:val="nil"/>
              <w:bottom w:val="single" w:sz="4" w:space="0" w:color="auto"/>
              <w:right w:val="single" w:sz="4" w:space="0" w:color="auto"/>
            </w:tcBorders>
            <w:shd w:val="clear" w:color="auto" w:fill="auto"/>
            <w:noWrap/>
            <w:vAlign w:val="bottom"/>
            <w:hideMark/>
          </w:tcPr>
          <w:p w14:paraId="5F0C27EA"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2</w:t>
            </w:r>
          </w:p>
        </w:tc>
        <w:tc>
          <w:tcPr>
            <w:tcW w:w="1238" w:type="dxa"/>
            <w:tcBorders>
              <w:top w:val="nil"/>
              <w:left w:val="nil"/>
              <w:bottom w:val="single" w:sz="4" w:space="0" w:color="auto"/>
              <w:right w:val="single" w:sz="4" w:space="0" w:color="auto"/>
            </w:tcBorders>
            <w:shd w:val="clear" w:color="auto" w:fill="auto"/>
            <w:noWrap/>
            <w:vAlign w:val="bottom"/>
            <w:hideMark/>
          </w:tcPr>
          <w:p w14:paraId="70642894"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1</w:t>
            </w:r>
          </w:p>
        </w:tc>
        <w:tc>
          <w:tcPr>
            <w:tcW w:w="863" w:type="dxa"/>
            <w:tcBorders>
              <w:top w:val="nil"/>
              <w:left w:val="nil"/>
              <w:bottom w:val="single" w:sz="4" w:space="0" w:color="auto"/>
              <w:right w:val="single" w:sz="4" w:space="0" w:color="auto"/>
            </w:tcBorders>
            <w:shd w:val="clear" w:color="auto" w:fill="auto"/>
            <w:noWrap/>
            <w:vAlign w:val="bottom"/>
            <w:hideMark/>
          </w:tcPr>
          <w:p w14:paraId="4D75972C"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auto" w:fill="auto"/>
            <w:noWrap/>
            <w:vAlign w:val="bottom"/>
            <w:hideMark/>
          </w:tcPr>
          <w:p w14:paraId="333551EB"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5</w:t>
            </w:r>
          </w:p>
        </w:tc>
      </w:tr>
      <w:tr w:rsidR="0099136E" w:rsidRPr="0099136E" w14:paraId="36547A54" w14:textId="77777777" w:rsidTr="0099136E">
        <w:trPr>
          <w:trHeight w:val="552"/>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1F86C61C"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ΕΤΤ5041</w:t>
            </w:r>
          </w:p>
        </w:tc>
        <w:tc>
          <w:tcPr>
            <w:tcW w:w="1853" w:type="dxa"/>
            <w:tcBorders>
              <w:top w:val="nil"/>
              <w:left w:val="nil"/>
              <w:bottom w:val="single" w:sz="4" w:space="0" w:color="auto"/>
              <w:right w:val="single" w:sz="4" w:space="0" w:color="auto"/>
            </w:tcBorders>
            <w:shd w:val="clear" w:color="auto" w:fill="auto"/>
            <w:vAlign w:val="bottom"/>
            <w:hideMark/>
          </w:tcPr>
          <w:p w14:paraId="106AE183"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 xml:space="preserve">ΜΙΚΡΟΒΙΟΛΟΓΙΑ ΤΡΟΦΙΜΩΝ Ι </w:t>
            </w:r>
          </w:p>
        </w:tc>
        <w:tc>
          <w:tcPr>
            <w:tcW w:w="1280" w:type="dxa"/>
            <w:tcBorders>
              <w:top w:val="nil"/>
              <w:left w:val="nil"/>
              <w:bottom w:val="single" w:sz="4" w:space="0" w:color="auto"/>
              <w:right w:val="single" w:sz="4" w:space="0" w:color="auto"/>
            </w:tcBorders>
            <w:shd w:val="clear" w:color="auto" w:fill="auto"/>
            <w:vAlign w:val="bottom"/>
            <w:hideMark/>
          </w:tcPr>
          <w:p w14:paraId="6F5A210C"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ΕΥ (Υ)</w:t>
            </w:r>
          </w:p>
        </w:tc>
        <w:tc>
          <w:tcPr>
            <w:tcW w:w="866" w:type="dxa"/>
            <w:tcBorders>
              <w:top w:val="nil"/>
              <w:left w:val="nil"/>
              <w:bottom w:val="single" w:sz="4" w:space="0" w:color="auto"/>
              <w:right w:val="single" w:sz="4" w:space="0" w:color="auto"/>
            </w:tcBorders>
            <w:shd w:val="clear" w:color="auto" w:fill="auto"/>
            <w:noWrap/>
            <w:vAlign w:val="bottom"/>
            <w:hideMark/>
          </w:tcPr>
          <w:p w14:paraId="6FB2CDFB"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2</w:t>
            </w:r>
          </w:p>
        </w:tc>
        <w:tc>
          <w:tcPr>
            <w:tcW w:w="1238" w:type="dxa"/>
            <w:tcBorders>
              <w:top w:val="nil"/>
              <w:left w:val="nil"/>
              <w:bottom w:val="single" w:sz="4" w:space="0" w:color="auto"/>
              <w:right w:val="single" w:sz="4" w:space="0" w:color="auto"/>
            </w:tcBorders>
            <w:shd w:val="clear" w:color="auto" w:fill="auto"/>
            <w:noWrap/>
            <w:vAlign w:val="bottom"/>
            <w:hideMark/>
          </w:tcPr>
          <w:p w14:paraId="39950381"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2</w:t>
            </w:r>
          </w:p>
        </w:tc>
        <w:tc>
          <w:tcPr>
            <w:tcW w:w="863" w:type="dxa"/>
            <w:tcBorders>
              <w:top w:val="nil"/>
              <w:left w:val="nil"/>
              <w:bottom w:val="single" w:sz="4" w:space="0" w:color="auto"/>
              <w:right w:val="single" w:sz="4" w:space="0" w:color="auto"/>
            </w:tcBorders>
            <w:shd w:val="clear" w:color="auto" w:fill="auto"/>
            <w:noWrap/>
            <w:vAlign w:val="bottom"/>
            <w:hideMark/>
          </w:tcPr>
          <w:p w14:paraId="24B4464E"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auto" w:fill="auto"/>
            <w:noWrap/>
            <w:vAlign w:val="bottom"/>
            <w:hideMark/>
          </w:tcPr>
          <w:p w14:paraId="32F9DB07"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6</w:t>
            </w:r>
          </w:p>
        </w:tc>
      </w:tr>
      <w:tr w:rsidR="0099136E" w:rsidRPr="0099136E" w14:paraId="513885B7" w14:textId="77777777" w:rsidTr="0099136E">
        <w:trPr>
          <w:trHeight w:val="552"/>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61E5B9BC"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ΕΤΤ5051</w:t>
            </w:r>
          </w:p>
        </w:tc>
        <w:tc>
          <w:tcPr>
            <w:tcW w:w="1853" w:type="dxa"/>
            <w:tcBorders>
              <w:top w:val="nil"/>
              <w:left w:val="nil"/>
              <w:bottom w:val="single" w:sz="4" w:space="0" w:color="auto"/>
              <w:right w:val="single" w:sz="4" w:space="0" w:color="auto"/>
            </w:tcBorders>
            <w:shd w:val="clear" w:color="auto" w:fill="auto"/>
            <w:vAlign w:val="bottom"/>
            <w:hideMark/>
          </w:tcPr>
          <w:p w14:paraId="45135D9A"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ΦΥΣΙΚΕΣ ΔΙΕΡΓΑΣΙΕΣ ΤΡΟΦΙΜΩΝ ΙΙ</w:t>
            </w:r>
          </w:p>
        </w:tc>
        <w:tc>
          <w:tcPr>
            <w:tcW w:w="1280" w:type="dxa"/>
            <w:tcBorders>
              <w:top w:val="nil"/>
              <w:left w:val="nil"/>
              <w:bottom w:val="single" w:sz="4" w:space="0" w:color="auto"/>
              <w:right w:val="single" w:sz="4" w:space="0" w:color="auto"/>
            </w:tcBorders>
            <w:shd w:val="clear" w:color="auto" w:fill="auto"/>
            <w:vAlign w:val="center"/>
            <w:hideMark/>
          </w:tcPr>
          <w:p w14:paraId="12FAC3E6"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ΕΥ (Υ)</w:t>
            </w:r>
          </w:p>
        </w:tc>
        <w:tc>
          <w:tcPr>
            <w:tcW w:w="866" w:type="dxa"/>
            <w:tcBorders>
              <w:top w:val="nil"/>
              <w:left w:val="nil"/>
              <w:bottom w:val="single" w:sz="4" w:space="0" w:color="auto"/>
              <w:right w:val="single" w:sz="4" w:space="0" w:color="auto"/>
            </w:tcBorders>
            <w:shd w:val="clear" w:color="auto" w:fill="auto"/>
            <w:noWrap/>
            <w:vAlign w:val="bottom"/>
            <w:hideMark/>
          </w:tcPr>
          <w:p w14:paraId="393A180F"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3</w:t>
            </w:r>
          </w:p>
        </w:tc>
        <w:tc>
          <w:tcPr>
            <w:tcW w:w="1238" w:type="dxa"/>
            <w:tcBorders>
              <w:top w:val="nil"/>
              <w:left w:val="nil"/>
              <w:bottom w:val="single" w:sz="4" w:space="0" w:color="auto"/>
              <w:right w:val="single" w:sz="4" w:space="0" w:color="auto"/>
            </w:tcBorders>
            <w:shd w:val="clear" w:color="auto" w:fill="auto"/>
            <w:noWrap/>
            <w:vAlign w:val="bottom"/>
            <w:hideMark/>
          </w:tcPr>
          <w:p w14:paraId="04B9D88F"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auto" w:fill="auto"/>
            <w:noWrap/>
            <w:vAlign w:val="bottom"/>
            <w:hideMark/>
          </w:tcPr>
          <w:p w14:paraId="68B5A902"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auto" w:fill="auto"/>
            <w:noWrap/>
            <w:vAlign w:val="bottom"/>
            <w:hideMark/>
          </w:tcPr>
          <w:p w14:paraId="1C21A15F"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5</w:t>
            </w:r>
          </w:p>
        </w:tc>
      </w:tr>
      <w:tr w:rsidR="0099136E" w:rsidRPr="0099136E" w14:paraId="4B959C57" w14:textId="77777777" w:rsidTr="0099136E">
        <w:trPr>
          <w:trHeight w:val="828"/>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006E8CE9"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ΕΤΤ5061</w:t>
            </w:r>
          </w:p>
        </w:tc>
        <w:tc>
          <w:tcPr>
            <w:tcW w:w="1853" w:type="dxa"/>
            <w:tcBorders>
              <w:top w:val="nil"/>
              <w:left w:val="nil"/>
              <w:bottom w:val="single" w:sz="4" w:space="0" w:color="auto"/>
              <w:right w:val="single" w:sz="4" w:space="0" w:color="auto"/>
            </w:tcBorders>
            <w:shd w:val="clear" w:color="auto" w:fill="auto"/>
            <w:vAlign w:val="bottom"/>
            <w:hideMark/>
          </w:tcPr>
          <w:p w14:paraId="2C206870"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 xml:space="preserve">ΣΧΕΔΙΑΣΜΟΣ ΚΑΙ ΕΞΟΠΛΙΣΜΟΣ ΒΙΟΜΗΧΑΝΙΩΝ ΤΡΟΦΙΜΩΝ </w:t>
            </w:r>
          </w:p>
        </w:tc>
        <w:tc>
          <w:tcPr>
            <w:tcW w:w="1280" w:type="dxa"/>
            <w:tcBorders>
              <w:top w:val="nil"/>
              <w:left w:val="nil"/>
              <w:bottom w:val="single" w:sz="4" w:space="0" w:color="auto"/>
              <w:right w:val="single" w:sz="4" w:space="0" w:color="auto"/>
            </w:tcBorders>
            <w:shd w:val="clear" w:color="auto" w:fill="auto"/>
            <w:vAlign w:val="center"/>
            <w:hideMark/>
          </w:tcPr>
          <w:p w14:paraId="72536774"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ΕΥ (Υ)</w:t>
            </w:r>
          </w:p>
        </w:tc>
        <w:tc>
          <w:tcPr>
            <w:tcW w:w="866" w:type="dxa"/>
            <w:tcBorders>
              <w:top w:val="nil"/>
              <w:left w:val="nil"/>
              <w:bottom w:val="single" w:sz="4" w:space="0" w:color="auto"/>
              <w:right w:val="single" w:sz="4" w:space="0" w:color="auto"/>
            </w:tcBorders>
            <w:shd w:val="clear" w:color="auto" w:fill="auto"/>
            <w:noWrap/>
            <w:vAlign w:val="bottom"/>
            <w:hideMark/>
          </w:tcPr>
          <w:p w14:paraId="04B4BF86"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3</w:t>
            </w:r>
          </w:p>
        </w:tc>
        <w:tc>
          <w:tcPr>
            <w:tcW w:w="1238" w:type="dxa"/>
            <w:tcBorders>
              <w:top w:val="nil"/>
              <w:left w:val="nil"/>
              <w:bottom w:val="single" w:sz="4" w:space="0" w:color="auto"/>
              <w:right w:val="single" w:sz="4" w:space="0" w:color="auto"/>
            </w:tcBorders>
            <w:shd w:val="clear" w:color="auto" w:fill="auto"/>
            <w:noWrap/>
            <w:vAlign w:val="bottom"/>
            <w:hideMark/>
          </w:tcPr>
          <w:p w14:paraId="2524229E"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auto" w:fill="auto"/>
            <w:noWrap/>
            <w:vAlign w:val="bottom"/>
            <w:hideMark/>
          </w:tcPr>
          <w:p w14:paraId="7650BDF1"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auto" w:fill="auto"/>
            <w:noWrap/>
            <w:vAlign w:val="bottom"/>
            <w:hideMark/>
          </w:tcPr>
          <w:p w14:paraId="1293CFBF"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4</w:t>
            </w:r>
          </w:p>
        </w:tc>
      </w:tr>
      <w:tr w:rsidR="0099136E" w:rsidRPr="0099136E" w14:paraId="79B8B7C2" w14:textId="77777777" w:rsidTr="0099136E">
        <w:trPr>
          <w:trHeight w:val="288"/>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459B9A29"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 </w:t>
            </w:r>
          </w:p>
        </w:tc>
        <w:tc>
          <w:tcPr>
            <w:tcW w:w="1853" w:type="dxa"/>
            <w:tcBorders>
              <w:top w:val="nil"/>
              <w:left w:val="nil"/>
              <w:bottom w:val="single" w:sz="4" w:space="0" w:color="auto"/>
              <w:right w:val="single" w:sz="4" w:space="0" w:color="auto"/>
            </w:tcBorders>
            <w:shd w:val="clear" w:color="auto" w:fill="auto"/>
            <w:vAlign w:val="center"/>
            <w:hideMark/>
          </w:tcPr>
          <w:p w14:paraId="7D75E797"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 </w:t>
            </w:r>
          </w:p>
        </w:tc>
        <w:tc>
          <w:tcPr>
            <w:tcW w:w="1280" w:type="dxa"/>
            <w:tcBorders>
              <w:top w:val="nil"/>
              <w:left w:val="nil"/>
              <w:bottom w:val="single" w:sz="4" w:space="0" w:color="auto"/>
              <w:right w:val="single" w:sz="4" w:space="0" w:color="auto"/>
            </w:tcBorders>
            <w:shd w:val="clear" w:color="auto" w:fill="auto"/>
            <w:vAlign w:val="center"/>
            <w:hideMark/>
          </w:tcPr>
          <w:p w14:paraId="2F427DBF"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 </w:t>
            </w:r>
          </w:p>
        </w:tc>
        <w:tc>
          <w:tcPr>
            <w:tcW w:w="866" w:type="dxa"/>
            <w:tcBorders>
              <w:top w:val="nil"/>
              <w:left w:val="nil"/>
              <w:bottom w:val="single" w:sz="4" w:space="0" w:color="auto"/>
              <w:right w:val="single" w:sz="4" w:space="0" w:color="auto"/>
            </w:tcBorders>
            <w:shd w:val="clear" w:color="auto" w:fill="auto"/>
            <w:vAlign w:val="center"/>
            <w:hideMark/>
          </w:tcPr>
          <w:p w14:paraId="24DEE5D3"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238" w:type="dxa"/>
            <w:tcBorders>
              <w:top w:val="nil"/>
              <w:left w:val="nil"/>
              <w:bottom w:val="single" w:sz="4" w:space="0" w:color="auto"/>
              <w:right w:val="single" w:sz="4" w:space="0" w:color="auto"/>
            </w:tcBorders>
            <w:shd w:val="clear" w:color="auto" w:fill="auto"/>
            <w:vAlign w:val="center"/>
            <w:hideMark/>
          </w:tcPr>
          <w:p w14:paraId="1623968A"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auto" w:fill="auto"/>
            <w:vAlign w:val="center"/>
            <w:hideMark/>
          </w:tcPr>
          <w:p w14:paraId="6E52D92A"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000000" w:fill="D0CECE"/>
            <w:vAlign w:val="center"/>
            <w:hideMark/>
          </w:tcPr>
          <w:p w14:paraId="7B620076"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ΣΥΝΟΛΟ 30</w:t>
            </w:r>
          </w:p>
        </w:tc>
      </w:tr>
      <w:tr w:rsidR="0099136E" w:rsidRPr="0099136E" w14:paraId="2A669C86" w14:textId="77777777" w:rsidTr="0099136E">
        <w:trPr>
          <w:trHeight w:val="300"/>
        </w:trPr>
        <w:tc>
          <w:tcPr>
            <w:tcW w:w="1125" w:type="dxa"/>
            <w:tcBorders>
              <w:top w:val="nil"/>
              <w:left w:val="single" w:sz="4" w:space="0" w:color="auto"/>
              <w:bottom w:val="single" w:sz="4" w:space="0" w:color="auto"/>
              <w:right w:val="single" w:sz="4" w:space="0" w:color="auto"/>
            </w:tcBorders>
            <w:shd w:val="clear" w:color="000000" w:fill="A9D08E"/>
            <w:vAlign w:val="center"/>
            <w:hideMark/>
          </w:tcPr>
          <w:p w14:paraId="3E6E8849"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 </w:t>
            </w:r>
          </w:p>
        </w:tc>
        <w:tc>
          <w:tcPr>
            <w:tcW w:w="1853" w:type="dxa"/>
            <w:tcBorders>
              <w:top w:val="nil"/>
              <w:left w:val="nil"/>
              <w:bottom w:val="single" w:sz="4" w:space="0" w:color="auto"/>
              <w:right w:val="single" w:sz="4" w:space="0" w:color="auto"/>
            </w:tcBorders>
            <w:shd w:val="clear" w:color="000000" w:fill="A9D08E"/>
            <w:vAlign w:val="center"/>
            <w:hideMark/>
          </w:tcPr>
          <w:p w14:paraId="316F2745"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ΕΞΑΜΗΝΟ 6</w:t>
            </w:r>
            <w:r w:rsidRPr="0099136E">
              <w:rPr>
                <w:rFonts w:ascii="Calibri" w:eastAsia="Times New Roman" w:hAnsi="Calibri" w:cs="Calibri"/>
                <w:b/>
                <w:bCs/>
                <w:color w:val="000000"/>
                <w:sz w:val="20"/>
                <w:szCs w:val="20"/>
                <w:vertAlign w:val="superscript"/>
                <w:lang w:eastAsia="el-GR"/>
              </w:rPr>
              <w:t>Ο</w:t>
            </w:r>
            <w:r w:rsidRPr="0099136E">
              <w:rPr>
                <w:rFonts w:ascii="Calibri" w:eastAsia="Times New Roman" w:hAnsi="Calibri" w:cs="Calibri"/>
                <w:b/>
                <w:bCs/>
                <w:color w:val="000000"/>
                <w:sz w:val="20"/>
                <w:szCs w:val="20"/>
                <w:lang w:eastAsia="el-GR"/>
              </w:rPr>
              <w:t xml:space="preserve"> </w:t>
            </w:r>
          </w:p>
        </w:tc>
        <w:tc>
          <w:tcPr>
            <w:tcW w:w="1280" w:type="dxa"/>
            <w:tcBorders>
              <w:top w:val="nil"/>
              <w:left w:val="nil"/>
              <w:bottom w:val="single" w:sz="4" w:space="0" w:color="auto"/>
              <w:right w:val="single" w:sz="4" w:space="0" w:color="auto"/>
            </w:tcBorders>
            <w:shd w:val="clear" w:color="000000" w:fill="A9D08E"/>
            <w:vAlign w:val="center"/>
            <w:hideMark/>
          </w:tcPr>
          <w:p w14:paraId="1042583D" w14:textId="77777777" w:rsidR="0099136E" w:rsidRPr="0099136E" w:rsidRDefault="0099136E" w:rsidP="0099136E">
            <w:pPr>
              <w:spacing w:after="0" w:line="240" w:lineRule="auto"/>
              <w:rPr>
                <w:rFonts w:ascii="Calibri" w:eastAsia="Times New Roman" w:hAnsi="Calibri" w:cs="Calibri"/>
                <w:b/>
                <w:bCs/>
                <w:color w:val="000000"/>
                <w:sz w:val="18"/>
                <w:szCs w:val="18"/>
                <w:lang w:eastAsia="el-GR"/>
              </w:rPr>
            </w:pPr>
            <w:r w:rsidRPr="0099136E">
              <w:rPr>
                <w:rFonts w:ascii="Calibri" w:eastAsia="Times New Roman" w:hAnsi="Calibri" w:cs="Calibri"/>
                <w:b/>
                <w:bCs/>
                <w:color w:val="000000"/>
                <w:sz w:val="18"/>
                <w:szCs w:val="18"/>
                <w:lang w:eastAsia="el-GR"/>
              </w:rPr>
              <w:t> </w:t>
            </w:r>
          </w:p>
        </w:tc>
        <w:tc>
          <w:tcPr>
            <w:tcW w:w="866" w:type="dxa"/>
            <w:tcBorders>
              <w:top w:val="nil"/>
              <w:left w:val="nil"/>
              <w:bottom w:val="single" w:sz="4" w:space="0" w:color="auto"/>
              <w:right w:val="single" w:sz="4" w:space="0" w:color="auto"/>
            </w:tcBorders>
            <w:shd w:val="clear" w:color="000000" w:fill="A9D08E"/>
            <w:vAlign w:val="center"/>
            <w:hideMark/>
          </w:tcPr>
          <w:p w14:paraId="5C3FCB4A"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238" w:type="dxa"/>
            <w:tcBorders>
              <w:top w:val="nil"/>
              <w:left w:val="nil"/>
              <w:bottom w:val="single" w:sz="4" w:space="0" w:color="auto"/>
              <w:right w:val="single" w:sz="4" w:space="0" w:color="auto"/>
            </w:tcBorders>
            <w:shd w:val="clear" w:color="000000" w:fill="A9D08E"/>
            <w:vAlign w:val="center"/>
            <w:hideMark/>
          </w:tcPr>
          <w:p w14:paraId="1666B964"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000000" w:fill="A9D08E"/>
            <w:vAlign w:val="center"/>
            <w:hideMark/>
          </w:tcPr>
          <w:p w14:paraId="7DE2ED31"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000000" w:fill="A9D08E"/>
            <w:vAlign w:val="center"/>
            <w:hideMark/>
          </w:tcPr>
          <w:p w14:paraId="05B27607"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r>
      <w:tr w:rsidR="0099136E" w:rsidRPr="0099136E" w14:paraId="5166497B" w14:textId="77777777" w:rsidTr="0099136E">
        <w:trPr>
          <w:trHeight w:val="552"/>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3D8F7A13"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ΕΤΤ6011</w:t>
            </w:r>
          </w:p>
        </w:tc>
        <w:tc>
          <w:tcPr>
            <w:tcW w:w="1853" w:type="dxa"/>
            <w:tcBorders>
              <w:top w:val="nil"/>
              <w:left w:val="nil"/>
              <w:bottom w:val="single" w:sz="4" w:space="0" w:color="auto"/>
              <w:right w:val="single" w:sz="4" w:space="0" w:color="auto"/>
            </w:tcBorders>
            <w:shd w:val="clear" w:color="auto" w:fill="auto"/>
            <w:vAlign w:val="bottom"/>
            <w:hideMark/>
          </w:tcPr>
          <w:p w14:paraId="444B09FD"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ΜΙΚΡΟΒΙΟΛΟΓΙΑ ΤΡΟΦΙΜΩΝ ΙΙ</w:t>
            </w:r>
          </w:p>
        </w:tc>
        <w:tc>
          <w:tcPr>
            <w:tcW w:w="1280" w:type="dxa"/>
            <w:tcBorders>
              <w:top w:val="nil"/>
              <w:left w:val="nil"/>
              <w:bottom w:val="single" w:sz="4" w:space="0" w:color="auto"/>
              <w:right w:val="single" w:sz="4" w:space="0" w:color="auto"/>
            </w:tcBorders>
            <w:shd w:val="clear" w:color="auto" w:fill="auto"/>
            <w:vAlign w:val="bottom"/>
            <w:hideMark/>
          </w:tcPr>
          <w:p w14:paraId="0DCAF5A5"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 (Υ)</w:t>
            </w:r>
          </w:p>
        </w:tc>
        <w:tc>
          <w:tcPr>
            <w:tcW w:w="866" w:type="dxa"/>
            <w:tcBorders>
              <w:top w:val="nil"/>
              <w:left w:val="nil"/>
              <w:bottom w:val="single" w:sz="4" w:space="0" w:color="auto"/>
              <w:right w:val="single" w:sz="4" w:space="0" w:color="auto"/>
            </w:tcBorders>
            <w:shd w:val="clear" w:color="auto" w:fill="auto"/>
            <w:noWrap/>
            <w:vAlign w:val="bottom"/>
            <w:hideMark/>
          </w:tcPr>
          <w:p w14:paraId="3E3E8066"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3</w:t>
            </w:r>
          </w:p>
        </w:tc>
        <w:tc>
          <w:tcPr>
            <w:tcW w:w="1238" w:type="dxa"/>
            <w:tcBorders>
              <w:top w:val="nil"/>
              <w:left w:val="nil"/>
              <w:bottom w:val="single" w:sz="4" w:space="0" w:color="auto"/>
              <w:right w:val="single" w:sz="4" w:space="0" w:color="auto"/>
            </w:tcBorders>
            <w:shd w:val="clear" w:color="auto" w:fill="auto"/>
            <w:noWrap/>
            <w:vAlign w:val="bottom"/>
            <w:hideMark/>
          </w:tcPr>
          <w:p w14:paraId="7ED0B180"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auto" w:fill="auto"/>
            <w:noWrap/>
            <w:vAlign w:val="bottom"/>
            <w:hideMark/>
          </w:tcPr>
          <w:p w14:paraId="273683A6"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auto" w:fill="auto"/>
            <w:noWrap/>
            <w:vAlign w:val="bottom"/>
            <w:hideMark/>
          </w:tcPr>
          <w:p w14:paraId="71652C6D"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5</w:t>
            </w:r>
          </w:p>
        </w:tc>
      </w:tr>
      <w:tr w:rsidR="0099136E" w:rsidRPr="0099136E" w14:paraId="1F37093F" w14:textId="77777777" w:rsidTr="0099136E">
        <w:trPr>
          <w:trHeight w:val="552"/>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5C1DE580"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ΕΤΤ6021</w:t>
            </w:r>
          </w:p>
        </w:tc>
        <w:tc>
          <w:tcPr>
            <w:tcW w:w="1853" w:type="dxa"/>
            <w:tcBorders>
              <w:top w:val="nil"/>
              <w:left w:val="nil"/>
              <w:bottom w:val="single" w:sz="4" w:space="0" w:color="auto"/>
              <w:right w:val="single" w:sz="4" w:space="0" w:color="auto"/>
            </w:tcBorders>
            <w:shd w:val="clear" w:color="auto" w:fill="auto"/>
            <w:vAlign w:val="bottom"/>
            <w:hideMark/>
          </w:tcPr>
          <w:p w14:paraId="01FA35F9"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ΕΠΙΣΤΗΜΗ ΚΑΙ ΤΕΧΝΟΛΟΓΙΑ ΦΡΟΥΤΩΝ ΚΑΙ ΛΑΧΑΝΙΚΩΝ I</w:t>
            </w:r>
          </w:p>
        </w:tc>
        <w:tc>
          <w:tcPr>
            <w:tcW w:w="1280" w:type="dxa"/>
            <w:tcBorders>
              <w:top w:val="nil"/>
              <w:left w:val="nil"/>
              <w:bottom w:val="single" w:sz="4" w:space="0" w:color="auto"/>
              <w:right w:val="single" w:sz="4" w:space="0" w:color="auto"/>
            </w:tcBorders>
            <w:shd w:val="clear" w:color="auto" w:fill="auto"/>
            <w:vAlign w:val="bottom"/>
            <w:hideMark/>
          </w:tcPr>
          <w:p w14:paraId="76F53618"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 (Υ)</w:t>
            </w:r>
          </w:p>
        </w:tc>
        <w:tc>
          <w:tcPr>
            <w:tcW w:w="866" w:type="dxa"/>
            <w:tcBorders>
              <w:top w:val="nil"/>
              <w:left w:val="nil"/>
              <w:bottom w:val="single" w:sz="4" w:space="0" w:color="auto"/>
              <w:right w:val="single" w:sz="4" w:space="0" w:color="auto"/>
            </w:tcBorders>
            <w:shd w:val="clear" w:color="auto" w:fill="auto"/>
            <w:noWrap/>
            <w:vAlign w:val="bottom"/>
            <w:hideMark/>
          </w:tcPr>
          <w:p w14:paraId="3829301B"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3</w:t>
            </w:r>
          </w:p>
        </w:tc>
        <w:tc>
          <w:tcPr>
            <w:tcW w:w="1238" w:type="dxa"/>
            <w:tcBorders>
              <w:top w:val="nil"/>
              <w:left w:val="nil"/>
              <w:bottom w:val="single" w:sz="4" w:space="0" w:color="auto"/>
              <w:right w:val="single" w:sz="4" w:space="0" w:color="auto"/>
            </w:tcBorders>
            <w:shd w:val="clear" w:color="auto" w:fill="auto"/>
            <w:noWrap/>
            <w:vAlign w:val="bottom"/>
            <w:hideMark/>
          </w:tcPr>
          <w:p w14:paraId="1F275041"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auto" w:fill="auto"/>
            <w:noWrap/>
            <w:vAlign w:val="bottom"/>
            <w:hideMark/>
          </w:tcPr>
          <w:p w14:paraId="423E9C4A"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auto" w:fill="auto"/>
            <w:noWrap/>
            <w:vAlign w:val="bottom"/>
            <w:hideMark/>
          </w:tcPr>
          <w:p w14:paraId="76FE9214"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5</w:t>
            </w:r>
          </w:p>
        </w:tc>
      </w:tr>
      <w:tr w:rsidR="0099136E" w:rsidRPr="0099136E" w14:paraId="09464781" w14:textId="77777777" w:rsidTr="0099136E">
        <w:trPr>
          <w:trHeight w:val="1104"/>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1D6A72A8"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ΕΤΤ6031</w:t>
            </w:r>
          </w:p>
        </w:tc>
        <w:tc>
          <w:tcPr>
            <w:tcW w:w="1853" w:type="dxa"/>
            <w:tcBorders>
              <w:top w:val="nil"/>
              <w:left w:val="nil"/>
              <w:bottom w:val="single" w:sz="4" w:space="0" w:color="auto"/>
              <w:right w:val="single" w:sz="4" w:space="0" w:color="auto"/>
            </w:tcBorders>
            <w:shd w:val="clear" w:color="auto" w:fill="auto"/>
            <w:vAlign w:val="bottom"/>
            <w:hideMark/>
          </w:tcPr>
          <w:p w14:paraId="17BD566C"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 xml:space="preserve">ΕΠΙΣΤΗΜΗ ΚΑΙ ΤΕΧΝΟΛΟΓΙΑ ΓΑΛΑΚΤΟΣ ΚΑΙ ΓΑΛΑΚΤΟΚΟΜΙΚΩΝ ΠΡΟΪΟΝΤΩΝ Ι </w:t>
            </w:r>
          </w:p>
        </w:tc>
        <w:tc>
          <w:tcPr>
            <w:tcW w:w="1280" w:type="dxa"/>
            <w:tcBorders>
              <w:top w:val="nil"/>
              <w:left w:val="nil"/>
              <w:bottom w:val="single" w:sz="4" w:space="0" w:color="auto"/>
              <w:right w:val="single" w:sz="4" w:space="0" w:color="auto"/>
            </w:tcBorders>
            <w:shd w:val="clear" w:color="auto" w:fill="auto"/>
            <w:vAlign w:val="bottom"/>
            <w:hideMark/>
          </w:tcPr>
          <w:p w14:paraId="55A93A56"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 (Υ)</w:t>
            </w:r>
          </w:p>
        </w:tc>
        <w:tc>
          <w:tcPr>
            <w:tcW w:w="866" w:type="dxa"/>
            <w:tcBorders>
              <w:top w:val="nil"/>
              <w:left w:val="nil"/>
              <w:bottom w:val="single" w:sz="4" w:space="0" w:color="auto"/>
              <w:right w:val="single" w:sz="4" w:space="0" w:color="auto"/>
            </w:tcBorders>
            <w:shd w:val="clear" w:color="auto" w:fill="auto"/>
            <w:noWrap/>
            <w:vAlign w:val="bottom"/>
            <w:hideMark/>
          </w:tcPr>
          <w:p w14:paraId="582FCB8F"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2</w:t>
            </w:r>
          </w:p>
        </w:tc>
        <w:tc>
          <w:tcPr>
            <w:tcW w:w="1238" w:type="dxa"/>
            <w:tcBorders>
              <w:top w:val="nil"/>
              <w:left w:val="nil"/>
              <w:bottom w:val="single" w:sz="4" w:space="0" w:color="auto"/>
              <w:right w:val="single" w:sz="4" w:space="0" w:color="auto"/>
            </w:tcBorders>
            <w:shd w:val="clear" w:color="auto" w:fill="auto"/>
            <w:noWrap/>
            <w:vAlign w:val="bottom"/>
            <w:hideMark/>
          </w:tcPr>
          <w:p w14:paraId="3CA11061"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2</w:t>
            </w:r>
          </w:p>
        </w:tc>
        <w:tc>
          <w:tcPr>
            <w:tcW w:w="863" w:type="dxa"/>
            <w:tcBorders>
              <w:top w:val="nil"/>
              <w:left w:val="nil"/>
              <w:bottom w:val="single" w:sz="4" w:space="0" w:color="auto"/>
              <w:right w:val="single" w:sz="4" w:space="0" w:color="auto"/>
            </w:tcBorders>
            <w:shd w:val="clear" w:color="auto" w:fill="auto"/>
            <w:noWrap/>
            <w:vAlign w:val="bottom"/>
            <w:hideMark/>
          </w:tcPr>
          <w:p w14:paraId="09FE3481"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auto" w:fill="auto"/>
            <w:noWrap/>
            <w:vAlign w:val="bottom"/>
            <w:hideMark/>
          </w:tcPr>
          <w:p w14:paraId="7830F57A"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5</w:t>
            </w:r>
          </w:p>
        </w:tc>
      </w:tr>
      <w:tr w:rsidR="0099136E" w:rsidRPr="0099136E" w14:paraId="491794E6" w14:textId="77777777" w:rsidTr="0099136E">
        <w:trPr>
          <w:trHeight w:val="1380"/>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6831CED7"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ΕΤΤ6041</w:t>
            </w:r>
          </w:p>
        </w:tc>
        <w:tc>
          <w:tcPr>
            <w:tcW w:w="1853" w:type="dxa"/>
            <w:tcBorders>
              <w:top w:val="nil"/>
              <w:left w:val="nil"/>
              <w:bottom w:val="single" w:sz="4" w:space="0" w:color="auto"/>
              <w:right w:val="single" w:sz="4" w:space="0" w:color="auto"/>
            </w:tcBorders>
            <w:shd w:val="clear" w:color="auto" w:fill="auto"/>
            <w:vAlign w:val="bottom"/>
            <w:hideMark/>
          </w:tcPr>
          <w:p w14:paraId="59D90A09"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ΣΥΣΤΗΜΑΤΑ ΠΕΡΙΒΑΛΛΟΝΤΙΚΗΣ ΔΙΑΧΕΙΡΙΣΗΣ &amp; ΔΙΑΧΕΙΡΙΣΗ ΑΠΟΒΛΗΤΩΝ ΒΙΟΜΗΧΑΝΙΩΝ ΤΡΟΦΙΜΩΝ</w:t>
            </w:r>
          </w:p>
        </w:tc>
        <w:tc>
          <w:tcPr>
            <w:tcW w:w="1280" w:type="dxa"/>
            <w:tcBorders>
              <w:top w:val="nil"/>
              <w:left w:val="nil"/>
              <w:bottom w:val="single" w:sz="4" w:space="0" w:color="auto"/>
              <w:right w:val="single" w:sz="4" w:space="0" w:color="auto"/>
            </w:tcBorders>
            <w:shd w:val="clear" w:color="auto" w:fill="auto"/>
            <w:vAlign w:val="center"/>
            <w:hideMark/>
          </w:tcPr>
          <w:p w14:paraId="7662E5BD"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ΕΥ (Υ)</w:t>
            </w:r>
          </w:p>
        </w:tc>
        <w:tc>
          <w:tcPr>
            <w:tcW w:w="866" w:type="dxa"/>
            <w:tcBorders>
              <w:top w:val="nil"/>
              <w:left w:val="nil"/>
              <w:bottom w:val="single" w:sz="4" w:space="0" w:color="auto"/>
              <w:right w:val="single" w:sz="4" w:space="0" w:color="auto"/>
            </w:tcBorders>
            <w:shd w:val="clear" w:color="auto" w:fill="auto"/>
            <w:noWrap/>
            <w:vAlign w:val="bottom"/>
            <w:hideMark/>
          </w:tcPr>
          <w:p w14:paraId="4B148822"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3</w:t>
            </w:r>
          </w:p>
        </w:tc>
        <w:tc>
          <w:tcPr>
            <w:tcW w:w="1238" w:type="dxa"/>
            <w:tcBorders>
              <w:top w:val="nil"/>
              <w:left w:val="nil"/>
              <w:bottom w:val="single" w:sz="4" w:space="0" w:color="auto"/>
              <w:right w:val="single" w:sz="4" w:space="0" w:color="auto"/>
            </w:tcBorders>
            <w:shd w:val="clear" w:color="auto" w:fill="auto"/>
            <w:noWrap/>
            <w:vAlign w:val="bottom"/>
            <w:hideMark/>
          </w:tcPr>
          <w:p w14:paraId="6DB75F95"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auto" w:fill="auto"/>
            <w:noWrap/>
            <w:vAlign w:val="bottom"/>
            <w:hideMark/>
          </w:tcPr>
          <w:p w14:paraId="2EDAD22A" w14:textId="77777777" w:rsidR="0099136E" w:rsidRPr="0099136E" w:rsidRDefault="0099136E" w:rsidP="0099136E">
            <w:pPr>
              <w:spacing w:after="0" w:line="240" w:lineRule="auto"/>
              <w:ind w:right="402"/>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auto" w:fill="auto"/>
            <w:noWrap/>
            <w:vAlign w:val="bottom"/>
            <w:hideMark/>
          </w:tcPr>
          <w:p w14:paraId="1BBD52A0"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5</w:t>
            </w:r>
          </w:p>
        </w:tc>
      </w:tr>
      <w:tr w:rsidR="0099136E" w:rsidRPr="0099136E" w14:paraId="29BC87A2" w14:textId="77777777" w:rsidTr="0099136E">
        <w:trPr>
          <w:trHeight w:val="552"/>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28B80E0D"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lastRenderedPageBreak/>
              <w:t>ΕΤΤ6051</w:t>
            </w:r>
          </w:p>
        </w:tc>
        <w:tc>
          <w:tcPr>
            <w:tcW w:w="1853" w:type="dxa"/>
            <w:tcBorders>
              <w:top w:val="nil"/>
              <w:left w:val="nil"/>
              <w:bottom w:val="single" w:sz="4" w:space="0" w:color="auto"/>
              <w:right w:val="single" w:sz="4" w:space="0" w:color="auto"/>
            </w:tcBorders>
            <w:shd w:val="clear" w:color="auto" w:fill="auto"/>
            <w:vAlign w:val="bottom"/>
            <w:hideMark/>
          </w:tcPr>
          <w:p w14:paraId="37FFE20A"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ΒΙΟΛΟΓΙΑ ΑΜΠΕΛΟΥ ΚΑΙ ΣΤΟΙΧΕΙΑ ΑΜΠΕΛΟΓΡΑΦΙΑΣ</w:t>
            </w:r>
          </w:p>
        </w:tc>
        <w:tc>
          <w:tcPr>
            <w:tcW w:w="1280" w:type="dxa"/>
            <w:tcBorders>
              <w:top w:val="nil"/>
              <w:left w:val="nil"/>
              <w:bottom w:val="single" w:sz="4" w:space="0" w:color="auto"/>
              <w:right w:val="single" w:sz="4" w:space="0" w:color="auto"/>
            </w:tcBorders>
            <w:shd w:val="clear" w:color="auto" w:fill="auto"/>
            <w:vAlign w:val="center"/>
            <w:hideMark/>
          </w:tcPr>
          <w:p w14:paraId="6E8F60E3"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ΕΥ (Υ)</w:t>
            </w:r>
          </w:p>
        </w:tc>
        <w:tc>
          <w:tcPr>
            <w:tcW w:w="866" w:type="dxa"/>
            <w:tcBorders>
              <w:top w:val="nil"/>
              <w:left w:val="nil"/>
              <w:bottom w:val="single" w:sz="4" w:space="0" w:color="auto"/>
              <w:right w:val="single" w:sz="4" w:space="0" w:color="auto"/>
            </w:tcBorders>
            <w:shd w:val="clear" w:color="auto" w:fill="auto"/>
            <w:noWrap/>
            <w:vAlign w:val="bottom"/>
            <w:hideMark/>
          </w:tcPr>
          <w:p w14:paraId="0D84DAB5"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3</w:t>
            </w:r>
          </w:p>
        </w:tc>
        <w:tc>
          <w:tcPr>
            <w:tcW w:w="1238" w:type="dxa"/>
            <w:tcBorders>
              <w:top w:val="nil"/>
              <w:left w:val="nil"/>
              <w:bottom w:val="single" w:sz="4" w:space="0" w:color="auto"/>
              <w:right w:val="single" w:sz="4" w:space="0" w:color="auto"/>
            </w:tcBorders>
            <w:shd w:val="clear" w:color="auto" w:fill="auto"/>
            <w:noWrap/>
            <w:vAlign w:val="bottom"/>
            <w:hideMark/>
          </w:tcPr>
          <w:p w14:paraId="3CC6F725"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auto" w:fill="auto"/>
            <w:noWrap/>
            <w:vAlign w:val="bottom"/>
            <w:hideMark/>
          </w:tcPr>
          <w:p w14:paraId="3804126B"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auto" w:fill="auto"/>
            <w:noWrap/>
            <w:vAlign w:val="bottom"/>
            <w:hideMark/>
          </w:tcPr>
          <w:p w14:paraId="0F4373C2"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5</w:t>
            </w:r>
          </w:p>
        </w:tc>
      </w:tr>
      <w:tr w:rsidR="0099136E" w:rsidRPr="0099136E" w14:paraId="0F9D8E4F" w14:textId="77777777" w:rsidTr="0099136E">
        <w:trPr>
          <w:trHeight w:val="288"/>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40AC277F"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ΕΤΤ6061</w:t>
            </w:r>
          </w:p>
        </w:tc>
        <w:tc>
          <w:tcPr>
            <w:tcW w:w="1853" w:type="dxa"/>
            <w:tcBorders>
              <w:top w:val="nil"/>
              <w:left w:val="nil"/>
              <w:bottom w:val="single" w:sz="4" w:space="0" w:color="auto"/>
              <w:right w:val="single" w:sz="4" w:space="0" w:color="auto"/>
            </w:tcBorders>
            <w:shd w:val="clear" w:color="auto" w:fill="auto"/>
            <w:vAlign w:val="bottom"/>
            <w:hideMark/>
          </w:tcPr>
          <w:p w14:paraId="2773FE37"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ΟΙΝΟΛΟΓΙΑ Ι</w:t>
            </w:r>
          </w:p>
        </w:tc>
        <w:tc>
          <w:tcPr>
            <w:tcW w:w="1280" w:type="dxa"/>
            <w:tcBorders>
              <w:top w:val="nil"/>
              <w:left w:val="nil"/>
              <w:bottom w:val="single" w:sz="4" w:space="0" w:color="auto"/>
              <w:right w:val="single" w:sz="4" w:space="0" w:color="auto"/>
            </w:tcBorders>
            <w:shd w:val="clear" w:color="auto" w:fill="auto"/>
            <w:vAlign w:val="bottom"/>
            <w:hideMark/>
          </w:tcPr>
          <w:p w14:paraId="27EC5DF9"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 (Υ)</w:t>
            </w:r>
          </w:p>
        </w:tc>
        <w:tc>
          <w:tcPr>
            <w:tcW w:w="866" w:type="dxa"/>
            <w:tcBorders>
              <w:top w:val="nil"/>
              <w:left w:val="nil"/>
              <w:bottom w:val="single" w:sz="4" w:space="0" w:color="auto"/>
              <w:right w:val="single" w:sz="4" w:space="0" w:color="auto"/>
            </w:tcBorders>
            <w:shd w:val="clear" w:color="auto" w:fill="auto"/>
            <w:noWrap/>
            <w:vAlign w:val="bottom"/>
            <w:hideMark/>
          </w:tcPr>
          <w:p w14:paraId="31DDD2B4"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2</w:t>
            </w:r>
          </w:p>
        </w:tc>
        <w:tc>
          <w:tcPr>
            <w:tcW w:w="1238" w:type="dxa"/>
            <w:tcBorders>
              <w:top w:val="nil"/>
              <w:left w:val="nil"/>
              <w:bottom w:val="single" w:sz="4" w:space="0" w:color="auto"/>
              <w:right w:val="single" w:sz="4" w:space="0" w:color="auto"/>
            </w:tcBorders>
            <w:shd w:val="clear" w:color="auto" w:fill="auto"/>
            <w:noWrap/>
            <w:vAlign w:val="bottom"/>
            <w:hideMark/>
          </w:tcPr>
          <w:p w14:paraId="25E9148A"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2</w:t>
            </w:r>
          </w:p>
        </w:tc>
        <w:tc>
          <w:tcPr>
            <w:tcW w:w="863" w:type="dxa"/>
            <w:tcBorders>
              <w:top w:val="nil"/>
              <w:left w:val="nil"/>
              <w:bottom w:val="single" w:sz="4" w:space="0" w:color="auto"/>
              <w:right w:val="single" w:sz="4" w:space="0" w:color="auto"/>
            </w:tcBorders>
            <w:shd w:val="clear" w:color="auto" w:fill="auto"/>
            <w:noWrap/>
            <w:vAlign w:val="bottom"/>
            <w:hideMark/>
          </w:tcPr>
          <w:p w14:paraId="79C5C11B"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auto" w:fill="auto"/>
            <w:noWrap/>
            <w:vAlign w:val="bottom"/>
            <w:hideMark/>
          </w:tcPr>
          <w:p w14:paraId="328E13E2"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5</w:t>
            </w:r>
          </w:p>
        </w:tc>
      </w:tr>
      <w:tr w:rsidR="0099136E" w:rsidRPr="0099136E" w14:paraId="0E80E1E1" w14:textId="77777777" w:rsidTr="0099136E">
        <w:trPr>
          <w:trHeight w:val="288"/>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2A6931EF"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 </w:t>
            </w:r>
          </w:p>
        </w:tc>
        <w:tc>
          <w:tcPr>
            <w:tcW w:w="1853" w:type="dxa"/>
            <w:tcBorders>
              <w:top w:val="nil"/>
              <w:left w:val="nil"/>
              <w:bottom w:val="single" w:sz="4" w:space="0" w:color="auto"/>
              <w:right w:val="single" w:sz="4" w:space="0" w:color="auto"/>
            </w:tcBorders>
            <w:shd w:val="clear" w:color="auto" w:fill="auto"/>
            <w:vAlign w:val="center"/>
            <w:hideMark/>
          </w:tcPr>
          <w:p w14:paraId="20AD715F"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 </w:t>
            </w:r>
          </w:p>
        </w:tc>
        <w:tc>
          <w:tcPr>
            <w:tcW w:w="1280" w:type="dxa"/>
            <w:tcBorders>
              <w:top w:val="nil"/>
              <w:left w:val="nil"/>
              <w:bottom w:val="single" w:sz="4" w:space="0" w:color="auto"/>
              <w:right w:val="single" w:sz="4" w:space="0" w:color="auto"/>
            </w:tcBorders>
            <w:shd w:val="clear" w:color="auto" w:fill="auto"/>
            <w:vAlign w:val="center"/>
            <w:hideMark/>
          </w:tcPr>
          <w:p w14:paraId="38E3114B"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 </w:t>
            </w:r>
          </w:p>
        </w:tc>
        <w:tc>
          <w:tcPr>
            <w:tcW w:w="866" w:type="dxa"/>
            <w:tcBorders>
              <w:top w:val="nil"/>
              <w:left w:val="nil"/>
              <w:bottom w:val="single" w:sz="4" w:space="0" w:color="auto"/>
              <w:right w:val="single" w:sz="4" w:space="0" w:color="auto"/>
            </w:tcBorders>
            <w:shd w:val="clear" w:color="auto" w:fill="auto"/>
            <w:vAlign w:val="center"/>
            <w:hideMark/>
          </w:tcPr>
          <w:p w14:paraId="7A1B4488"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238" w:type="dxa"/>
            <w:tcBorders>
              <w:top w:val="nil"/>
              <w:left w:val="nil"/>
              <w:bottom w:val="single" w:sz="4" w:space="0" w:color="auto"/>
              <w:right w:val="single" w:sz="4" w:space="0" w:color="auto"/>
            </w:tcBorders>
            <w:shd w:val="clear" w:color="auto" w:fill="auto"/>
            <w:vAlign w:val="center"/>
            <w:hideMark/>
          </w:tcPr>
          <w:p w14:paraId="032110E4"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auto" w:fill="auto"/>
            <w:vAlign w:val="center"/>
            <w:hideMark/>
          </w:tcPr>
          <w:p w14:paraId="2691BB7E"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000000" w:fill="D0CECE"/>
            <w:vAlign w:val="center"/>
            <w:hideMark/>
          </w:tcPr>
          <w:p w14:paraId="3FD2A140"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ΣΥΝΟΛΟ 30</w:t>
            </w:r>
          </w:p>
        </w:tc>
      </w:tr>
      <w:tr w:rsidR="0099136E" w:rsidRPr="0099136E" w14:paraId="57FD4F4C" w14:textId="77777777" w:rsidTr="0099136E">
        <w:trPr>
          <w:trHeight w:val="300"/>
        </w:trPr>
        <w:tc>
          <w:tcPr>
            <w:tcW w:w="1125" w:type="dxa"/>
            <w:tcBorders>
              <w:top w:val="nil"/>
              <w:left w:val="single" w:sz="4" w:space="0" w:color="auto"/>
              <w:bottom w:val="single" w:sz="4" w:space="0" w:color="auto"/>
              <w:right w:val="single" w:sz="4" w:space="0" w:color="auto"/>
            </w:tcBorders>
            <w:shd w:val="clear" w:color="000000" w:fill="A9D08E"/>
            <w:vAlign w:val="center"/>
            <w:hideMark/>
          </w:tcPr>
          <w:p w14:paraId="01662F1D"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 </w:t>
            </w:r>
          </w:p>
        </w:tc>
        <w:tc>
          <w:tcPr>
            <w:tcW w:w="1853" w:type="dxa"/>
            <w:tcBorders>
              <w:top w:val="nil"/>
              <w:left w:val="nil"/>
              <w:bottom w:val="single" w:sz="4" w:space="0" w:color="auto"/>
              <w:right w:val="single" w:sz="4" w:space="0" w:color="auto"/>
            </w:tcBorders>
            <w:shd w:val="clear" w:color="000000" w:fill="A9D08E"/>
            <w:vAlign w:val="center"/>
            <w:hideMark/>
          </w:tcPr>
          <w:p w14:paraId="482A0BC1"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ΕΞΑΜΗΝΟ 7</w:t>
            </w:r>
            <w:r w:rsidRPr="0099136E">
              <w:rPr>
                <w:rFonts w:ascii="Calibri" w:eastAsia="Times New Roman" w:hAnsi="Calibri" w:cs="Calibri"/>
                <w:b/>
                <w:bCs/>
                <w:color w:val="000000"/>
                <w:sz w:val="20"/>
                <w:szCs w:val="20"/>
                <w:vertAlign w:val="superscript"/>
                <w:lang w:eastAsia="el-GR"/>
              </w:rPr>
              <w:t>Ο</w:t>
            </w:r>
            <w:r w:rsidRPr="0099136E">
              <w:rPr>
                <w:rFonts w:ascii="Calibri" w:eastAsia="Times New Roman" w:hAnsi="Calibri" w:cs="Calibri"/>
                <w:b/>
                <w:bCs/>
                <w:color w:val="000000"/>
                <w:sz w:val="20"/>
                <w:szCs w:val="20"/>
                <w:lang w:eastAsia="el-GR"/>
              </w:rPr>
              <w:t xml:space="preserve"> </w:t>
            </w:r>
          </w:p>
        </w:tc>
        <w:tc>
          <w:tcPr>
            <w:tcW w:w="1280" w:type="dxa"/>
            <w:tcBorders>
              <w:top w:val="nil"/>
              <w:left w:val="nil"/>
              <w:bottom w:val="single" w:sz="4" w:space="0" w:color="auto"/>
              <w:right w:val="single" w:sz="4" w:space="0" w:color="auto"/>
            </w:tcBorders>
            <w:shd w:val="clear" w:color="000000" w:fill="A9D08E"/>
            <w:vAlign w:val="center"/>
            <w:hideMark/>
          </w:tcPr>
          <w:p w14:paraId="1011C901" w14:textId="77777777" w:rsidR="0099136E" w:rsidRPr="0099136E" w:rsidRDefault="0099136E" w:rsidP="0099136E">
            <w:pPr>
              <w:spacing w:after="0" w:line="240" w:lineRule="auto"/>
              <w:rPr>
                <w:rFonts w:ascii="Calibri" w:eastAsia="Times New Roman" w:hAnsi="Calibri" w:cs="Calibri"/>
                <w:b/>
                <w:bCs/>
                <w:color w:val="000000"/>
                <w:sz w:val="18"/>
                <w:szCs w:val="18"/>
                <w:lang w:eastAsia="el-GR"/>
              </w:rPr>
            </w:pPr>
            <w:r w:rsidRPr="0099136E">
              <w:rPr>
                <w:rFonts w:ascii="Calibri" w:eastAsia="Times New Roman" w:hAnsi="Calibri" w:cs="Calibri"/>
                <w:b/>
                <w:bCs/>
                <w:color w:val="000000"/>
                <w:sz w:val="18"/>
                <w:szCs w:val="18"/>
                <w:lang w:eastAsia="el-GR"/>
              </w:rPr>
              <w:t> </w:t>
            </w:r>
          </w:p>
        </w:tc>
        <w:tc>
          <w:tcPr>
            <w:tcW w:w="866" w:type="dxa"/>
            <w:tcBorders>
              <w:top w:val="nil"/>
              <w:left w:val="nil"/>
              <w:bottom w:val="single" w:sz="4" w:space="0" w:color="auto"/>
              <w:right w:val="single" w:sz="4" w:space="0" w:color="auto"/>
            </w:tcBorders>
            <w:shd w:val="clear" w:color="000000" w:fill="A9D08E"/>
            <w:vAlign w:val="center"/>
            <w:hideMark/>
          </w:tcPr>
          <w:p w14:paraId="1558DACC"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238" w:type="dxa"/>
            <w:tcBorders>
              <w:top w:val="nil"/>
              <w:left w:val="nil"/>
              <w:bottom w:val="single" w:sz="4" w:space="0" w:color="auto"/>
              <w:right w:val="single" w:sz="4" w:space="0" w:color="auto"/>
            </w:tcBorders>
            <w:shd w:val="clear" w:color="000000" w:fill="A9D08E"/>
            <w:vAlign w:val="center"/>
            <w:hideMark/>
          </w:tcPr>
          <w:p w14:paraId="0CCE76C4"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000000" w:fill="A9D08E"/>
            <w:vAlign w:val="center"/>
            <w:hideMark/>
          </w:tcPr>
          <w:p w14:paraId="67AEE896"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000000" w:fill="A9D08E"/>
            <w:vAlign w:val="center"/>
            <w:hideMark/>
          </w:tcPr>
          <w:p w14:paraId="3C1DA2DA"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r>
      <w:tr w:rsidR="0099136E" w:rsidRPr="0099136E" w14:paraId="317F9F8B" w14:textId="77777777" w:rsidTr="0099136E">
        <w:trPr>
          <w:trHeight w:val="828"/>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2BD8091A"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ΕΤΤ7011</w:t>
            </w:r>
          </w:p>
        </w:tc>
        <w:tc>
          <w:tcPr>
            <w:tcW w:w="1853" w:type="dxa"/>
            <w:tcBorders>
              <w:top w:val="nil"/>
              <w:left w:val="nil"/>
              <w:bottom w:val="single" w:sz="4" w:space="0" w:color="auto"/>
              <w:right w:val="single" w:sz="4" w:space="0" w:color="auto"/>
            </w:tcBorders>
            <w:shd w:val="clear" w:color="auto" w:fill="auto"/>
            <w:vAlign w:val="bottom"/>
            <w:hideMark/>
          </w:tcPr>
          <w:p w14:paraId="19E1F2E7"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 xml:space="preserve">ΕΠΙΣΤΗΜΗ ΚΑΙ ΤΕΧΝΟΛΟΓΙΑ ΤΡΟΦΙΜΩΝ ΖΩΙΚΗΣ ΠΡΟΕΛΕΥΣΗΣ Ι </w:t>
            </w:r>
          </w:p>
        </w:tc>
        <w:tc>
          <w:tcPr>
            <w:tcW w:w="1280" w:type="dxa"/>
            <w:tcBorders>
              <w:top w:val="nil"/>
              <w:left w:val="nil"/>
              <w:bottom w:val="single" w:sz="4" w:space="0" w:color="auto"/>
              <w:right w:val="single" w:sz="4" w:space="0" w:color="auto"/>
            </w:tcBorders>
            <w:shd w:val="clear" w:color="auto" w:fill="auto"/>
            <w:vAlign w:val="bottom"/>
            <w:hideMark/>
          </w:tcPr>
          <w:p w14:paraId="0C305433"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 (Υ)</w:t>
            </w:r>
          </w:p>
        </w:tc>
        <w:tc>
          <w:tcPr>
            <w:tcW w:w="866" w:type="dxa"/>
            <w:tcBorders>
              <w:top w:val="nil"/>
              <w:left w:val="nil"/>
              <w:bottom w:val="single" w:sz="4" w:space="0" w:color="auto"/>
              <w:right w:val="single" w:sz="4" w:space="0" w:color="auto"/>
            </w:tcBorders>
            <w:shd w:val="clear" w:color="auto" w:fill="auto"/>
            <w:noWrap/>
            <w:vAlign w:val="bottom"/>
            <w:hideMark/>
          </w:tcPr>
          <w:p w14:paraId="351AD88F"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2</w:t>
            </w:r>
          </w:p>
        </w:tc>
        <w:tc>
          <w:tcPr>
            <w:tcW w:w="1238" w:type="dxa"/>
            <w:tcBorders>
              <w:top w:val="nil"/>
              <w:left w:val="nil"/>
              <w:bottom w:val="single" w:sz="4" w:space="0" w:color="auto"/>
              <w:right w:val="single" w:sz="4" w:space="0" w:color="auto"/>
            </w:tcBorders>
            <w:shd w:val="clear" w:color="auto" w:fill="auto"/>
            <w:noWrap/>
            <w:vAlign w:val="bottom"/>
            <w:hideMark/>
          </w:tcPr>
          <w:p w14:paraId="61F2A9FB"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2</w:t>
            </w:r>
          </w:p>
        </w:tc>
        <w:tc>
          <w:tcPr>
            <w:tcW w:w="863" w:type="dxa"/>
            <w:tcBorders>
              <w:top w:val="nil"/>
              <w:left w:val="nil"/>
              <w:bottom w:val="single" w:sz="4" w:space="0" w:color="auto"/>
              <w:right w:val="single" w:sz="4" w:space="0" w:color="auto"/>
            </w:tcBorders>
            <w:shd w:val="clear" w:color="auto" w:fill="auto"/>
            <w:noWrap/>
            <w:vAlign w:val="bottom"/>
            <w:hideMark/>
          </w:tcPr>
          <w:p w14:paraId="356FFFB0"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auto" w:fill="auto"/>
            <w:noWrap/>
            <w:vAlign w:val="bottom"/>
            <w:hideMark/>
          </w:tcPr>
          <w:p w14:paraId="24B0E64B"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6</w:t>
            </w:r>
          </w:p>
        </w:tc>
      </w:tr>
      <w:tr w:rsidR="0099136E" w:rsidRPr="0099136E" w14:paraId="4667BA5F" w14:textId="77777777" w:rsidTr="0099136E">
        <w:trPr>
          <w:trHeight w:val="288"/>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0818583D"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ΕΤΤ7021</w:t>
            </w:r>
          </w:p>
        </w:tc>
        <w:tc>
          <w:tcPr>
            <w:tcW w:w="1853" w:type="dxa"/>
            <w:tcBorders>
              <w:top w:val="nil"/>
              <w:left w:val="nil"/>
              <w:bottom w:val="single" w:sz="4" w:space="0" w:color="auto"/>
              <w:right w:val="single" w:sz="4" w:space="0" w:color="auto"/>
            </w:tcBorders>
            <w:shd w:val="clear" w:color="auto" w:fill="auto"/>
            <w:vAlign w:val="bottom"/>
            <w:hideMark/>
          </w:tcPr>
          <w:p w14:paraId="28FDCD3D"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ΤΟΞΙΚΟΛΟΓΙΑ ΤΡΟΦΙΜΩΝ</w:t>
            </w:r>
          </w:p>
        </w:tc>
        <w:tc>
          <w:tcPr>
            <w:tcW w:w="1280" w:type="dxa"/>
            <w:tcBorders>
              <w:top w:val="nil"/>
              <w:left w:val="nil"/>
              <w:bottom w:val="single" w:sz="4" w:space="0" w:color="auto"/>
              <w:right w:val="single" w:sz="4" w:space="0" w:color="auto"/>
            </w:tcBorders>
            <w:shd w:val="clear" w:color="auto" w:fill="auto"/>
            <w:vAlign w:val="center"/>
            <w:hideMark/>
          </w:tcPr>
          <w:p w14:paraId="2BB77607"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ΕΥ (Υ)</w:t>
            </w:r>
          </w:p>
        </w:tc>
        <w:tc>
          <w:tcPr>
            <w:tcW w:w="866" w:type="dxa"/>
            <w:tcBorders>
              <w:top w:val="nil"/>
              <w:left w:val="nil"/>
              <w:bottom w:val="single" w:sz="4" w:space="0" w:color="auto"/>
              <w:right w:val="single" w:sz="4" w:space="0" w:color="auto"/>
            </w:tcBorders>
            <w:shd w:val="clear" w:color="auto" w:fill="auto"/>
            <w:noWrap/>
            <w:vAlign w:val="bottom"/>
            <w:hideMark/>
          </w:tcPr>
          <w:p w14:paraId="3837AE5B"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3</w:t>
            </w:r>
          </w:p>
        </w:tc>
        <w:tc>
          <w:tcPr>
            <w:tcW w:w="1238" w:type="dxa"/>
            <w:tcBorders>
              <w:top w:val="nil"/>
              <w:left w:val="nil"/>
              <w:bottom w:val="single" w:sz="4" w:space="0" w:color="auto"/>
              <w:right w:val="single" w:sz="4" w:space="0" w:color="auto"/>
            </w:tcBorders>
            <w:shd w:val="clear" w:color="auto" w:fill="auto"/>
            <w:noWrap/>
            <w:vAlign w:val="bottom"/>
            <w:hideMark/>
          </w:tcPr>
          <w:p w14:paraId="4B289B4B"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auto" w:fill="auto"/>
            <w:noWrap/>
            <w:vAlign w:val="bottom"/>
            <w:hideMark/>
          </w:tcPr>
          <w:p w14:paraId="6FDA7BF6"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auto" w:fill="auto"/>
            <w:noWrap/>
            <w:vAlign w:val="bottom"/>
            <w:hideMark/>
          </w:tcPr>
          <w:p w14:paraId="2BD285E7"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4</w:t>
            </w:r>
          </w:p>
        </w:tc>
      </w:tr>
      <w:tr w:rsidR="0099136E" w:rsidRPr="0099136E" w14:paraId="4A795D40" w14:textId="77777777" w:rsidTr="0099136E">
        <w:trPr>
          <w:trHeight w:val="288"/>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1465A4FB"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ΕΤΤ7031</w:t>
            </w:r>
          </w:p>
        </w:tc>
        <w:tc>
          <w:tcPr>
            <w:tcW w:w="1853" w:type="dxa"/>
            <w:tcBorders>
              <w:top w:val="nil"/>
              <w:left w:val="nil"/>
              <w:bottom w:val="single" w:sz="4" w:space="0" w:color="auto"/>
              <w:right w:val="single" w:sz="4" w:space="0" w:color="auto"/>
            </w:tcBorders>
            <w:shd w:val="clear" w:color="auto" w:fill="auto"/>
            <w:vAlign w:val="bottom"/>
            <w:hideMark/>
          </w:tcPr>
          <w:p w14:paraId="1A76FC30"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ΒΙΟΤΕΧΝΟΛΟΓΙΑ ΤΡΟΦΙΜΩΝ</w:t>
            </w:r>
          </w:p>
        </w:tc>
        <w:tc>
          <w:tcPr>
            <w:tcW w:w="1280" w:type="dxa"/>
            <w:tcBorders>
              <w:top w:val="nil"/>
              <w:left w:val="nil"/>
              <w:bottom w:val="single" w:sz="4" w:space="0" w:color="auto"/>
              <w:right w:val="single" w:sz="4" w:space="0" w:color="auto"/>
            </w:tcBorders>
            <w:shd w:val="clear" w:color="auto" w:fill="auto"/>
            <w:vAlign w:val="bottom"/>
            <w:hideMark/>
          </w:tcPr>
          <w:p w14:paraId="61B59075"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 (Υ)</w:t>
            </w:r>
          </w:p>
        </w:tc>
        <w:tc>
          <w:tcPr>
            <w:tcW w:w="866" w:type="dxa"/>
            <w:tcBorders>
              <w:top w:val="nil"/>
              <w:left w:val="nil"/>
              <w:bottom w:val="single" w:sz="4" w:space="0" w:color="auto"/>
              <w:right w:val="single" w:sz="4" w:space="0" w:color="auto"/>
            </w:tcBorders>
            <w:shd w:val="clear" w:color="auto" w:fill="auto"/>
            <w:noWrap/>
            <w:vAlign w:val="bottom"/>
            <w:hideMark/>
          </w:tcPr>
          <w:p w14:paraId="0D73BC3D"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3</w:t>
            </w:r>
          </w:p>
        </w:tc>
        <w:tc>
          <w:tcPr>
            <w:tcW w:w="1238" w:type="dxa"/>
            <w:tcBorders>
              <w:top w:val="nil"/>
              <w:left w:val="nil"/>
              <w:bottom w:val="single" w:sz="4" w:space="0" w:color="auto"/>
              <w:right w:val="single" w:sz="4" w:space="0" w:color="auto"/>
            </w:tcBorders>
            <w:shd w:val="clear" w:color="auto" w:fill="auto"/>
            <w:noWrap/>
            <w:vAlign w:val="bottom"/>
            <w:hideMark/>
          </w:tcPr>
          <w:p w14:paraId="2C091A92"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auto" w:fill="auto"/>
            <w:noWrap/>
            <w:vAlign w:val="bottom"/>
            <w:hideMark/>
          </w:tcPr>
          <w:p w14:paraId="744D2588"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auto" w:fill="auto"/>
            <w:noWrap/>
            <w:vAlign w:val="bottom"/>
            <w:hideMark/>
          </w:tcPr>
          <w:p w14:paraId="4EA5D215"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5</w:t>
            </w:r>
          </w:p>
        </w:tc>
      </w:tr>
      <w:tr w:rsidR="0099136E" w:rsidRPr="0099136E" w14:paraId="4CD71364" w14:textId="77777777" w:rsidTr="0099136E">
        <w:trPr>
          <w:trHeight w:val="552"/>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2CFB3020"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ΕΤΤ7041</w:t>
            </w:r>
          </w:p>
        </w:tc>
        <w:tc>
          <w:tcPr>
            <w:tcW w:w="1853" w:type="dxa"/>
            <w:tcBorders>
              <w:top w:val="nil"/>
              <w:left w:val="nil"/>
              <w:bottom w:val="single" w:sz="4" w:space="0" w:color="auto"/>
              <w:right w:val="single" w:sz="4" w:space="0" w:color="auto"/>
            </w:tcBorders>
            <w:shd w:val="clear" w:color="auto" w:fill="auto"/>
            <w:vAlign w:val="bottom"/>
            <w:hideMark/>
          </w:tcPr>
          <w:p w14:paraId="3B72073A"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ΕΠΙΣΤΗΜΗ ΚΑΙ ΤΕΧΝΟΛΟΓΙΑ ΕΛΙΑΣ ΚΑΙ ΕΛΑΙΟΛΑΔΟΥ</w:t>
            </w:r>
          </w:p>
        </w:tc>
        <w:tc>
          <w:tcPr>
            <w:tcW w:w="1280" w:type="dxa"/>
            <w:tcBorders>
              <w:top w:val="nil"/>
              <w:left w:val="nil"/>
              <w:bottom w:val="single" w:sz="4" w:space="0" w:color="auto"/>
              <w:right w:val="single" w:sz="4" w:space="0" w:color="auto"/>
            </w:tcBorders>
            <w:shd w:val="clear" w:color="auto" w:fill="auto"/>
            <w:vAlign w:val="bottom"/>
            <w:hideMark/>
          </w:tcPr>
          <w:p w14:paraId="208C207A"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 (Υ)</w:t>
            </w:r>
          </w:p>
        </w:tc>
        <w:tc>
          <w:tcPr>
            <w:tcW w:w="866" w:type="dxa"/>
            <w:tcBorders>
              <w:top w:val="nil"/>
              <w:left w:val="nil"/>
              <w:bottom w:val="single" w:sz="4" w:space="0" w:color="auto"/>
              <w:right w:val="single" w:sz="4" w:space="0" w:color="auto"/>
            </w:tcBorders>
            <w:shd w:val="clear" w:color="auto" w:fill="auto"/>
            <w:noWrap/>
            <w:vAlign w:val="bottom"/>
            <w:hideMark/>
          </w:tcPr>
          <w:p w14:paraId="3AC6AB15"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2</w:t>
            </w:r>
          </w:p>
        </w:tc>
        <w:tc>
          <w:tcPr>
            <w:tcW w:w="1238" w:type="dxa"/>
            <w:tcBorders>
              <w:top w:val="nil"/>
              <w:left w:val="nil"/>
              <w:bottom w:val="single" w:sz="4" w:space="0" w:color="auto"/>
              <w:right w:val="single" w:sz="4" w:space="0" w:color="auto"/>
            </w:tcBorders>
            <w:shd w:val="clear" w:color="auto" w:fill="auto"/>
            <w:noWrap/>
            <w:vAlign w:val="bottom"/>
            <w:hideMark/>
          </w:tcPr>
          <w:p w14:paraId="729E1865"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2</w:t>
            </w:r>
          </w:p>
        </w:tc>
        <w:tc>
          <w:tcPr>
            <w:tcW w:w="863" w:type="dxa"/>
            <w:tcBorders>
              <w:top w:val="nil"/>
              <w:left w:val="nil"/>
              <w:bottom w:val="single" w:sz="4" w:space="0" w:color="auto"/>
              <w:right w:val="single" w:sz="4" w:space="0" w:color="auto"/>
            </w:tcBorders>
            <w:shd w:val="clear" w:color="auto" w:fill="auto"/>
            <w:noWrap/>
            <w:vAlign w:val="bottom"/>
            <w:hideMark/>
          </w:tcPr>
          <w:p w14:paraId="361ADDBE"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auto" w:fill="auto"/>
            <w:noWrap/>
            <w:vAlign w:val="bottom"/>
            <w:hideMark/>
          </w:tcPr>
          <w:p w14:paraId="3FB99006"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6</w:t>
            </w:r>
          </w:p>
        </w:tc>
      </w:tr>
      <w:tr w:rsidR="0099136E" w:rsidRPr="0099136E" w14:paraId="3CADFA49" w14:textId="77777777" w:rsidTr="0099136E">
        <w:trPr>
          <w:trHeight w:val="1104"/>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720FBBAA"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ΕΤΤ7051</w:t>
            </w:r>
          </w:p>
        </w:tc>
        <w:tc>
          <w:tcPr>
            <w:tcW w:w="1853" w:type="dxa"/>
            <w:tcBorders>
              <w:top w:val="nil"/>
              <w:left w:val="nil"/>
              <w:bottom w:val="single" w:sz="4" w:space="0" w:color="auto"/>
              <w:right w:val="single" w:sz="4" w:space="0" w:color="auto"/>
            </w:tcBorders>
            <w:shd w:val="clear" w:color="auto" w:fill="auto"/>
            <w:vAlign w:val="bottom"/>
            <w:hideMark/>
          </w:tcPr>
          <w:p w14:paraId="609F6EE1"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 xml:space="preserve">ΕΠΙΣΤΗΜΗ ΚΑΙ ΤΕΧΝΟΛΟΓΙΑ ΓΑΛΑΚΤΟΣ ΚΑΙ ΓΑΛΑΚΤΟΚΟΜΙΚΩΝ ΠΡΟΪΟΝΤΩΝ ΙΙ </w:t>
            </w:r>
          </w:p>
        </w:tc>
        <w:tc>
          <w:tcPr>
            <w:tcW w:w="1280" w:type="dxa"/>
            <w:tcBorders>
              <w:top w:val="nil"/>
              <w:left w:val="nil"/>
              <w:bottom w:val="single" w:sz="4" w:space="0" w:color="auto"/>
              <w:right w:val="single" w:sz="4" w:space="0" w:color="auto"/>
            </w:tcBorders>
            <w:shd w:val="clear" w:color="auto" w:fill="auto"/>
            <w:vAlign w:val="bottom"/>
            <w:hideMark/>
          </w:tcPr>
          <w:p w14:paraId="5F6D8CF8"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 (Υ)</w:t>
            </w:r>
          </w:p>
        </w:tc>
        <w:tc>
          <w:tcPr>
            <w:tcW w:w="866" w:type="dxa"/>
            <w:tcBorders>
              <w:top w:val="nil"/>
              <w:left w:val="nil"/>
              <w:bottom w:val="single" w:sz="4" w:space="0" w:color="auto"/>
              <w:right w:val="single" w:sz="4" w:space="0" w:color="auto"/>
            </w:tcBorders>
            <w:shd w:val="clear" w:color="auto" w:fill="auto"/>
            <w:noWrap/>
            <w:vAlign w:val="bottom"/>
            <w:hideMark/>
          </w:tcPr>
          <w:p w14:paraId="08C60121"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2</w:t>
            </w:r>
          </w:p>
        </w:tc>
        <w:tc>
          <w:tcPr>
            <w:tcW w:w="1238" w:type="dxa"/>
            <w:tcBorders>
              <w:top w:val="nil"/>
              <w:left w:val="nil"/>
              <w:bottom w:val="single" w:sz="4" w:space="0" w:color="auto"/>
              <w:right w:val="single" w:sz="4" w:space="0" w:color="auto"/>
            </w:tcBorders>
            <w:shd w:val="clear" w:color="auto" w:fill="auto"/>
            <w:noWrap/>
            <w:vAlign w:val="bottom"/>
            <w:hideMark/>
          </w:tcPr>
          <w:p w14:paraId="2F260C35"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auto" w:fill="auto"/>
            <w:noWrap/>
            <w:vAlign w:val="bottom"/>
            <w:hideMark/>
          </w:tcPr>
          <w:p w14:paraId="61AF1017"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2</w:t>
            </w:r>
          </w:p>
        </w:tc>
        <w:tc>
          <w:tcPr>
            <w:tcW w:w="1178" w:type="dxa"/>
            <w:tcBorders>
              <w:top w:val="nil"/>
              <w:left w:val="nil"/>
              <w:bottom w:val="single" w:sz="4" w:space="0" w:color="auto"/>
              <w:right w:val="single" w:sz="4" w:space="0" w:color="auto"/>
            </w:tcBorders>
            <w:shd w:val="clear" w:color="auto" w:fill="auto"/>
            <w:noWrap/>
            <w:vAlign w:val="bottom"/>
            <w:hideMark/>
          </w:tcPr>
          <w:p w14:paraId="14091D19"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5</w:t>
            </w:r>
          </w:p>
        </w:tc>
      </w:tr>
      <w:tr w:rsidR="0099136E" w:rsidRPr="0099136E" w14:paraId="0B425EE0" w14:textId="77777777" w:rsidTr="0099136E">
        <w:trPr>
          <w:trHeight w:val="552"/>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796790D1"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ΕΤΤ7061</w:t>
            </w:r>
          </w:p>
        </w:tc>
        <w:tc>
          <w:tcPr>
            <w:tcW w:w="1853" w:type="dxa"/>
            <w:tcBorders>
              <w:top w:val="nil"/>
              <w:left w:val="nil"/>
              <w:bottom w:val="single" w:sz="4" w:space="0" w:color="auto"/>
              <w:right w:val="single" w:sz="4" w:space="0" w:color="auto"/>
            </w:tcBorders>
            <w:shd w:val="clear" w:color="auto" w:fill="auto"/>
            <w:vAlign w:val="bottom"/>
            <w:hideMark/>
          </w:tcPr>
          <w:p w14:paraId="152B9B03"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 xml:space="preserve">ΟΡΓΑΝΟΛΗΠΤΙΚΟΣ ΕΛΕΓΧΟΣ ΤΡΟΦΙΜΩΝ </w:t>
            </w:r>
          </w:p>
        </w:tc>
        <w:tc>
          <w:tcPr>
            <w:tcW w:w="1280" w:type="dxa"/>
            <w:tcBorders>
              <w:top w:val="nil"/>
              <w:left w:val="nil"/>
              <w:bottom w:val="single" w:sz="4" w:space="0" w:color="auto"/>
              <w:right w:val="single" w:sz="4" w:space="0" w:color="auto"/>
            </w:tcBorders>
            <w:shd w:val="clear" w:color="auto" w:fill="auto"/>
            <w:vAlign w:val="bottom"/>
            <w:hideMark/>
          </w:tcPr>
          <w:p w14:paraId="44E689F2"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 (Υ)</w:t>
            </w:r>
          </w:p>
        </w:tc>
        <w:tc>
          <w:tcPr>
            <w:tcW w:w="866" w:type="dxa"/>
            <w:tcBorders>
              <w:top w:val="nil"/>
              <w:left w:val="nil"/>
              <w:bottom w:val="single" w:sz="4" w:space="0" w:color="auto"/>
              <w:right w:val="single" w:sz="4" w:space="0" w:color="auto"/>
            </w:tcBorders>
            <w:shd w:val="clear" w:color="auto" w:fill="auto"/>
            <w:noWrap/>
            <w:vAlign w:val="bottom"/>
            <w:hideMark/>
          </w:tcPr>
          <w:p w14:paraId="5B46EA2B"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2</w:t>
            </w:r>
          </w:p>
        </w:tc>
        <w:tc>
          <w:tcPr>
            <w:tcW w:w="1238" w:type="dxa"/>
            <w:tcBorders>
              <w:top w:val="nil"/>
              <w:left w:val="nil"/>
              <w:bottom w:val="single" w:sz="4" w:space="0" w:color="auto"/>
              <w:right w:val="single" w:sz="4" w:space="0" w:color="auto"/>
            </w:tcBorders>
            <w:shd w:val="clear" w:color="auto" w:fill="auto"/>
            <w:noWrap/>
            <w:vAlign w:val="bottom"/>
            <w:hideMark/>
          </w:tcPr>
          <w:p w14:paraId="4A926AFB"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2</w:t>
            </w:r>
          </w:p>
        </w:tc>
        <w:tc>
          <w:tcPr>
            <w:tcW w:w="863" w:type="dxa"/>
            <w:tcBorders>
              <w:top w:val="nil"/>
              <w:left w:val="nil"/>
              <w:bottom w:val="single" w:sz="4" w:space="0" w:color="auto"/>
              <w:right w:val="single" w:sz="4" w:space="0" w:color="auto"/>
            </w:tcBorders>
            <w:shd w:val="clear" w:color="auto" w:fill="auto"/>
            <w:noWrap/>
            <w:vAlign w:val="bottom"/>
            <w:hideMark/>
          </w:tcPr>
          <w:p w14:paraId="6E1F0695"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auto" w:fill="auto"/>
            <w:noWrap/>
            <w:vAlign w:val="bottom"/>
            <w:hideMark/>
          </w:tcPr>
          <w:p w14:paraId="374C7572"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4</w:t>
            </w:r>
          </w:p>
        </w:tc>
      </w:tr>
      <w:tr w:rsidR="0099136E" w:rsidRPr="0099136E" w14:paraId="62F2F435" w14:textId="77777777" w:rsidTr="0099136E">
        <w:trPr>
          <w:trHeight w:val="288"/>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0C3E5D4B"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 </w:t>
            </w:r>
          </w:p>
        </w:tc>
        <w:tc>
          <w:tcPr>
            <w:tcW w:w="1853" w:type="dxa"/>
            <w:tcBorders>
              <w:top w:val="nil"/>
              <w:left w:val="nil"/>
              <w:bottom w:val="single" w:sz="4" w:space="0" w:color="auto"/>
              <w:right w:val="single" w:sz="4" w:space="0" w:color="auto"/>
            </w:tcBorders>
            <w:shd w:val="clear" w:color="auto" w:fill="auto"/>
            <w:vAlign w:val="center"/>
            <w:hideMark/>
          </w:tcPr>
          <w:p w14:paraId="4F8DB646"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 </w:t>
            </w:r>
          </w:p>
        </w:tc>
        <w:tc>
          <w:tcPr>
            <w:tcW w:w="1280" w:type="dxa"/>
            <w:tcBorders>
              <w:top w:val="nil"/>
              <w:left w:val="nil"/>
              <w:bottom w:val="single" w:sz="4" w:space="0" w:color="auto"/>
              <w:right w:val="single" w:sz="4" w:space="0" w:color="auto"/>
            </w:tcBorders>
            <w:shd w:val="clear" w:color="auto" w:fill="auto"/>
            <w:vAlign w:val="center"/>
            <w:hideMark/>
          </w:tcPr>
          <w:p w14:paraId="0A9685D5"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 </w:t>
            </w:r>
          </w:p>
        </w:tc>
        <w:tc>
          <w:tcPr>
            <w:tcW w:w="866" w:type="dxa"/>
            <w:tcBorders>
              <w:top w:val="nil"/>
              <w:left w:val="nil"/>
              <w:bottom w:val="single" w:sz="4" w:space="0" w:color="auto"/>
              <w:right w:val="single" w:sz="4" w:space="0" w:color="auto"/>
            </w:tcBorders>
            <w:shd w:val="clear" w:color="auto" w:fill="auto"/>
            <w:vAlign w:val="center"/>
            <w:hideMark/>
          </w:tcPr>
          <w:p w14:paraId="4B98ED28"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238" w:type="dxa"/>
            <w:tcBorders>
              <w:top w:val="nil"/>
              <w:left w:val="nil"/>
              <w:bottom w:val="single" w:sz="4" w:space="0" w:color="auto"/>
              <w:right w:val="single" w:sz="4" w:space="0" w:color="auto"/>
            </w:tcBorders>
            <w:shd w:val="clear" w:color="auto" w:fill="auto"/>
            <w:vAlign w:val="center"/>
            <w:hideMark/>
          </w:tcPr>
          <w:p w14:paraId="44CEFAE3"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auto" w:fill="auto"/>
            <w:vAlign w:val="center"/>
            <w:hideMark/>
          </w:tcPr>
          <w:p w14:paraId="537BAAC2"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000000" w:fill="D0CECE"/>
            <w:vAlign w:val="center"/>
            <w:hideMark/>
          </w:tcPr>
          <w:p w14:paraId="4A52BB94"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ΣΥΝΟΛΟ 30</w:t>
            </w:r>
          </w:p>
        </w:tc>
      </w:tr>
      <w:tr w:rsidR="0099136E" w:rsidRPr="0099136E" w14:paraId="7ABDBE4D" w14:textId="77777777" w:rsidTr="0099136E">
        <w:trPr>
          <w:trHeight w:val="300"/>
        </w:trPr>
        <w:tc>
          <w:tcPr>
            <w:tcW w:w="1125" w:type="dxa"/>
            <w:tcBorders>
              <w:top w:val="nil"/>
              <w:left w:val="single" w:sz="4" w:space="0" w:color="auto"/>
              <w:bottom w:val="single" w:sz="4" w:space="0" w:color="auto"/>
              <w:right w:val="single" w:sz="4" w:space="0" w:color="auto"/>
            </w:tcBorders>
            <w:shd w:val="clear" w:color="000000" w:fill="A9D08E"/>
            <w:vAlign w:val="center"/>
            <w:hideMark/>
          </w:tcPr>
          <w:p w14:paraId="1D8F6E1F"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 </w:t>
            </w:r>
          </w:p>
        </w:tc>
        <w:tc>
          <w:tcPr>
            <w:tcW w:w="1853" w:type="dxa"/>
            <w:tcBorders>
              <w:top w:val="nil"/>
              <w:left w:val="nil"/>
              <w:bottom w:val="single" w:sz="4" w:space="0" w:color="auto"/>
              <w:right w:val="single" w:sz="4" w:space="0" w:color="auto"/>
            </w:tcBorders>
            <w:shd w:val="clear" w:color="000000" w:fill="A9D08E"/>
            <w:vAlign w:val="center"/>
            <w:hideMark/>
          </w:tcPr>
          <w:p w14:paraId="22805F13"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ΕΞΑΜΗΝΟ 8</w:t>
            </w:r>
            <w:r w:rsidRPr="0099136E">
              <w:rPr>
                <w:rFonts w:ascii="Calibri" w:eastAsia="Times New Roman" w:hAnsi="Calibri" w:cs="Calibri"/>
                <w:b/>
                <w:bCs/>
                <w:color w:val="000000"/>
                <w:sz w:val="20"/>
                <w:szCs w:val="20"/>
                <w:vertAlign w:val="superscript"/>
                <w:lang w:eastAsia="el-GR"/>
              </w:rPr>
              <w:t>Ο</w:t>
            </w:r>
            <w:r w:rsidRPr="0099136E">
              <w:rPr>
                <w:rFonts w:ascii="Calibri" w:eastAsia="Times New Roman" w:hAnsi="Calibri" w:cs="Calibri"/>
                <w:b/>
                <w:bCs/>
                <w:color w:val="000000"/>
                <w:sz w:val="20"/>
                <w:szCs w:val="20"/>
                <w:lang w:eastAsia="el-GR"/>
              </w:rPr>
              <w:t xml:space="preserve"> </w:t>
            </w:r>
          </w:p>
        </w:tc>
        <w:tc>
          <w:tcPr>
            <w:tcW w:w="1280" w:type="dxa"/>
            <w:tcBorders>
              <w:top w:val="nil"/>
              <w:left w:val="nil"/>
              <w:bottom w:val="single" w:sz="4" w:space="0" w:color="auto"/>
              <w:right w:val="single" w:sz="4" w:space="0" w:color="auto"/>
            </w:tcBorders>
            <w:shd w:val="clear" w:color="000000" w:fill="A9D08E"/>
            <w:vAlign w:val="center"/>
            <w:hideMark/>
          </w:tcPr>
          <w:p w14:paraId="31CC1E24" w14:textId="77777777" w:rsidR="0099136E" w:rsidRPr="0099136E" w:rsidRDefault="0099136E" w:rsidP="0099136E">
            <w:pPr>
              <w:spacing w:after="0" w:line="240" w:lineRule="auto"/>
              <w:rPr>
                <w:rFonts w:ascii="Calibri" w:eastAsia="Times New Roman" w:hAnsi="Calibri" w:cs="Calibri"/>
                <w:b/>
                <w:bCs/>
                <w:color w:val="000000"/>
                <w:sz w:val="18"/>
                <w:szCs w:val="18"/>
                <w:lang w:eastAsia="el-GR"/>
              </w:rPr>
            </w:pPr>
            <w:r w:rsidRPr="0099136E">
              <w:rPr>
                <w:rFonts w:ascii="Calibri" w:eastAsia="Times New Roman" w:hAnsi="Calibri" w:cs="Calibri"/>
                <w:b/>
                <w:bCs/>
                <w:color w:val="000000"/>
                <w:sz w:val="18"/>
                <w:szCs w:val="18"/>
                <w:lang w:eastAsia="el-GR"/>
              </w:rPr>
              <w:t> </w:t>
            </w:r>
          </w:p>
        </w:tc>
        <w:tc>
          <w:tcPr>
            <w:tcW w:w="866" w:type="dxa"/>
            <w:tcBorders>
              <w:top w:val="nil"/>
              <w:left w:val="nil"/>
              <w:bottom w:val="single" w:sz="4" w:space="0" w:color="auto"/>
              <w:right w:val="single" w:sz="4" w:space="0" w:color="auto"/>
            </w:tcBorders>
            <w:shd w:val="clear" w:color="000000" w:fill="A9D08E"/>
            <w:vAlign w:val="center"/>
            <w:hideMark/>
          </w:tcPr>
          <w:p w14:paraId="7EAD146E"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238" w:type="dxa"/>
            <w:tcBorders>
              <w:top w:val="nil"/>
              <w:left w:val="nil"/>
              <w:bottom w:val="single" w:sz="4" w:space="0" w:color="auto"/>
              <w:right w:val="single" w:sz="4" w:space="0" w:color="auto"/>
            </w:tcBorders>
            <w:shd w:val="clear" w:color="000000" w:fill="A9D08E"/>
            <w:vAlign w:val="center"/>
            <w:hideMark/>
          </w:tcPr>
          <w:p w14:paraId="50F5B97E"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000000" w:fill="A9D08E"/>
            <w:vAlign w:val="center"/>
            <w:hideMark/>
          </w:tcPr>
          <w:p w14:paraId="7DDA0896"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000000" w:fill="A9D08E"/>
            <w:vAlign w:val="center"/>
            <w:hideMark/>
          </w:tcPr>
          <w:p w14:paraId="30885F53"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r>
      <w:tr w:rsidR="0099136E" w:rsidRPr="0099136E" w14:paraId="19B6901B" w14:textId="77777777" w:rsidTr="0099136E">
        <w:trPr>
          <w:trHeight w:val="828"/>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5C3A974B"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ΕΤΤ8011</w:t>
            </w:r>
          </w:p>
        </w:tc>
        <w:tc>
          <w:tcPr>
            <w:tcW w:w="1853" w:type="dxa"/>
            <w:tcBorders>
              <w:top w:val="nil"/>
              <w:left w:val="nil"/>
              <w:bottom w:val="single" w:sz="4" w:space="0" w:color="auto"/>
              <w:right w:val="single" w:sz="4" w:space="0" w:color="auto"/>
            </w:tcBorders>
            <w:shd w:val="clear" w:color="auto" w:fill="auto"/>
            <w:vAlign w:val="bottom"/>
            <w:hideMark/>
          </w:tcPr>
          <w:p w14:paraId="4ECAF3E2"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ΤΕΧΝΟΛΟΓΙΑ ΚΑΙ ΕΛΕΓΧΟΣ ΠΟΙΟΤΗΤΑΣ ΝΕΡΟΥ ΚΑΙ ΑΝΑΨΥΚΤΙΚΩΝ</w:t>
            </w:r>
          </w:p>
        </w:tc>
        <w:tc>
          <w:tcPr>
            <w:tcW w:w="1280" w:type="dxa"/>
            <w:tcBorders>
              <w:top w:val="nil"/>
              <w:left w:val="nil"/>
              <w:bottom w:val="single" w:sz="4" w:space="0" w:color="auto"/>
              <w:right w:val="single" w:sz="4" w:space="0" w:color="auto"/>
            </w:tcBorders>
            <w:shd w:val="clear" w:color="auto" w:fill="auto"/>
            <w:vAlign w:val="bottom"/>
            <w:hideMark/>
          </w:tcPr>
          <w:p w14:paraId="5AFB048F"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 (Υ)</w:t>
            </w:r>
          </w:p>
        </w:tc>
        <w:tc>
          <w:tcPr>
            <w:tcW w:w="866" w:type="dxa"/>
            <w:tcBorders>
              <w:top w:val="nil"/>
              <w:left w:val="nil"/>
              <w:bottom w:val="single" w:sz="4" w:space="0" w:color="auto"/>
              <w:right w:val="single" w:sz="4" w:space="0" w:color="auto"/>
            </w:tcBorders>
            <w:shd w:val="clear" w:color="auto" w:fill="auto"/>
            <w:noWrap/>
            <w:vAlign w:val="bottom"/>
            <w:hideMark/>
          </w:tcPr>
          <w:p w14:paraId="6AEACB85"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3</w:t>
            </w:r>
          </w:p>
        </w:tc>
        <w:tc>
          <w:tcPr>
            <w:tcW w:w="1238" w:type="dxa"/>
            <w:tcBorders>
              <w:top w:val="nil"/>
              <w:left w:val="nil"/>
              <w:bottom w:val="single" w:sz="4" w:space="0" w:color="auto"/>
              <w:right w:val="single" w:sz="4" w:space="0" w:color="auto"/>
            </w:tcBorders>
            <w:shd w:val="clear" w:color="auto" w:fill="auto"/>
            <w:noWrap/>
            <w:vAlign w:val="bottom"/>
            <w:hideMark/>
          </w:tcPr>
          <w:p w14:paraId="4C8EAAE5"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auto" w:fill="auto"/>
            <w:noWrap/>
            <w:vAlign w:val="bottom"/>
            <w:hideMark/>
          </w:tcPr>
          <w:p w14:paraId="183EFD84"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auto" w:fill="auto"/>
            <w:noWrap/>
            <w:vAlign w:val="bottom"/>
            <w:hideMark/>
          </w:tcPr>
          <w:p w14:paraId="43908120"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4</w:t>
            </w:r>
          </w:p>
        </w:tc>
      </w:tr>
      <w:tr w:rsidR="0099136E" w:rsidRPr="0099136E" w14:paraId="2E519878" w14:textId="77777777" w:rsidTr="0099136E">
        <w:trPr>
          <w:trHeight w:val="552"/>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0BC3095E"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ΕΤΤ8021</w:t>
            </w:r>
          </w:p>
        </w:tc>
        <w:tc>
          <w:tcPr>
            <w:tcW w:w="1853" w:type="dxa"/>
            <w:tcBorders>
              <w:top w:val="nil"/>
              <w:left w:val="nil"/>
              <w:bottom w:val="single" w:sz="4" w:space="0" w:color="auto"/>
              <w:right w:val="single" w:sz="4" w:space="0" w:color="auto"/>
            </w:tcBorders>
            <w:shd w:val="clear" w:color="auto" w:fill="auto"/>
            <w:vAlign w:val="bottom"/>
            <w:hideMark/>
          </w:tcPr>
          <w:p w14:paraId="544B1F68"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ΕΠΙΣΤΗΜΗ ΚΑΙ ΤΕΧΝΟΛΟΓΙΑ ΦΡΟΥΤΩΝ ΚΑΙ ΛΑΧΑΝΙΚΩΝ II</w:t>
            </w:r>
          </w:p>
        </w:tc>
        <w:tc>
          <w:tcPr>
            <w:tcW w:w="1280" w:type="dxa"/>
            <w:tcBorders>
              <w:top w:val="nil"/>
              <w:left w:val="nil"/>
              <w:bottom w:val="single" w:sz="4" w:space="0" w:color="auto"/>
              <w:right w:val="single" w:sz="4" w:space="0" w:color="auto"/>
            </w:tcBorders>
            <w:shd w:val="clear" w:color="auto" w:fill="auto"/>
            <w:vAlign w:val="bottom"/>
            <w:hideMark/>
          </w:tcPr>
          <w:p w14:paraId="6100C4D3"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 (Υ)</w:t>
            </w:r>
          </w:p>
        </w:tc>
        <w:tc>
          <w:tcPr>
            <w:tcW w:w="866" w:type="dxa"/>
            <w:tcBorders>
              <w:top w:val="nil"/>
              <w:left w:val="nil"/>
              <w:bottom w:val="single" w:sz="4" w:space="0" w:color="auto"/>
              <w:right w:val="single" w:sz="4" w:space="0" w:color="auto"/>
            </w:tcBorders>
            <w:shd w:val="clear" w:color="auto" w:fill="auto"/>
            <w:noWrap/>
            <w:vAlign w:val="bottom"/>
            <w:hideMark/>
          </w:tcPr>
          <w:p w14:paraId="758BD001"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2</w:t>
            </w:r>
          </w:p>
        </w:tc>
        <w:tc>
          <w:tcPr>
            <w:tcW w:w="1238" w:type="dxa"/>
            <w:tcBorders>
              <w:top w:val="nil"/>
              <w:left w:val="nil"/>
              <w:bottom w:val="single" w:sz="4" w:space="0" w:color="auto"/>
              <w:right w:val="single" w:sz="4" w:space="0" w:color="auto"/>
            </w:tcBorders>
            <w:shd w:val="clear" w:color="auto" w:fill="auto"/>
            <w:noWrap/>
            <w:vAlign w:val="bottom"/>
            <w:hideMark/>
          </w:tcPr>
          <w:p w14:paraId="0FB7B226"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2</w:t>
            </w:r>
          </w:p>
        </w:tc>
        <w:tc>
          <w:tcPr>
            <w:tcW w:w="863" w:type="dxa"/>
            <w:tcBorders>
              <w:top w:val="nil"/>
              <w:left w:val="nil"/>
              <w:bottom w:val="single" w:sz="4" w:space="0" w:color="auto"/>
              <w:right w:val="single" w:sz="4" w:space="0" w:color="auto"/>
            </w:tcBorders>
            <w:shd w:val="clear" w:color="auto" w:fill="auto"/>
            <w:noWrap/>
            <w:vAlign w:val="bottom"/>
            <w:hideMark/>
          </w:tcPr>
          <w:p w14:paraId="153A11FB"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auto" w:fill="auto"/>
            <w:noWrap/>
            <w:vAlign w:val="bottom"/>
            <w:hideMark/>
          </w:tcPr>
          <w:p w14:paraId="6FD08A2B"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6</w:t>
            </w:r>
          </w:p>
        </w:tc>
      </w:tr>
      <w:tr w:rsidR="0099136E" w:rsidRPr="0099136E" w14:paraId="0D95B8EC" w14:textId="77777777" w:rsidTr="0099136E">
        <w:trPr>
          <w:trHeight w:val="828"/>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0B530F62"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ΕΤΤ8031</w:t>
            </w:r>
          </w:p>
        </w:tc>
        <w:tc>
          <w:tcPr>
            <w:tcW w:w="1853" w:type="dxa"/>
            <w:tcBorders>
              <w:top w:val="nil"/>
              <w:left w:val="nil"/>
              <w:bottom w:val="single" w:sz="4" w:space="0" w:color="auto"/>
              <w:right w:val="single" w:sz="4" w:space="0" w:color="auto"/>
            </w:tcBorders>
            <w:shd w:val="clear" w:color="auto" w:fill="auto"/>
            <w:vAlign w:val="bottom"/>
            <w:hideMark/>
          </w:tcPr>
          <w:p w14:paraId="0C81E9A3"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ΣΥΣΤΗΜΑΤΑ ΔΙΑΧΕΙΡΙΣΗΣ ΠΟΙΟΤΗΤΑΣ ΚΑΙ ΑΣΦΑΛΕΙΑΣ ΤΡΟΦΙΜΩΝ</w:t>
            </w:r>
          </w:p>
        </w:tc>
        <w:tc>
          <w:tcPr>
            <w:tcW w:w="1280" w:type="dxa"/>
            <w:tcBorders>
              <w:top w:val="nil"/>
              <w:left w:val="nil"/>
              <w:bottom w:val="single" w:sz="4" w:space="0" w:color="auto"/>
              <w:right w:val="single" w:sz="4" w:space="0" w:color="auto"/>
            </w:tcBorders>
            <w:shd w:val="clear" w:color="auto" w:fill="auto"/>
            <w:vAlign w:val="bottom"/>
            <w:hideMark/>
          </w:tcPr>
          <w:p w14:paraId="6EECCD2E"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 (Υ)</w:t>
            </w:r>
          </w:p>
        </w:tc>
        <w:tc>
          <w:tcPr>
            <w:tcW w:w="866" w:type="dxa"/>
            <w:tcBorders>
              <w:top w:val="nil"/>
              <w:left w:val="nil"/>
              <w:bottom w:val="single" w:sz="4" w:space="0" w:color="auto"/>
              <w:right w:val="single" w:sz="4" w:space="0" w:color="auto"/>
            </w:tcBorders>
            <w:shd w:val="clear" w:color="auto" w:fill="auto"/>
            <w:noWrap/>
            <w:vAlign w:val="bottom"/>
            <w:hideMark/>
          </w:tcPr>
          <w:p w14:paraId="0D885C0B"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2</w:t>
            </w:r>
          </w:p>
        </w:tc>
        <w:tc>
          <w:tcPr>
            <w:tcW w:w="1238" w:type="dxa"/>
            <w:tcBorders>
              <w:top w:val="nil"/>
              <w:left w:val="nil"/>
              <w:bottom w:val="single" w:sz="4" w:space="0" w:color="auto"/>
              <w:right w:val="single" w:sz="4" w:space="0" w:color="auto"/>
            </w:tcBorders>
            <w:shd w:val="clear" w:color="auto" w:fill="auto"/>
            <w:noWrap/>
            <w:vAlign w:val="bottom"/>
            <w:hideMark/>
          </w:tcPr>
          <w:p w14:paraId="433FCF10"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auto" w:fill="auto"/>
            <w:noWrap/>
            <w:vAlign w:val="bottom"/>
            <w:hideMark/>
          </w:tcPr>
          <w:p w14:paraId="01F77414"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2</w:t>
            </w:r>
          </w:p>
        </w:tc>
        <w:tc>
          <w:tcPr>
            <w:tcW w:w="1178" w:type="dxa"/>
            <w:tcBorders>
              <w:top w:val="nil"/>
              <w:left w:val="nil"/>
              <w:bottom w:val="single" w:sz="4" w:space="0" w:color="auto"/>
              <w:right w:val="single" w:sz="4" w:space="0" w:color="auto"/>
            </w:tcBorders>
            <w:shd w:val="clear" w:color="auto" w:fill="auto"/>
            <w:noWrap/>
            <w:vAlign w:val="bottom"/>
            <w:hideMark/>
          </w:tcPr>
          <w:p w14:paraId="0D2CDFE3"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4</w:t>
            </w:r>
          </w:p>
        </w:tc>
      </w:tr>
      <w:tr w:rsidR="0099136E" w:rsidRPr="0099136E" w14:paraId="1F8751CC" w14:textId="77777777" w:rsidTr="0099136E">
        <w:trPr>
          <w:trHeight w:val="828"/>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43E3FBB5"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ΕΤΤ8041</w:t>
            </w:r>
          </w:p>
        </w:tc>
        <w:tc>
          <w:tcPr>
            <w:tcW w:w="1853" w:type="dxa"/>
            <w:tcBorders>
              <w:top w:val="nil"/>
              <w:left w:val="nil"/>
              <w:bottom w:val="single" w:sz="4" w:space="0" w:color="auto"/>
              <w:right w:val="single" w:sz="4" w:space="0" w:color="auto"/>
            </w:tcBorders>
            <w:shd w:val="clear" w:color="auto" w:fill="auto"/>
            <w:vAlign w:val="bottom"/>
            <w:hideMark/>
          </w:tcPr>
          <w:p w14:paraId="1C3C3260"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ΕΠΙΣΤΗΜΗ ΚΑΙ ΤΕΧΝΟΛΟΓΙΑ ΑΛΕΥΡΩΝ ΚΑΙ ΠΡΟΪΟΝΤΩΝ ΑΥΤΩΝ</w:t>
            </w:r>
          </w:p>
        </w:tc>
        <w:tc>
          <w:tcPr>
            <w:tcW w:w="1280" w:type="dxa"/>
            <w:tcBorders>
              <w:top w:val="nil"/>
              <w:left w:val="nil"/>
              <w:bottom w:val="single" w:sz="4" w:space="0" w:color="auto"/>
              <w:right w:val="single" w:sz="4" w:space="0" w:color="auto"/>
            </w:tcBorders>
            <w:shd w:val="clear" w:color="auto" w:fill="auto"/>
            <w:vAlign w:val="bottom"/>
            <w:hideMark/>
          </w:tcPr>
          <w:p w14:paraId="4C653FFA"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 (Υ)</w:t>
            </w:r>
          </w:p>
        </w:tc>
        <w:tc>
          <w:tcPr>
            <w:tcW w:w="866" w:type="dxa"/>
            <w:tcBorders>
              <w:top w:val="nil"/>
              <w:left w:val="nil"/>
              <w:bottom w:val="single" w:sz="4" w:space="0" w:color="auto"/>
              <w:right w:val="single" w:sz="4" w:space="0" w:color="auto"/>
            </w:tcBorders>
            <w:shd w:val="clear" w:color="auto" w:fill="auto"/>
            <w:noWrap/>
            <w:vAlign w:val="bottom"/>
            <w:hideMark/>
          </w:tcPr>
          <w:p w14:paraId="63542F03"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2</w:t>
            </w:r>
          </w:p>
        </w:tc>
        <w:tc>
          <w:tcPr>
            <w:tcW w:w="1238" w:type="dxa"/>
            <w:tcBorders>
              <w:top w:val="nil"/>
              <w:left w:val="nil"/>
              <w:bottom w:val="single" w:sz="4" w:space="0" w:color="auto"/>
              <w:right w:val="single" w:sz="4" w:space="0" w:color="auto"/>
            </w:tcBorders>
            <w:shd w:val="clear" w:color="auto" w:fill="auto"/>
            <w:noWrap/>
            <w:vAlign w:val="bottom"/>
            <w:hideMark/>
          </w:tcPr>
          <w:p w14:paraId="2F9C7416"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2</w:t>
            </w:r>
          </w:p>
        </w:tc>
        <w:tc>
          <w:tcPr>
            <w:tcW w:w="863" w:type="dxa"/>
            <w:tcBorders>
              <w:top w:val="nil"/>
              <w:left w:val="nil"/>
              <w:bottom w:val="single" w:sz="4" w:space="0" w:color="auto"/>
              <w:right w:val="single" w:sz="4" w:space="0" w:color="auto"/>
            </w:tcBorders>
            <w:shd w:val="clear" w:color="auto" w:fill="auto"/>
            <w:noWrap/>
            <w:vAlign w:val="bottom"/>
            <w:hideMark/>
          </w:tcPr>
          <w:p w14:paraId="201E3C59"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auto" w:fill="auto"/>
            <w:noWrap/>
            <w:vAlign w:val="bottom"/>
            <w:hideMark/>
          </w:tcPr>
          <w:p w14:paraId="42FDD954"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6</w:t>
            </w:r>
          </w:p>
        </w:tc>
      </w:tr>
      <w:tr w:rsidR="0099136E" w:rsidRPr="0099136E" w14:paraId="3C50AF9D" w14:textId="77777777" w:rsidTr="0099136E">
        <w:trPr>
          <w:trHeight w:val="828"/>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2559B044"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ΕΤΤ8051</w:t>
            </w:r>
          </w:p>
        </w:tc>
        <w:tc>
          <w:tcPr>
            <w:tcW w:w="1853" w:type="dxa"/>
            <w:tcBorders>
              <w:top w:val="nil"/>
              <w:left w:val="nil"/>
              <w:bottom w:val="single" w:sz="4" w:space="0" w:color="auto"/>
              <w:right w:val="single" w:sz="4" w:space="0" w:color="auto"/>
            </w:tcBorders>
            <w:shd w:val="clear" w:color="auto" w:fill="auto"/>
            <w:vAlign w:val="bottom"/>
            <w:hideMark/>
          </w:tcPr>
          <w:p w14:paraId="7CCBDA2B"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ΕΠΙΣΤΗΜΗ ΚΑΙ ΤΕΧΝΟΛΟΓΙΑ ΤΡΟΦΙΜΩΝ ΖΩΙΚΗΣ ΠΡΟΕΛΕΥΣΗΣ ΙΙ</w:t>
            </w:r>
          </w:p>
        </w:tc>
        <w:tc>
          <w:tcPr>
            <w:tcW w:w="1280" w:type="dxa"/>
            <w:tcBorders>
              <w:top w:val="nil"/>
              <w:left w:val="nil"/>
              <w:bottom w:val="single" w:sz="4" w:space="0" w:color="auto"/>
              <w:right w:val="single" w:sz="4" w:space="0" w:color="auto"/>
            </w:tcBorders>
            <w:shd w:val="clear" w:color="auto" w:fill="auto"/>
            <w:vAlign w:val="bottom"/>
            <w:hideMark/>
          </w:tcPr>
          <w:p w14:paraId="337DB00A"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 (Υ)</w:t>
            </w:r>
          </w:p>
        </w:tc>
        <w:tc>
          <w:tcPr>
            <w:tcW w:w="866" w:type="dxa"/>
            <w:tcBorders>
              <w:top w:val="nil"/>
              <w:left w:val="nil"/>
              <w:bottom w:val="single" w:sz="4" w:space="0" w:color="auto"/>
              <w:right w:val="single" w:sz="4" w:space="0" w:color="auto"/>
            </w:tcBorders>
            <w:shd w:val="clear" w:color="auto" w:fill="auto"/>
            <w:noWrap/>
            <w:vAlign w:val="bottom"/>
            <w:hideMark/>
          </w:tcPr>
          <w:p w14:paraId="77D73264"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2</w:t>
            </w:r>
          </w:p>
        </w:tc>
        <w:tc>
          <w:tcPr>
            <w:tcW w:w="1238" w:type="dxa"/>
            <w:tcBorders>
              <w:top w:val="nil"/>
              <w:left w:val="nil"/>
              <w:bottom w:val="single" w:sz="4" w:space="0" w:color="auto"/>
              <w:right w:val="single" w:sz="4" w:space="0" w:color="auto"/>
            </w:tcBorders>
            <w:shd w:val="clear" w:color="auto" w:fill="auto"/>
            <w:noWrap/>
            <w:vAlign w:val="bottom"/>
            <w:hideMark/>
          </w:tcPr>
          <w:p w14:paraId="15B52077"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auto" w:fill="auto"/>
            <w:noWrap/>
            <w:vAlign w:val="bottom"/>
            <w:hideMark/>
          </w:tcPr>
          <w:p w14:paraId="60AB2BB4"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2</w:t>
            </w:r>
          </w:p>
        </w:tc>
        <w:tc>
          <w:tcPr>
            <w:tcW w:w="1178" w:type="dxa"/>
            <w:tcBorders>
              <w:top w:val="nil"/>
              <w:left w:val="nil"/>
              <w:bottom w:val="single" w:sz="4" w:space="0" w:color="auto"/>
              <w:right w:val="single" w:sz="4" w:space="0" w:color="auto"/>
            </w:tcBorders>
            <w:shd w:val="clear" w:color="auto" w:fill="auto"/>
            <w:noWrap/>
            <w:vAlign w:val="bottom"/>
            <w:hideMark/>
          </w:tcPr>
          <w:p w14:paraId="21B87441"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5</w:t>
            </w:r>
          </w:p>
        </w:tc>
      </w:tr>
      <w:tr w:rsidR="0099136E" w:rsidRPr="0099136E" w14:paraId="77F797A1" w14:textId="77777777" w:rsidTr="0099136E">
        <w:trPr>
          <w:trHeight w:val="288"/>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7E6DF73E"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ΕΤΤ8061</w:t>
            </w:r>
          </w:p>
        </w:tc>
        <w:tc>
          <w:tcPr>
            <w:tcW w:w="1853" w:type="dxa"/>
            <w:tcBorders>
              <w:top w:val="nil"/>
              <w:left w:val="nil"/>
              <w:bottom w:val="single" w:sz="4" w:space="0" w:color="auto"/>
              <w:right w:val="single" w:sz="4" w:space="0" w:color="auto"/>
            </w:tcBorders>
            <w:shd w:val="clear" w:color="auto" w:fill="auto"/>
            <w:vAlign w:val="bottom"/>
            <w:hideMark/>
          </w:tcPr>
          <w:p w14:paraId="5BB3043A"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 xml:space="preserve">ΝΟΜΟΘΕΣΙΑ ΤΡΟΦΙΜΩΝ </w:t>
            </w:r>
          </w:p>
        </w:tc>
        <w:tc>
          <w:tcPr>
            <w:tcW w:w="1280" w:type="dxa"/>
            <w:tcBorders>
              <w:top w:val="nil"/>
              <w:left w:val="nil"/>
              <w:bottom w:val="single" w:sz="4" w:space="0" w:color="auto"/>
              <w:right w:val="single" w:sz="4" w:space="0" w:color="auto"/>
            </w:tcBorders>
            <w:shd w:val="clear" w:color="auto" w:fill="auto"/>
            <w:vAlign w:val="center"/>
            <w:hideMark/>
          </w:tcPr>
          <w:p w14:paraId="7DB604E6"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ΕΥ (Υ)</w:t>
            </w:r>
          </w:p>
        </w:tc>
        <w:tc>
          <w:tcPr>
            <w:tcW w:w="866" w:type="dxa"/>
            <w:tcBorders>
              <w:top w:val="nil"/>
              <w:left w:val="nil"/>
              <w:bottom w:val="single" w:sz="4" w:space="0" w:color="auto"/>
              <w:right w:val="single" w:sz="4" w:space="0" w:color="auto"/>
            </w:tcBorders>
            <w:shd w:val="clear" w:color="auto" w:fill="auto"/>
            <w:noWrap/>
            <w:vAlign w:val="bottom"/>
            <w:hideMark/>
          </w:tcPr>
          <w:p w14:paraId="4AE6F7F8"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3</w:t>
            </w:r>
          </w:p>
        </w:tc>
        <w:tc>
          <w:tcPr>
            <w:tcW w:w="1238" w:type="dxa"/>
            <w:tcBorders>
              <w:top w:val="nil"/>
              <w:left w:val="nil"/>
              <w:bottom w:val="single" w:sz="4" w:space="0" w:color="auto"/>
              <w:right w:val="single" w:sz="4" w:space="0" w:color="auto"/>
            </w:tcBorders>
            <w:shd w:val="clear" w:color="auto" w:fill="auto"/>
            <w:noWrap/>
            <w:vAlign w:val="bottom"/>
            <w:hideMark/>
          </w:tcPr>
          <w:p w14:paraId="19C3CE39"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auto" w:fill="auto"/>
            <w:noWrap/>
            <w:vAlign w:val="bottom"/>
            <w:hideMark/>
          </w:tcPr>
          <w:p w14:paraId="07CB0E1E"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auto" w:fill="auto"/>
            <w:noWrap/>
            <w:vAlign w:val="bottom"/>
            <w:hideMark/>
          </w:tcPr>
          <w:p w14:paraId="13E94B39"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5</w:t>
            </w:r>
          </w:p>
        </w:tc>
      </w:tr>
      <w:tr w:rsidR="0099136E" w:rsidRPr="0099136E" w14:paraId="4AD968D3" w14:textId="77777777" w:rsidTr="0099136E">
        <w:trPr>
          <w:trHeight w:val="288"/>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7080F817"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lastRenderedPageBreak/>
              <w:t> </w:t>
            </w:r>
          </w:p>
        </w:tc>
        <w:tc>
          <w:tcPr>
            <w:tcW w:w="1853" w:type="dxa"/>
            <w:tcBorders>
              <w:top w:val="nil"/>
              <w:left w:val="nil"/>
              <w:bottom w:val="single" w:sz="4" w:space="0" w:color="auto"/>
              <w:right w:val="single" w:sz="4" w:space="0" w:color="auto"/>
            </w:tcBorders>
            <w:shd w:val="clear" w:color="auto" w:fill="auto"/>
            <w:vAlign w:val="center"/>
            <w:hideMark/>
          </w:tcPr>
          <w:p w14:paraId="1EBA8D42"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 </w:t>
            </w:r>
          </w:p>
        </w:tc>
        <w:tc>
          <w:tcPr>
            <w:tcW w:w="1280" w:type="dxa"/>
            <w:tcBorders>
              <w:top w:val="nil"/>
              <w:left w:val="nil"/>
              <w:bottom w:val="single" w:sz="4" w:space="0" w:color="auto"/>
              <w:right w:val="single" w:sz="4" w:space="0" w:color="auto"/>
            </w:tcBorders>
            <w:shd w:val="clear" w:color="auto" w:fill="auto"/>
            <w:vAlign w:val="center"/>
            <w:hideMark/>
          </w:tcPr>
          <w:p w14:paraId="75C9DD0A"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 </w:t>
            </w:r>
          </w:p>
        </w:tc>
        <w:tc>
          <w:tcPr>
            <w:tcW w:w="866" w:type="dxa"/>
            <w:tcBorders>
              <w:top w:val="nil"/>
              <w:left w:val="nil"/>
              <w:bottom w:val="single" w:sz="4" w:space="0" w:color="auto"/>
              <w:right w:val="single" w:sz="4" w:space="0" w:color="auto"/>
            </w:tcBorders>
            <w:shd w:val="clear" w:color="auto" w:fill="auto"/>
            <w:vAlign w:val="center"/>
            <w:hideMark/>
          </w:tcPr>
          <w:p w14:paraId="5C31AE16"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238" w:type="dxa"/>
            <w:tcBorders>
              <w:top w:val="nil"/>
              <w:left w:val="nil"/>
              <w:bottom w:val="single" w:sz="4" w:space="0" w:color="auto"/>
              <w:right w:val="single" w:sz="4" w:space="0" w:color="auto"/>
            </w:tcBorders>
            <w:shd w:val="clear" w:color="auto" w:fill="auto"/>
            <w:vAlign w:val="center"/>
            <w:hideMark/>
          </w:tcPr>
          <w:p w14:paraId="78F059BB"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auto" w:fill="auto"/>
            <w:vAlign w:val="center"/>
            <w:hideMark/>
          </w:tcPr>
          <w:p w14:paraId="37AF4FAC"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000000" w:fill="D0CECE"/>
            <w:vAlign w:val="center"/>
            <w:hideMark/>
          </w:tcPr>
          <w:p w14:paraId="5B905352"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ΣΥΝΟΛΟ 30</w:t>
            </w:r>
          </w:p>
        </w:tc>
      </w:tr>
      <w:tr w:rsidR="0099136E" w:rsidRPr="0099136E" w14:paraId="29822393" w14:textId="77777777" w:rsidTr="0099136E">
        <w:trPr>
          <w:trHeight w:val="300"/>
        </w:trPr>
        <w:tc>
          <w:tcPr>
            <w:tcW w:w="1125" w:type="dxa"/>
            <w:tcBorders>
              <w:top w:val="nil"/>
              <w:left w:val="single" w:sz="4" w:space="0" w:color="auto"/>
              <w:bottom w:val="single" w:sz="4" w:space="0" w:color="auto"/>
              <w:right w:val="single" w:sz="4" w:space="0" w:color="auto"/>
            </w:tcBorders>
            <w:shd w:val="clear" w:color="000000" w:fill="A9D08E"/>
            <w:vAlign w:val="center"/>
            <w:hideMark/>
          </w:tcPr>
          <w:p w14:paraId="1197400C"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 </w:t>
            </w:r>
          </w:p>
        </w:tc>
        <w:tc>
          <w:tcPr>
            <w:tcW w:w="1853" w:type="dxa"/>
            <w:tcBorders>
              <w:top w:val="nil"/>
              <w:left w:val="nil"/>
              <w:bottom w:val="single" w:sz="4" w:space="0" w:color="auto"/>
              <w:right w:val="single" w:sz="4" w:space="0" w:color="auto"/>
            </w:tcBorders>
            <w:shd w:val="clear" w:color="000000" w:fill="A9D08E"/>
            <w:vAlign w:val="center"/>
            <w:hideMark/>
          </w:tcPr>
          <w:p w14:paraId="7280B438"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ΕΞΑΜΗΝΟ 9</w:t>
            </w:r>
            <w:r w:rsidRPr="0099136E">
              <w:rPr>
                <w:rFonts w:ascii="Calibri" w:eastAsia="Times New Roman" w:hAnsi="Calibri" w:cs="Calibri"/>
                <w:b/>
                <w:bCs/>
                <w:color w:val="000000"/>
                <w:sz w:val="20"/>
                <w:szCs w:val="20"/>
                <w:vertAlign w:val="superscript"/>
                <w:lang w:eastAsia="el-GR"/>
              </w:rPr>
              <w:t>Ο</w:t>
            </w:r>
            <w:r w:rsidRPr="0099136E">
              <w:rPr>
                <w:rFonts w:ascii="Calibri" w:eastAsia="Times New Roman" w:hAnsi="Calibri" w:cs="Calibri"/>
                <w:b/>
                <w:bCs/>
                <w:color w:val="000000"/>
                <w:sz w:val="20"/>
                <w:szCs w:val="20"/>
                <w:lang w:eastAsia="el-GR"/>
              </w:rPr>
              <w:t xml:space="preserve"> </w:t>
            </w:r>
          </w:p>
        </w:tc>
        <w:tc>
          <w:tcPr>
            <w:tcW w:w="1280" w:type="dxa"/>
            <w:tcBorders>
              <w:top w:val="nil"/>
              <w:left w:val="nil"/>
              <w:bottom w:val="single" w:sz="4" w:space="0" w:color="auto"/>
              <w:right w:val="single" w:sz="4" w:space="0" w:color="auto"/>
            </w:tcBorders>
            <w:shd w:val="clear" w:color="000000" w:fill="A9D08E"/>
            <w:vAlign w:val="center"/>
            <w:hideMark/>
          </w:tcPr>
          <w:p w14:paraId="4E8EBA75" w14:textId="77777777" w:rsidR="0099136E" w:rsidRPr="0099136E" w:rsidRDefault="0099136E" w:rsidP="0099136E">
            <w:pPr>
              <w:spacing w:after="0" w:line="240" w:lineRule="auto"/>
              <w:rPr>
                <w:rFonts w:ascii="Calibri" w:eastAsia="Times New Roman" w:hAnsi="Calibri" w:cs="Calibri"/>
                <w:b/>
                <w:bCs/>
                <w:color w:val="000000"/>
                <w:sz w:val="18"/>
                <w:szCs w:val="18"/>
                <w:lang w:eastAsia="el-GR"/>
              </w:rPr>
            </w:pPr>
            <w:r w:rsidRPr="0099136E">
              <w:rPr>
                <w:rFonts w:ascii="Calibri" w:eastAsia="Times New Roman" w:hAnsi="Calibri" w:cs="Calibri"/>
                <w:b/>
                <w:bCs/>
                <w:color w:val="000000"/>
                <w:sz w:val="18"/>
                <w:szCs w:val="18"/>
                <w:lang w:eastAsia="el-GR"/>
              </w:rPr>
              <w:t> </w:t>
            </w:r>
          </w:p>
        </w:tc>
        <w:tc>
          <w:tcPr>
            <w:tcW w:w="866" w:type="dxa"/>
            <w:tcBorders>
              <w:top w:val="nil"/>
              <w:left w:val="nil"/>
              <w:bottom w:val="single" w:sz="4" w:space="0" w:color="auto"/>
              <w:right w:val="single" w:sz="4" w:space="0" w:color="auto"/>
            </w:tcBorders>
            <w:shd w:val="clear" w:color="000000" w:fill="A9D08E"/>
            <w:vAlign w:val="center"/>
            <w:hideMark/>
          </w:tcPr>
          <w:p w14:paraId="54940CEB"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238" w:type="dxa"/>
            <w:tcBorders>
              <w:top w:val="nil"/>
              <w:left w:val="nil"/>
              <w:bottom w:val="single" w:sz="4" w:space="0" w:color="auto"/>
              <w:right w:val="single" w:sz="4" w:space="0" w:color="auto"/>
            </w:tcBorders>
            <w:shd w:val="clear" w:color="000000" w:fill="A9D08E"/>
            <w:vAlign w:val="center"/>
            <w:hideMark/>
          </w:tcPr>
          <w:p w14:paraId="4EC07B39"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000000" w:fill="A9D08E"/>
            <w:vAlign w:val="center"/>
            <w:hideMark/>
          </w:tcPr>
          <w:p w14:paraId="49440A1B"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000000" w:fill="A9D08E"/>
            <w:vAlign w:val="center"/>
            <w:hideMark/>
          </w:tcPr>
          <w:p w14:paraId="524483D3"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r>
      <w:tr w:rsidR="0099136E" w:rsidRPr="0099136E" w14:paraId="62181BF0" w14:textId="77777777" w:rsidTr="0099136E">
        <w:trPr>
          <w:trHeight w:val="288"/>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009B83CA"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ΕΤΤ9011</w:t>
            </w:r>
          </w:p>
        </w:tc>
        <w:tc>
          <w:tcPr>
            <w:tcW w:w="1853" w:type="dxa"/>
            <w:tcBorders>
              <w:top w:val="nil"/>
              <w:left w:val="nil"/>
              <w:bottom w:val="single" w:sz="4" w:space="0" w:color="auto"/>
              <w:right w:val="single" w:sz="4" w:space="0" w:color="auto"/>
            </w:tcBorders>
            <w:shd w:val="clear" w:color="auto" w:fill="auto"/>
            <w:vAlign w:val="bottom"/>
            <w:hideMark/>
          </w:tcPr>
          <w:p w14:paraId="691B9780"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ΔΙΠΛΩΜΑΤΙΚΗ ΕΡΓΑΣΙΑ Ι</w:t>
            </w:r>
          </w:p>
        </w:tc>
        <w:tc>
          <w:tcPr>
            <w:tcW w:w="1280" w:type="dxa"/>
            <w:tcBorders>
              <w:top w:val="nil"/>
              <w:left w:val="nil"/>
              <w:bottom w:val="single" w:sz="4" w:space="0" w:color="auto"/>
              <w:right w:val="single" w:sz="4" w:space="0" w:color="auto"/>
            </w:tcBorders>
            <w:shd w:val="clear" w:color="auto" w:fill="auto"/>
            <w:vAlign w:val="center"/>
            <w:hideMark/>
          </w:tcPr>
          <w:p w14:paraId="628FEF67"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 xml:space="preserve">Ε, ΑΔ (Υ) </w:t>
            </w:r>
          </w:p>
        </w:tc>
        <w:tc>
          <w:tcPr>
            <w:tcW w:w="866" w:type="dxa"/>
            <w:tcBorders>
              <w:top w:val="nil"/>
              <w:left w:val="nil"/>
              <w:bottom w:val="single" w:sz="4" w:space="0" w:color="auto"/>
              <w:right w:val="single" w:sz="4" w:space="0" w:color="auto"/>
            </w:tcBorders>
            <w:shd w:val="clear" w:color="auto" w:fill="auto"/>
            <w:noWrap/>
            <w:vAlign w:val="bottom"/>
            <w:hideMark/>
          </w:tcPr>
          <w:p w14:paraId="46E028EB"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238" w:type="dxa"/>
            <w:tcBorders>
              <w:top w:val="nil"/>
              <w:left w:val="nil"/>
              <w:bottom w:val="single" w:sz="4" w:space="0" w:color="auto"/>
              <w:right w:val="single" w:sz="4" w:space="0" w:color="auto"/>
            </w:tcBorders>
            <w:shd w:val="clear" w:color="auto" w:fill="auto"/>
            <w:noWrap/>
            <w:vAlign w:val="bottom"/>
            <w:hideMark/>
          </w:tcPr>
          <w:p w14:paraId="208EABCB"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auto" w:fill="auto"/>
            <w:noWrap/>
            <w:vAlign w:val="bottom"/>
            <w:hideMark/>
          </w:tcPr>
          <w:p w14:paraId="1C615E38"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auto" w:fill="auto"/>
            <w:noWrap/>
            <w:vAlign w:val="bottom"/>
            <w:hideMark/>
          </w:tcPr>
          <w:p w14:paraId="5E684B28"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10</w:t>
            </w:r>
          </w:p>
        </w:tc>
      </w:tr>
      <w:tr w:rsidR="0099136E" w:rsidRPr="0099136E" w14:paraId="5059CAE1" w14:textId="77777777" w:rsidTr="0099136E">
        <w:trPr>
          <w:trHeight w:val="819"/>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51F4C14B"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ΕΤΤ9021</w:t>
            </w:r>
          </w:p>
        </w:tc>
        <w:tc>
          <w:tcPr>
            <w:tcW w:w="1853" w:type="dxa"/>
            <w:tcBorders>
              <w:top w:val="nil"/>
              <w:left w:val="nil"/>
              <w:bottom w:val="single" w:sz="4" w:space="0" w:color="auto"/>
              <w:right w:val="single" w:sz="4" w:space="0" w:color="auto"/>
            </w:tcBorders>
            <w:shd w:val="clear" w:color="auto" w:fill="auto"/>
            <w:vAlign w:val="bottom"/>
            <w:hideMark/>
          </w:tcPr>
          <w:p w14:paraId="35A844CC"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ΕΠΙΣΤΗΜΗ ΚΑΙ ΤΕΧΝΟΛΟΓΙΑ ΠΡΟΣΘΕΤΩΝ ΚΑΙ ΓΛΥΚΑΝΤΙΚΩΝ ΥΛΩΝ ΤΡΟΦΙΜΩΝ</w:t>
            </w:r>
          </w:p>
        </w:tc>
        <w:tc>
          <w:tcPr>
            <w:tcW w:w="1280" w:type="dxa"/>
            <w:tcBorders>
              <w:top w:val="nil"/>
              <w:left w:val="nil"/>
              <w:bottom w:val="single" w:sz="4" w:space="0" w:color="auto"/>
              <w:right w:val="single" w:sz="4" w:space="0" w:color="auto"/>
            </w:tcBorders>
            <w:shd w:val="clear" w:color="auto" w:fill="auto"/>
            <w:vAlign w:val="center"/>
            <w:hideMark/>
          </w:tcPr>
          <w:p w14:paraId="136404D4"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 (Υ)</w:t>
            </w:r>
          </w:p>
        </w:tc>
        <w:tc>
          <w:tcPr>
            <w:tcW w:w="866" w:type="dxa"/>
            <w:tcBorders>
              <w:top w:val="nil"/>
              <w:left w:val="nil"/>
              <w:bottom w:val="single" w:sz="4" w:space="0" w:color="auto"/>
              <w:right w:val="single" w:sz="4" w:space="0" w:color="auto"/>
            </w:tcBorders>
            <w:shd w:val="clear" w:color="auto" w:fill="auto"/>
            <w:noWrap/>
            <w:vAlign w:val="bottom"/>
            <w:hideMark/>
          </w:tcPr>
          <w:p w14:paraId="7F19EDC3"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3</w:t>
            </w:r>
          </w:p>
        </w:tc>
        <w:tc>
          <w:tcPr>
            <w:tcW w:w="1238" w:type="dxa"/>
            <w:tcBorders>
              <w:top w:val="nil"/>
              <w:left w:val="nil"/>
              <w:bottom w:val="single" w:sz="4" w:space="0" w:color="auto"/>
              <w:right w:val="single" w:sz="4" w:space="0" w:color="auto"/>
            </w:tcBorders>
            <w:shd w:val="clear" w:color="auto" w:fill="auto"/>
            <w:noWrap/>
            <w:vAlign w:val="bottom"/>
            <w:hideMark/>
          </w:tcPr>
          <w:p w14:paraId="20C34D40"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auto" w:fill="auto"/>
            <w:noWrap/>
            <w:vAlign w:val="bottom"/>
            <w:hideMark/>
          </w:tcPr>
          <w:p w14:paraId="7F774A04"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auto" w:fill="auto"/>
            <w:noWrap/>
            <w:vAlign w:val="bottom"/>
            <w:hideMark/>
          </w:tcPr>
          <w:p w14:paraId="1E5F7D62"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4</w:t>
            </w:r>
          </w:p>
        </w:tc>
      </w:tr>
      <w:tr w:rsidR="0099136E" w:rsidRPr="0099136E" w14:paraId="172CB02F" w14:textId="77777777" w:rsidTr="0099136E">
        <w:trPr>
          <w:trHeight w:val="725"/>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1FC8EF02"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 </w:t>
            </w:r>
          </w:p>
        </w:tc>
        <w:tc>
          <w:tcPr>
            <w:tcW w:w="7278" w:type="dxa"/>
            <w:gridSpan w:val="6"/>
            <w:tcBorders>
              <w:top w:val="nil"/>
              <w:left w:val="nil"/>
              <w:bottom w:val="single" w:sz="4" w:space="0" w:color="auto"/>
              <w:right w:val="single" w:sz="4" w:space="0" w:color="auto"/>
            </w:tcBorders>
            <w:shd w:val="clear" w:color="auto" w:fill="auto"/>
            <w:vAlign w:val="bottom"/>
            <w:hideMark/>
          </w:tcPr>
          <w:p w14:paraId="2293B252" w14:textId="429A8192" w:rsidR="0099136E" w:rsidRPr="00883DBA" w:rsidRDefault="0099136E" w:rsidP="00883DBA">
            <w:pPr>
              <w:spacing w:after="0" w:line="240" w:lineRule="auto"/>
              <w:rPr>
                <w:rFonts w:ascii="Calibri" w:eastAsia="Times New Roman" w:hAnsi="Calibri" w:cs="Calibri"/>
                <w:b/>
                <w:bCs/>
                <w:i/>
                <w:iCs/>
                <w:color w:val="000000"/>
                <w:sz w:val="20"/>
                <w:szCs w:val="20"/>
                <w:lang w:eastAsia="el-GR"/>
              </w:rPr>
            </w:pPr>
            <w:r w:rsidRPr="0099136E">
              <w:rPr>
                <w:rFonts w:ascii="Calibri" w:eastAsia="Times New Roman" w:hAnsi="Calibri" w:cs="Calibri"/>
                <w:b/>
                <w:bCs/>
                <w:i/>
                <w:iCs/>
                <w:color w:val="000000"/>
                <w:sz w:val="20"/>
                <w:szCs w:val="20"/>
                <w:lang w:eastAsia="el-GR"/>
              </w:rPr>
              <w:t>*ΕΠΙΛΟΓΗ 2, ΕΠΙΛΟΓΗ 3</w:t>
            </w:r>
            <w:r>
              <w:rPr>
                <w:rFonts w:ascii="Calibri" w:eastAsia="Times New Roman" w:hAnsi="Calibri" w:cs="Calibri"/>
                <w:b/>
                <w:bCs/>
                <w:i/>
                <w:iCs/>
                <w:color w:val="000000"/>
                <w:sz w:val="20"/>
                <w:szCs w:val="20"/>
                <w:lang w:eastAsia="el-GR"/>
              </w:rPr>
              <w:t>,</w:t>
            </w:r>
            <w:r w:rsidRPr="0099136E">
              <w:rPr>
                <w:rFonts w:ascii="Calibri" w:eastAsia="Times New Roman" w:hAnsi="Calibri" w:cs="Calibri"/>
                <w:b/>
                <w:bCs/>
                <w:i/>
                <w:iCs/>
                <w:color w:val="000000"/>
                <w:sz w:val="20"/>
                <w:szCs w:val="20"/>
                <w:lang w:eastAsia="el-GR"/>
              </w:rPr>
              <w:t xml:space="preserve"> ΕΠΙΛΟΓΗ </w:t>
            </w:r>
            <w:r>
              <w:rPr>
                <w:rFonts w:ascii="Calibri" w:eastAsia="Times New Roman" w:hAnsi="Calibri" w:cs="Calibri"/>
                <w:b/>
                <w:bCs/>
                <w:i/>
                <w:iCs/>
                <w:color w:val="000000"/>
                <w:sz w:val="20"/>
                <w:szCs w:val="20"/>
                <w:lang w:eastAsia="el-GR"/>
              </w:rPr>
              <w:t xml:space="preserve"> </w:t>
            </w:r>
            <w:r w:rsidRPr="0099136E">
              <w:rPr>
                <w:rFonts w:ascii="Calibri" w:eastAsia="Times New Roman" w:hAnsi="Calibri" w:cs="Calibri"/>
                <w:b/>
                <w:bCs/>
                <w:i/>
                <w:iCs/>
                <w:color w:val="000000"/>
                <w:sz w:val="20"/>
                <w:szCs w:val="20"/>
                <w:lang w:eastAsia="el-GR"/>
              </w:rPr>
              <w:t>4</w:t>
            </w:r>
            <w:r>
              <w:rPr>
                <w:rFonts w:ascii="Calibri" w:eastAsia="Times New Roman" w:hAnsi="Calibri" w:cs="Calibri"/>
                <w:b/>
                <w:bCs/>
                <w:i/>
                <w:iCs/>
                <w:color w:val="000000"/>
                <w:sz w:val="20"/>
                <w:szCs w:val="20"/>
                <w:lang w:eastAsia="el-GR"/>
              </w:rPr>
              <w:t xml:space="preserve"> </w:t>
            </w:r>
            <w:r w:rsidRPr="0099136E">
              <w:rPr>
                <w:rFonts w:ascii="Calibri" w:eastAsia="Times New Roman" w:hAnsi="Calibri" w:cs="Calibri"/>
                <w:b/>
                <w:bCs/>
                <w:i/>
                <w:iCs/>
                <w:color w:val="000000"/>
                <w:sz w:val="20"/>
                <w:szCs w:val="20"/>
                <w:lang w:eastAsia="el-GR"/>
              </w:rPr>
              <w:t xml:space="preserve">και ΕΠΙΛΟΓΗ </w:t>
            </w:r>
            <w:r>
              <w:rPr>
                <w:rFonts w:ascii="Calibri" w:eastAsia="Times New Roman" w:hAnsi="Calibri" w:cs="Calibri"/>
                <w:b/>
                <w:bCs/>
                <w:i/>
                <w:iCs/>
                <w:color w:val="000000"/>
                <w:sz w:val="20"/>
                <w:szCs w:val="20"/>
                <w:lang w:eastAsia="el-GR"/>
              </w:rPr>
              <w:t>5</w:t>
            </w:r>
            <w:r w:rsidRPr="0099136E">
              <w:rPr>
                <w:rFonts w:ascii="Calibri" w:eastAsia="Times New Roman" w:hAnsi="Calibri" w:cs="Calibri"/>
                <w:b/>
                <w:bCs/>
                <w:i/>
                <w:iCs/>
                <w:color w:val="000000"/>
                <w:sz w:val="20"/>
                <w:szCs w:val="20"/>
                <w:lang w:eastAsia="el-GR"/>
              </w:rPr>
              <w:t>: Οι φοιτητές επιλέγουν συνολικά τέσσερα από τα ακόλουθα μαθήματα:</w:t>
            </w:r>
            <w:r w:rsidRPr="0099136E">
              <w:rPr>
                <w:rFonts w:ascii="Calibri" w:eastAsia="Times New Roman" w:hAnsi="Calibri" w:cs="Calibri"/>
                <w:color w:val="000000"/>
                <w:sz w:val="20"/>
                <w:szCs w:val="20"/>
                <w:lang w:eastAsia="el-GR"/>
              </w:rPr>
              <w:t> </w:t>
            </w:r>
          </w:p>
        </w:tc>
      </w:tr>
      <w:tr w:rsidR="0099136E" w:rsidRPr="0099136E" w14:paraId="6786A06D" w14:textId="77777777" w:rsidTr="0099136E">
        <w:trPr>
          <w:trHeight w:val="552"/>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286FBDFD"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ΕΤΤ9031.1</w:t>
            </w:r>
          </w:p>
        </w:tc>
        <w:tc>
          <w:tcPr>
            <w:tcW w:w="1853" w:type="dxa"/>
            <w:tcBorders>
              <w:top w:val="nil"/>
              <w:left w:val="nil"/>
              <w:bottom w:val="single" w:sz="4" w:space="0" w:color="auto"/>
              <w:right w:val="single" w:sz="4" w:space="0" w:color="auto"/>
            </w:tcBorders>
            <w:shd w:val="clear" w:color="auto" w:fill="auto"/>
            <w:vAlign w:val="bottom"/>
            <w:hideMark/>
          </w:tcPr>
          <w:p w14:paraId="61D84E40" w14:textId="77777777" w:rsidR="0099136E" w:rsidRPr="0099136E" w:rsidRDefault="0099136E" w:rsidP="0099136E">
            <w:pPr>
              <w:spacing w:after="0" w:line="240" w:lineRule="auto"/>
              <w:rPr>
                <w:rFonts w:ascii="Calibri" w:eastAsia="Times New Roman" w:hAnsi="Calibri" w:cs="Calibri"/>
                <w:i/>
                <w:iCs/>
                <w:color w:val="000000"/>
                <w:sz w:val="20"/>
                <w:szCs w:val="20"/>
                <w:lang w:eastAsia="el-GR"/>
              </w:rPr>
            </w:pPr>
            <w:r w:rsidRPr="0099136E">
              <w:rPr>
                <w:rFonts w:ascii="Calibri" w:eastAsia="Times New Roman" w:hAnsi="Calibri" w:cs="Calibri"/>
                <w:i/>
                <w:iCs/>
                <w:color w:val="000000"/>
                <w:sz w:val="20"/>
                <w:szCs w:val="20"/>
                <w:lang w:eastAsia="el-GR"/>
              </w:rPr>
              <w:t>ΕΠΙΣΤΗΜΗ ΚΑΙ ΤΕΧΝΟΛΟΓΙΑ ΛΙΠΩΝ ΚΑΙ ΕΛΑΙΩΝ</w:t>
            </w:r>
          </w:p>
        </w:tc>
        <w:tc>
          <w:tcPr>
            <w:tcW w:w="1280" w:type="dxa"/>
            <w:tcBorders>
              <w:top w:val="nil"/>
              <w:left w:val="nil"/>
              <w:bottom w:val="single" w:sz="4" w:space="0" w:color="auto"/>
              <w:right w:val="single" w:sz="4" w:space="0" w:color="auto"/>
            </w:tcBorders>
            <w:shd w:val="clear" w:color="auto" w:fill="auto"/>
            <w:vAlign w:val="bottom"/>
            <w:hideMark/>
          </w:tcPr>
          <w:p w14:paraId="423EE80F"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 (ΥΕ)</w:t>
            </w:r>
          </w:p>
        </w:tc>
        <w:tc>
          <w:tcPr>
            <w:tcW w:w="866" w:type="dxa"/>
            <w:tcBorders>
              <w:top w:val="nil"/>
              <w:left w:val="nil"/>
              <w:bottom w:val="single" w:sz="4" w:space="0" w:color="auto"/>
              <w:right w:val="single" w:sz="4" w:space="0" w:color="auto"/>
            </w:tcBorders>
            <w:shd w:val="clear" w:color="auto" w:fill="auto"/>
            <w:noWrap/>
            <w:vAlign w:val="bottom"/>
            <w:hideMark/>
          </w:tcPr>
          <w:p w14:paraId="02595621"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3</w:t>
            </w:r>
          </w:p>
        </w:tc>
        <w:tc>
          <w:tcPr>
            <w:tcW w:w="1238" w:type="dxa"/>
            <w:tcBorders>
              <w:top w:val="nil"/>
              <w:left w:val="nil"/>
              <w:bottom w:val="single" w:sz="4" w:space="0" w:color="auto"/>
              <w:right w:val="single" w:sz="4" w:space="0" w:color="auto"/>
            </w:tcBorders>
            <w:shd w:val="clear" w:color="auto" w:fill="auto"/>
            <w:noWrap/>
            <w:vAlign w:val="bottom"/>
            <w:hideMark/>
          </w:tcPr>
          <w:p w14:paraId="3849D8D3"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auto" w:fill="auto"/>
            <w:noWrap/>
            <w:vAlign w:val="bottom"/>
            <w:hideMark/>
          </w:tcPr>
          <w:p w14:paraId="040FF046"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auto" w:fill="auto"/>
            <w:noWrap/>
            <w:vAlign w:val="bottom"/>
            <w:hideMark/>
          </w:tcPr>
          <w:p w14:paraId="72815AD5"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4</w:t>
            </w:r>
          </w:p>
        </w:tc>
      </w:tr>
      <w:tr w:rsidR="0099136E" w:rsidRPr="0099136E" w14:paraId="5B50605F" w14:textId="77777777" w:rsidTr="0099136E">
        <w:trPr>
          <w:trHeight w:val="365"/>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32C569F6"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ΕΤΤ9031.2</w:t>
            </w:r>
          </w:p>
        </w:tc>
        <w:tc>
          <w:tcPr>
            <w:tcW w:w="1853" w:type="dxa"/>
            <w:tcBorders>
              <w:top w:val="nil"/>
              <w:left w:val="nil"/>
              <w:bottom w:val="single" w:sz="4" w:space="0" w:color="auto"/>
              <w:right w:val="single" w:sz="4" w:space="0" w:color="auto"/>
            </w:tcBorders>
            <w:shd w:val="clear" w:color="auto" w:fill="auto"/>
            <w:vAlign w:val="bottom"/>
            <w:hideMark/>
          </w:tcPr>
          <w:p w14:paraId="5A7EDF94" w14:textId="77777777" w:rsidR="0099136E" w:rsidRPr="0099136E" w:rsidRDefault="0099136E" w:rsidP="0099136E">
            <w:pPr>
              <w:spacing w:after="0" w:line="240" w:lineRule="auto"/>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ΔΙΑΤΡΟΦΗ</w:t>
            </w:r>
          </w:p>
        </w:tc>
        <w:tc>
          <w:tcPr>
            <w:tcW w:w="1280" w:type="dxa"/>
            <w:tcBorders>
              <w:top w:val="nil"/>
              <w:left w:val="nil"/>
              <w:bottom w:val="single" w:sz="4" w:space="0" w:color="auto"/>
              <w:right w:val="single" w:sz="4" w:space="0" w:color="auto"/>
            </w:tcBorders>
            <w:shd w:val="clear" w:color="auto" w:fill="auto"/>
            <w:vAlign w:val="center"/>
            <w:hideMark/>
          </w:tcPr>
          <w:p w14:paraId="5054091B"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ΕΥ (ΥΕ)</w:t>
            </w:r>
          </w:p>
        </w:tc>
        <w:tc>
          <w:tcPr>
            <w:tcW w:w="866" w:type="dxa"/>
            <w:tcBorders>
              <w:top w:val="nil"/>
              <w:left w:val="nil"/>
              <w:bottom w:val="single" w:sz="4" w:space="0" w:color="auto"/>
              <w:right w:val="single" w:sz="4" w:space="0" w:color="auto"/>
            </w:tcBorders>
            <w:shd w:val="clear" w:color="auto" w:fill="auto"/>
            <w:noWrap/>
            <w:vAlign w:val="bottom"/>
            <w:hideMark/>
          </w:tcPr>
          <w:p w14:paraId="42EE3091"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3</w:t>
            </w:r>
          </w:p>
        </w:tc>
        <w:tc>
          <w:tcPr>
            <w:tcW w:w="1238" w:type="dxa"/>
            <w:tcBorders>
              <w:top w:val="nil"/>
              <w:left w:val="nil"/>
              <w:bottom w:val="single" w:sz="4" w:space="0" w:color="auto"/>
              <w:right w:val="single" w:sz="4" w:space="0" w:color="auto"/>
            </w:tcBorders>
            <w:shd w:val="clear" w:color="auto" w:fill="auto"/>
            <w:noWrap/>
            <w:vAlign w:val="bottom"/>
            <w:hideMark/>
          </w:tcPr>
          <w:p w14:paraId="46CA09C2"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auto" w:fill="auto"/>
            <w:noWrap/>
            <w:vAlign w:val="bottom"/>
            <w:hideMark/>
          </w:tcPr>
          <w:p w14:paraId="4FE54492"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auto" w:fill="auto"/>
            <w:noWrap/>
            <w:vAlign w:val="bottom"/>
            <w:hideMark/>
          </w:tcPr>
          <w:p w14:paraId="298480DD"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4</w:t>
            </w:r>
          </w:p>
        </w:tc>
      </w:tr>
      <w:tr w:rsidR="0099136E" w:rsidRPr="0099136E" w14:paraId="275F2C88" w14:textId="77777777" w:rsidTr="0099136E">
        <w:trPr>
          <w:trHeight w:val="413"/>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358DFE4B"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ΕΤΤ9031.3</w:t>
            </w:r>
          </w:p>
        </w:tc>
        <w:tc>
          <w:tcPr>
            <w:tcW w:w="1853" w:type="dxa"/>
            <w:tcBorders>
              <w:top w:val="nil"/>
              <w:left w:val="nil"/>
              <w:bottom w:val="single" w:sz="4" w:space="0" w:color="auto"/>
              <w:right w:val="single" w:sz="4" w:space="0" w:color="auto"/>
            </w:tcBorders>
            <w:shd w:val="clear" w:color="auto" w:fill="auto"/>
            <w:vAlign w:val="bottom"/>
            <w:hideMark/>
          </w:tcPr>
          <w:p w14:paraId="23615EA9" w14:textId="77777777" w:rsidR="0099136E" w:rsidRPr="0099136E" w:rsidRDefault="0099136E" w:rsidP="0099136E">
            <w:pPr>
              <w:spacing w:after="0" w:line="240" w:lineRule="auto"/>
              <w:rPr>
                <w:rFonts w:ascii="Calibri" w:eastAsia="Times New Roman" w:hAnsi="Calibri" w:cs="Calibri"/>
                <w:i/>
                <w:iCs/>
                <w:color w:val="000000"/>
                <w:sz w:val="20"/>
                <w:szCs w:val="20"/>
                <w:lang w:eastAsia="el-GR"/>
              </w:rPr>
            </w:pPr>
            <w:r w:rsidRPr="0099136E">
              <w:rPr>
                <w:rFonts w:ascii="Calibri" w:eastAsia="Times New Roman" w:hAnsi="Calibri" w:cs="Calibri"/>
                <w:i/>
                <w:iCs/>
                <w:color w:val="000000"/>
                <w:sz w:val="20"/>
                <w:szCs w:val="20"/>
                <w:lang w:eastAsia="el-GR"/>
              </w:rPr>
              <w:t>ΟΙΝΟΛΟΓΙΑ ΙΙ</w:t>
            </w:r>
          </w:p>
        </w:tc>
        <w:tc>
          <w:tcPr>
            <w:tcW w:w="1280" w:type="dxa"/>
            <w:tcBorders>
              <w:top w:val="nil"/>
              <w:left w:val="nil"/>
              <w:bottom w:val="single" w:sz="4" w:space="0" w:color="auto"/>
              <w:right w:val="single" w:sz="4" w:space="0" w:color="auto"/>
            </w:tcBorders>
            <w:shd w:val="clear" w:color="auto" w:fill="auto"/>
            <w:vAlign w:val="bottom"/>
            <w:hideMark/>
          </w:tcPr>
          <w:p w14:paraId="697943F2"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 (ΥΕ)</w:t>
            </w:r>
          </w:p>
        </w:tc>
        <w:tc>
          <w:tcPr>
            <w:tcW w:w="866" w:type="dxa"/>
            <w:tcBorders>
              <w:top w:val="nil"/>
              <w:left w:val="nil"/>
              <w:bottom w:val="single" w:sz="4" w:space="0" w:color="auto"/>
              <w:right w:val="single" w:sz="4" w:space="0" w:color="auto"/>
            </w:tcBorders>
            <w:shd w:val="clear" w:color="auto" w:fill="auto"/>
            <w:noWrap/>
            <w:vAlign w:val="bottom"/>
            <w:hideMark/>
          </w:tcPr>
          <w:p w14:paraId="6C3090D9"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3</w:t>
            </w:r>
          </w:p>
        </w:tc>
        <w:tc>
          <w:tcPr>
            <w:tcW w:w="1238" w:type="dxa"/>
            <w:tcBorders>
              <w:top w:val="nil"/>
              <w:left w:val="nil"/>
              <w:bottom w:val="single" w:sz="4" w:space="0" w:color="auto"/>
              <w:right w:val="single" w:sz="4" w:space="0" w:color="auto"/>
            </w:tcBorders>
            <w:shd w:val="clear" w:color="auto" w:fill="auto"/>
            <w:noWrap/>
            <w:vAlign w:val="bottom"/>
            <w:hideMark/>
          </w:tcPr>
          <w:p w14:paraId="1E31D14A"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auto" w:fill="auto"/>
            <w:noWrap/>
            <w:vAlign w:val="bottom"/>
            <w:hideMark/>
          </w:tcPr>
          <w:p w14:paraId="7836D27B"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auto" w:fill="auto"/>
            <w:noWrap/>
            <w:vAlign w:val="bottom"/>
            <w:hideMark/>
          </w:tcPr>
          <w:p w14:paraId="6A35A747"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4</w:t>
            </w:r>
          </w:p>
        </w:tc>
      </w:tr>
      <w:tr w:rsidR="0099136E" w:rsidRPr="0099136E" w14:paraId="08E98394" w14:textId="77777777" w:rsidTr="0099136E">
        <w:trPr>
          <w:trHeight w:val="552"/>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093C19CD"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ΕΤΤ9031.4</w:t>
            </w:r>
          </w:p>
        </w:tc>
        <w:tc>
          <w:tcPr>
            <w:tcW w:w="1853" w:type="dxa"/>
            <w:tcBorders>
              <w:top w:val="nil"/>
              <w:left w:val="nil"/>
              <w:bottom w:val="single" w:sz="4" w:space="0" w:color="auto"/>
              <w:right w:val="single" w:sz="4" w:space="0" w:color="auto"/>
            </w:tcBorders>
            <w:shd w:val="clear" w:color="auto" w:fill="auto"/>
            <w:vAlign w:val="bottom"/>
            <w:hideMark/>
          </w:tcPr>
          <w:p w14:paraId="61B69062" w14:textId="77777777" w:rsidR="0099136E" w:rsidRPr="0099136E" w:rsidRDefault="0099136E" w:rsidP="0099136E">
            <w:pPr>
              <w:spacing w:after="0" w:line="240" w:lineRule="auto"/>
              <w:rPr>
                <w:rFonts w:ascii="Calibri" w:eastAsia="Times New Roman" w:hAnsi="Calibri" w:cs="Calibri"/>
                <w:i/>
                <w:iCs/>
                <w:color w:val="000000"/>
                <w:sz w:val="20"/>
                <w:szCs w:val="20"/>
                <w:lang w:eastAsia="el-GR"/>
              </w:rPr>
            </w:pPr>
            <w:r w:rsidRPr="0099136E">
              <w:rPr>
                <w:rFonts w:ascii="Calibri" w:eastAsia="Times New Roman" w:hAnsi="Calibri" w:cs="Calibri"/>
                <w:i/>
                <w:iCs/>
                <w:color w:val="000000"/>
                <w:sz w:val="20"/>
                <w:szCs w:val="20"/>
                <w:lang w:eastAsia="el-GR"/>
              </w:rPr>
              <w:t>ΑΥΤΟΜΑΤΙΣΜΟΙ ΣΤΗ ΒΙΟΜΗΧΑΝΙΑ ΤΡΟΦΙΜΩΝ</w:t>
            </w:r>
          </w:p>
        </w:tc>
        <w:tc>
          <w:tcPr>
            <w:tcW w:w="1280" w:type="dxa"/>
            <w:tcBorders>
              <w:top w:val="nil"/>
              <w:left w:val="nil"/>
              <w:bottom w:val="single" w:sz="4" w:space="0" w:color="auto"/>
              <w:right w:val="single" w:sz="4" w:space="0" w:color="auto"/>
            </w:tcBorders>
            <w:shd w:val="clear" w:color="auto" w:fill="auto"/>
            <w:vAlign w:val="bottom"/>
            <w:hideMark/>
          </w:tcPr>
          <w:p w14:paraId="33CDE14F"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 (ΥΕ)</w:t>
            </w:r>
          </w:p>
        </w:tc>
        <w:tc>
          <w:tcPr>
            <w:tcW w:w="866" w:type="dxa"/>
            <w:tcBorders>
              <w:top w:val="nil"/>
              <w:left w:val="nil"/>
              <w:bottom w:val="single" w:sz="4" w:space="0" w:color="auto"/>
              <w:right w:val="single" w:sz="4" w:space="0" w:color="auto"/>
            </w:tcBorders>
            <w:shd w:val="clear" w:color="auto" w:fill="auto"/>
            <w:noWrap/>
            <w:vAlign w:val="bottom"/>
            <w:hideMark/>
          </w:tcPr>
          <w:p w14:paraId="7C496824"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3</w:t>
            </w:r>
          </w:p>
        </w:tc>
        <w:tc>
          <w:tcPr>
            <w:tcW w:w="1238" w:type="dxa"/>
            <w:tcBorders>
              <w:top w:val="nil"/>
              <w:left w:val="nil"/>
              <w:bottom w:val="single" w:sz="4" w:space="0" w:color="auto"/>
              <w:right w:val="single" w:sz="4" w:space="0" w:color="auto"/>
            </w:tcBorders>
            <w:shd w:val="clear" w:color="auto" w:fill="auto"/>
            <w:noWrap/>
            <w:vAlign w:val="bottom"/>
            <w:hideMark/>
          </w:tcPr>
          <w:p w14:paraId="272D221E"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auto" w:fill="auto"/>
            <w:noWrap/>
            <w:vAlign w:val="bottom"/>
            <w:hideMark/>
          </w:tcPr>
          <w:p w14:paraId="0982A840"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auto" w:fill="auto"/>
            <w:noWrap/>
            <w:vAlign w:val="bottom"/>
            <w:hideMark/>
          </w:tcPr>
          <w:p w14:paraId="747D606F"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4</w:t>
            </w:r>
          </w:p>
        </w:tc>
      </w:tr>
      <w:tr w:rsidR="0099136E" w:rsidRPr="0099136E" w14:paraId="50CE72F8" w14:textId="77777777" w:rsidTr="0099136E">
        <w:trPr>
          <w:trHeight w:val="552"/>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016984FC"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ΕΤΤ9031.5</w:t>
            </w:r>
          </w:p>
        </w:tc>
        <w:tc>
          <w:tcPr>
            <w:tcW w:w="1853" w:type="dxa"/>
            <w:tcBorders>
              <w:top w:val="nil"/>
              <w:left w:val="nil"/>
              <w:bottom w:val="single" w:sz="4" w:space="0" w:color="auto"/>
              <w:right w:val="single" w:sz="4" w:space="0" w:color="auto"/>
            </w:tcBorders>
            <w:shd w:val="clear" w:color="auto" w:fill="auto"/>
            <w:vAlign w:val="bottom"/>
            <w:hideMark/>
          </w:tcPr>
          <w:p w14:paraId="481F5E36" w14:textId="77777777" w:rsidR="0099136E" w:rsidRPr="0099136E" w:rsidRDefault="0099136E" w:rsidP="0099136E">
            <w:pPr>
              <w:spacing w:after="0" w:line="240" w:lineRule="auto"/>
              <w:rPr>
                <w:rFonts w:ascii="Calibri" w:eastAsia="Times New Roman" w:hAnsi="Calibri" w:cs="Calibri"/>
                <w:i/>
                <w:iCs/>
                <w:color w:val="000000"/>
                <w:sz w:val="20"/>
                <w:szCs w:val="20"/>
                <w:lang w:eastAsia="el-GR"/>
              </w:rPr>
            </w:pPr>
            <w:r w:rsidRPr="0099136E">
              <w:rPr>
                <w:rFonts w:ascii="Calibri" w:eastAsia="Times New Roman" w:hAnsi="Calibri" w:cs="Calibri"/>
                <w:i/>
                <w:iCs/>
                <w:color w:val="000000"/>
                <w:sz w:val="20"/>
                <w:szCs w:val="20"/>
                <w:lang w:eastAsia="el-GR"/>
              </w:rPr>
              <w:t>ΤΕΧΝΟΛΟΓΙΑ ΑΡΩΜΑΤΙΚΩΝ ΚΑΙ ΦΑΡΜΑΚΕΥΤΙΚΩΝ ΦΥΤΩΝ</w:t>
            </w:r>
          </w:p>
        </w:tc>
        <w:tc>
          <w:tcPr>
            <w:tcW w:w="1280" w:type="dxa"/>
            <w:tcBorders>
              <w:top w:val="nil"/>
              <w:left w:val="nil"/>
              <w:bottom w:val="single" w:sz="4" w:space="0" w:color="auto"/>
              <w:right w:val="single" w:sz="4" w:space="0" w:color="auto"/>
            </w:tcBorders>
            <w:shd w:val="clear" w:color="auto" w:fill="auto"/>
            <w:vAlign w:val="bottom"/>
            <w:hideMark/>
          </w:tcPr>
          <w:p w14:paraId="766E0CF7"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 (ΥΕ)</w:t>
            </w:r>
          </w:p>
        </w:tc>
        <w:tc>
          <w:tcPr>
            <w:tcW w:w="866" w:type="dxa"/>
            <w:tcBorders>
              <w:top w:val="nil"/>
              <w:left w:val="nil"/>
              <w:bottom w:val="single" w:sz="4" w:space="0" w:color="auto"/>
              <w:right w:val="single" w:sz="4" w:space="0" w:color="auto"/>
            </w:tcBorders>
            <w:shd w:val="clear" w:color="auto" w:fill="auto"/>
            <w:noWrap/>
            <w:vAlign w:val="bottom"/>
            <w:hideMark/>
          </w:tcPr>
          <w:p w14:paraId="76F452BE"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3</w:t>
            </w:r>
          </w:p>
        </w:tc>
        <w:tc>
          <w:tcPr>
            <w:tcW w:w="1238" w:type="dxa"/>
            <w:tcBorders>
              <w:top w:val="nil"/>
              <w:left w:val="nil"/>
              <w:bottom w:val="single" w:sz="4" w:space="0" w:color="auto"/>
              <w:right w:val="single" w:sz="4" w:space="0" w:color="auto"/>
            </w:tcBorders>
            <w:shd w:val="clear" w:color="auto" w:fill="auto"/>
            <w:noWrap/>
            <w:vAlign w:val="bottom"/>
            <w:hideMark/>
          </w:tcPr>
          <w:p w14:paraId="16173C56"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auto" w:fill="auto"/>
            <w:noWrap/>
            <w:vAlign w:val="bottom"/>
            <w:hideMark/>
          </w:tcPr>
          <w:p w14:paraId="147265B8"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auto" w:fill="auto"/>
            <w:noWrap/>
            <w:vAlign w:val="bottom"/>
            <w:hideMark/>
          </w:tcPr>
          <w:p w14:paraId="03B4F959"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4</w:t>
            </w:r>
          </w:p>
        </w:tc>
      </w:tr>
      <w:tr w:rsidR="0099136E" w:rsidRPr="0099136E" w14:paraId="1BD4A8C2" w14:textId="77777777" w:rsidTr="0099136E">
        <w:trPr>
          <w:trHeight w:val="552"/>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1B1D714F"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ΕΤΤ9031.6</w:t>
            </w:r>
          </w:p>
        </w:tc>
        <w:tc>
          <w:tcPr>
            <w:tcW w:w="1853" w:type="dxa"/>
            <w:tcBorders>
              <w:top w:val="nil"/>
              <w:left w:val="nil"/>
              <w:bottom w:val="nil"/>
              <w:right w:val="nil"/>
            </w:tcBorders>
            <w:shd w:val="clear" w:color="auto" w:fill="auto"/>
            <w:vAlign w:val="bottom"/>
            <w:hideMark/>
          </w:tcPr>
          <w:p w14:paraId="539095AD" w14:textId="77777777" w:rsidR="0099136E" w:rsidRPr="0099136E" w:rsidRDefault="0099136E" w:rsidP="0099136E">
            <w:pPr>
              <w:spacing w:after="0" w:line="240" w:lineRule="auto"/>
              <w:rPr>
                <w:rFonts w:ascii="Calibri" w:eastAsia="Times New Roman" w:hAnsi="Calibri" w:cs="Calibri"/>
                <w:i/>
                <w:iCs/>
                <w:color w:val="000000"/>
                <w:sz w:val="20"/>
                <w:szCs w:val="20"/>
                <w:lang w:eastAsia="el-GR"/>
              </w:rPr>
            </w:pPr>
            <w:r w:rsidRPr="0099136E">
              <w:rPr>
                <w:rFonts w:ascii="Calibri" w:eastAsia="Times New Roman" w:hAnsi="Calibri" w:cs="Calibri"/>
                <w:i/>
                <w:iCs/>
                <w:color w:val="000000"/>
                <w:sz w:val="20"/>
                <w:szCs w:val="20"/>
                <w:lang w:eastAsia="el-GR"/>
              </w:rPr>
              <w:t>ΝΑΝΟΤΕΧΝΟΛΟΓΙΑ ΣΤΗΝ ΠΑΡΑΓΩΓΗ ΤΡΟΦΙΜΩΝ</w:t>
            </w:r>
          </w:p>
        </w:tc>
        <w:tc>
          <w:tcPr>
            <w:tcW w:w="1280" w:type="dxa"/>
            <w:tcBorders>
              <w:top w:val="nil"/>
              <w:left w:val="single" w:sz="4" w:space="0" w:color="auto"/>
              <w:bottom w:val="single" w:sz="4" w:space="0" w:color="auto"/>
              <w:right w:val="single" w:sz="4" w:space="0" w:color="auto"/>
            </w:tcBorders>
            <w:shd w:val="clear" w:color="auto" w:fill="auto"/>
            <w:vAlign w:val="bottom"/>
            <w:hideMark/>
          </w:tcPr>
          <w:p w14:paraId="6CCAED9B"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 (ΥΕ)</w:t>
            </w:r>
          </w:p>
        </w:tc>
        <w:tc>
          <w:tcPr>
            <w:tcW w:w="866" w:type="dxa"/>
            <w:tcBorders>
              <w:top w:val="nil"/>
              <w:left w:val="nil"/>
              <w:bottom w:val="single" w:sz="4" w:space="0" w:color="auto"/>
              <w:right w:val="single" w:sz="4" w:space="0" w:color="auto"/>
            </w:tcBorders>
            <w:shd w:val="clear" w:color="auto" w:fill="auto"/>
            <w:noWrap/>
            <w:vAlign w:val="bottom"/>
            <w:hideMark/>
          </w:tcPr>
          <w:p w14:paraId="400A3265"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3</w:t>
            </w:r>
          </w:p>
        </w:tc>
        <w:tc>
          <w:tcPr>
            <w:tcW w:w="1238" w:type="dxa"/>
            <w:tcBorders>
              <w:top w:val="nil"/>
              <w:left w:val="nil"/>
              <w:bottom w:val="single" w:sz="4" w:space="0" w:color="auto"/>
              <w:right w:val="single" w:sz="4" w:space="0" w:color="auto"/>
            </w:tcBorders>
            <w:shd w:val="clear" w:color="auto" w:fill="auto"/>
            <w:noWrap/>
            <w:vAlign w:val="bottom"/>
            <w:hideMark/>
          </w:tcPr>
          <w:p w14:paraId="623C137F"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auto" w:fill="auto"/>
            <w:noWrap/>
            <w:vAlign w:val="bottom"/>
            <w:hideMark/>
          </w:tcPr>
          <w:p w14:paraId="35C4E1EE"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auto" w:fill="auto"/>
            <w:noWrap/>
            <w:vAlign w:val="bottom"/>
            <w:hideMark/>
          </w:tcPr>
          <w:p w14:paraId="5D1C256D"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4</w:t>
            </w:r>
          </w:p>
        </w:tc>
      </w:tr>
      <w:tr w:rsidR="0099136E" w:rsidRPr="0099136E" w14:paraId="3D59CE6C" w14:textId="77777777" w:rsidTr="0099136E">
        <w:trPr>
          <w:trHeight w:val="552"/>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485ACC01"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ΕΤΤ9031.7</w:t>
            </w:r>
          </w:p>
        </w:tc>
        <w:tc>
          <w:tcPr>
            <w:tcW w:w="1853" w:type="dxa"/>
            <w:tcBorders>
              <w:top w:val="single" w:sz="4" w:space="0" w:color="auto"/>
              <w:left w:val="nil"/>
              <w:bottom w:val="single" w:sz="4" w:space="0" w:color="auto"/>
              <w:right w:val="single" w:sz="4" w:space="0" w:color="auto"/>
            </w:tcBorders>
            <w:shd w:val="clear" w:color="auto" w:fill="auto"/>
            <w:vAlign w:val="bottom"/>
            <w:hideMark/>
          </w:tcPr>
          <w:p w14:paraId="5E511EAC" w14:textId="77777777" w:rsidR="0099136E" w:rsidRPr="0099136E" w:rsidRDefault="0099136E" w:rsidP="0099136E">
            <w:pPr>
              <w:spacing w:after="0" w:line="240" w:lineRule="auto"/>
              <w:rPr>
                <w:rFonts w:ascii="Calibri" w:eastAsia="Times New Roman" w:hAnsi="Calibri" w:cs="Calibri"/>
                <w:i/>
                <w:iCs/>
                <w:color w:val="000000"/>
                <w:sz w:val="20"/>
                <w:szCs w:val="20"/>
                <w:lang w:eastAsia="el-GR"/>
              </w:rPr>
            </w:pPr>
            <w:r w:rsidRPr="0099136E">
              <w:rPr>
                <w:rFonts w:ascii="Calibri" w:eastAsia="Times New Roman" w:hAnsi="Calibri" w:cs="Calibri"/>
                <w:i/>
                <w:iCs/>
                <w:color w:val="000000"/>
                <w:sz w:val="20"/>
                <w:szCs w:val="20"/>
                <w:lang w:eastAsia="el-GR"/>
              </w:rPr>
              <w:t>ΕΜΠΟΡΙΑ – ΜΑΡΚΕΤΙΝΓΚ ΤΡΟΦΙΜΩΝ</w:t>
            </w:r>
          </w:p>
        </w:tc>
        <w:tc>
          <w:tcPr>
            <w:tcW w:w="1280" w:type="dxa"/>
            <w:tcBorders>
              <w:top w:val="nil"/>
              <w:left w:val="nil"/>
              <w:bottom w:val="single" w:sz="4" w:space="0" w:color="auto"/>
              <w:right w:val="single" w:sz="4" w:space="0" w:color="auto"/>
            </w:tcBorders>
            <w:shd w:val="clear" w:color="auto" w:fill="auto"/>
            <w:vAlign w:val="center"/>
            <w:hideMark/>
          </w:tcPr>
          <w:p w14:paraId="6912A44B"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ΕΥ (Υ)</w:t>
            </w:r>
          </w:p>
        </w:tc>
        <w:tc>
          <w:tcPr>
            <w:tcW w:w="866" w:type="dxa"/>
            <w:tcBorders>
              <w:top w:val="nil"/>
              <w:left w:val="nil"/>
              <w:bottom w:val="single" w:sz="4" w:space="0" w:color="auto"/>
              <w:right w:val="single" w:sz="4" w:space="0" w:color="auto"/>
            </w:tcBorders>
            <w:shd w:val="clear" w:color="auto" w:fill="auto"/>
            <w:noWrap/>
            <w:vAlign w:val="bottom"/>
            <w:hideMark/>
          </w:tcPr>
          <w:p w14:paraId="0B35BC19"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3</w:t>
            </w:r>
          </w:p>
        </w:tc>
        <w:tc>
          <w:tcPr>
            <w:tcW w:w="1238" w:type="dxa"/>
            <w:tcBorders>
              <w:top w:val="nil"/>
              <w:left w:val="nil"/>
              <w:bottom w:val="single" w:sz="4" w:space="0" w:color="auto"/>
              <w:right w:val="single" w:sz="4" w:space="0" w:color="auto"/>
            </w:tcBorders>
            <w:shd w:val="clear" w:color="auto" w:fill="auto"/>
            <w:noWrap/>
            <w:vAlign w:val="bottom"/>
            <w:hideMark/>
          </w:tcPr>
          <w:p w14:paraId="277DBF4F"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auto" w:fill="auto"/>
            <w:noWrap/>
            <w:vAlign w:val="bottom"/>
            <w:hideMark/>
          </w:tcPr>
          <w:p w14:paraId="1E210455"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auto" w:fill="auto"/>
            <w:noWrap/>
            <w:vAlign w:val="bottom"/>
            <w:hideMark/>
          </w:tcPr>
          <w:p w14:paraId="73AFE10E"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4</w:t>
            </w:r>
          </w:p>
        </w:tc>
      </w:tr>
      <w:tr w:rsidR="0099136E" w:rsidRPr="0099136E" w14:paraId="64BBC95A" w14:textId="77777777" w:rsidTr="0099136E">
        <w:trPr>
          <w:trHeight w:val="288"/>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3950D449"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 </w:t>
            </w:r>
          </w:p>
        </w:tc>
        <w:tc>
          <w:tcPr>
            <w:tcW w:w="1853" w:type="dxa"/>
            <w:tcBorders>
              <w:top w:val="nil"/>
              <w:left w:val="nil"/>
              <w:bottom w:val="single" w:sz="4" w:space="0" w:color="auto"/>
              <w:right w:val="single" w:sz="4" w:space="0" w:color="auto"/>
            </w:tcBorders>
            <w:shd w:val="clear" w:color="auto" w:fill="auto"/>
            <w:vAlign w:val="center"/>
            <w:hideMark/>
          </w:tcPr>
          <w:p w14:paraId="6CECC032"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 </w:t>
            </w:r>
          </w:p>
        </w:tc>
        <w:tc>
          <w:tcPr>
            <w:tcW w:w="1280" w:type="dxa"/>
            <w:tcBorders>
              <w:top w:val="nil"/>
              <w:left w:val="nil"/>
              <w:bottom w:val="single" w:sz="4" w:space="0" w:color="auto"/>
              <w:right w:val="single" w:sz="4" w:space="0" w:color="auto"/>
            </w:tcBorders>
            <w:shd w:val="clear" w:color="auto" w:fill="auto"/>
            <w:vAlign w:val="center"/>
            <w:hideMark/>
          </w:tcPr>
          <w:p w14:paraId="51962989"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 </w:t>
            </w:r>
          </w:p>
        </w:tc>
        <w:tc>
          <w:tcPr>
            <w:tcW w:w="866" w:type="dxa"/>
            <w:tcBorders>
              <w:top w:val="nil"/>
              <w:left w:val="nil"/>
              <w:bottom w:val="single" w:sz="4" w:space="0" w:color="auto"/>
              <w:right w:val="single" w:sz="4" w:space="0" w:color="auto"/>
            </w:tcBorders>
            <w:shd w:val="clear" w:color="auto" w:fill="auto"/>
            <w:vAlign w:val="center"/>
            <w:hideMark/>
          </w:tcPr>
          <w:p w14:paraId="08C451DA"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238" w:type="dxa"/>
            <w:tcBorders>
              <w:top w:val="nil"/>
              <w:left w:val="nil"/>
              <w:bottom w:val="single" w:sz="4" w:space="0" w:color="auto"/>
              <w:right w:val="single" w:sz="4" w:space="0" w:color="auto"/>
            </w:tcBorders>
            <w:shd w:val="clear" w:color="auto" w:fill="auto"/>
            <w:vAlign w:val="center"/>
            <w:hideMark/>
          </w:tcPr>
          <w:p w14:paraId="6E84CCF1"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auto" w:fill="auto"/>
            <w:vAlign w:val="center"/>
            <w:hideMark/>
          </w:tcPr>
          <w:p w14:paraId="77B734F4"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000000" w:fill="D0CECE"/>
            <w:vAlign w:val="center"/>
            <w:hideMark/>
          </w:tcPr>
          <w:p w14:paraId="4A777B23"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ΣΥΝΟΛΟ 30</w:t>
            </w:r>
          </w:p>
        </w:tc>
      </w:tr>
      <w:tr w:rsidR="0099136E" w:rsidRPr="0099136E" w14:paraId="16E8AFE6" w14:textId="77777777" w:rsidTr="0099136E">
        <w:trPr>
          <w:trHeight w:val="300"/>
        </w:trPr>
        <w:tc>
          <w:tcPr>
            <w:tcW w:w="1125" w:type="dxa"/>
            <w:tcBorders>
              <w:top w:val="nil"/>
              <w:left w:val="single" w:sz="4" w:space="0" w:color="auto"/>
              <w:bottom w:val="single" w:sz="4" w:space="0" w:color="auto"/>
              <w:right w:val="single" w:sz="4" w:space="0" w:color="auto"/>
            </w:tcBorders>
            <w:shd w:val="clear" w:color="000000" w:fill="A9D08E"/>
            <w:vAlign w:val="center"/>
            <w:hideMark/>
          </w:tcPr>
          <w:p w14:paraId="13286128"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 </w:t>
            </w:r>
          </w:p>
        </w:tc>
        <w:tc>
          <w:tcPr>
            <w:tcW w:w="1853" w:type="dxa"/>
            <w:tcBorders>
              <w:top w:val="nil"/>
              <w:left w:val="nil"/>
              <w:bottom w:val="single" w:sz="4" w:space="0" w:color="auto"/>
              <w:right w:val="single" w:sz="4" w:space="0" w:color="auto"/>
            </w:tcBorders>
            <w:shd w:val="clear" w:color="000000" w:fill="A9D08E"/>
            <w:vAlign w:val="center"/>
            <w:hideMark/>
          </w:tcPr>
          <w:p w14:paraId="0F23FEBF"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ΕΞΑΜΗΝΟ 10</w:t>
            </w:r>
            <w:r w:rsidRPr="0099136E">
              <w:rPr>
                <w:rFonts w:ascii="Calibri" w:eastAsia="Times New Roman" w:hAnsi="Calibri" w:cs="Calibri"/>
                <w:b/>
                <w:bCs/>
                <w:color w:val="000000"/>
                <w:sz w:val="20"/>
                <w:szCs w:val="20"/>
                <w:vertAlign w:val="superscript"/>
                <w:lang w:eastAsia="el-GR"/>
              </w:rPr>
              <w:t>Ο</w:t>
            </w:r>
            <w:r w:rsidRPr="0099136E">
              <w:rPr>
                <w:rFonts w:ascii="Calibri" w:eastAsia="Times New Roman" w:hAnsi="Calibri" w:cs="Calibri"/>
                <w:b/>
                <w:bCs/>
                <w:color w:val="000000"/>
                <w:sz w:val="20"/>
                <w:szCs w:val="20"/>
                <w:lang w:eastAsia="el-GR"/>
              </w:rPr>
              <w:t xml:space="preserve"> </w:t>
            </w:r>
          </w:p>
        </w:tc>
        <w:tc>
          <w:tcPr>
            <w:tcW w:w="1280" w:type="dxa"/>
            <w:tcBorders>
              <w:top w:val="nil"/>
              <w:left w:val="nil"/>
              <w:bottom w:val="single" w:sz="4" w:space="0" w:color="auto"/>
              <w:right w:val="single" w:sz="4" w:space="0" w:color="auto"/>
            </w:tcBorders>
            <w:shd w:val="clear" w:color="000000" w:fill="A9D08E"/>
            <w:vAlign w:val="center"/>
            <w:hideMark/>
          </w:tcPr>
          <w:p w14:paraId="72F0963D" w14:textId="77777777" w:rsidR="0099136E" w:rsidRPr="0099136E" w:rsidRDefault="0099136E" w:rsidP="0099136E">
            <w:pPr>
              <w:spacing w:after="0" w:line="240" w:lineRule="auto"/>
              <w:rPr>
                <w:rFonts w:ascii="Calibri" w:eastAsia="Times New Roman" w:hAnsi="Calibri" w:cs="Calibri"/>
                <w:b/>
                <w:bCs/>
                <w:color w:val="000000"/>
                <w:sz w:val="18"/>
                <w:szCs w:val="18"/>
                <w:lang w:eastAsia="el-GR"/>
              </w:rPr>
            </w:pPr>
            <w:r w:rsidRPr="0099136E">
              <w:rPr>
                <w:rFonts w:ascii="Calibri" w:eastAsia="Times New Roman" w:hAnsi="Calibri" w:cs="Calibri"/>
                <w:b/>
                <w:bCs/>
                <w:color w:val="000000"/>
                <w:sz w:val="18"/>
                <w:szCs w:val="18"/>
                <w:lang w:eastAsia="el-GR"/>
              </w:rPr>
              <w:t> </w:t>
            </w:r>
          </w:p>
        </w:tc>
        <w:tc>
          <w:tcPr>
            <w:tcW w:w="866" w:type="dxa"/>
            <w:tcBorders>
              <w:top w:val="nil"/>
              <w:left w:val="nil"/>
              <w:bottom w:val="single" w:sz="4" w:space="0" w:color="auto"/>
              <w:right w:val="single" w:sz="4" w:space="0" w:color="auto"/>
            </w:tcBorders>
            <w:shd w:val="clear" w:color="000000" w:fill="A9D08E"/>
            <w:vAlign w:val="center"/>
            <w:hideMark/>
          </w:tcPr>
          <w:p w14:paraId="12C08C7D"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238" w:type="dxa"/>
            <w:tcBorders>
              <w:top w:val="nil"/>
              <w:left w:val="nil"/>
              <w:bottom w:val="single" w:sz="4" w:space="0" w:color="auto"/>
              <w:right w:val="single" w:sz="4" w:space="0" w:color="auto"/>
            </w:tcBorders>
            <w:shd w:val="clear" w:color="000000" w:fill="A9D08E"/>
            <w:vAlign w:val="center"/>
            <w:hideMark/>
          </w:tcPr>
          <w:p w14:paraId="7FDA414B"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000000" w:fill="A9D08E"/>
            <w:vAlign w:val="center"/>
            <w:hideMark/>
          </w:tcPr>
          <w:p w14:paraId="7307C8B0"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000000" w:fill="A9D08E"/>
            <w:vAlign w:val="center"/>
            <w:hideMark/>
          </w:tcPr>
          <w:p w14:paraId="0CAAFE41"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r>
      <w:tr w:rsidR="0099136E" w:rsidRPr="0099136E" w14:paraId="46706834" w14:textId="77777777" w:rsidTr="0099136E">
        <w:trPr>
          <w:trHeight w:val="288"/>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77B0CB71"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ΕΤΤ10011</w:t>
            </w:r>
          </w:p>
        </w:tc>
        <w:tc>
          <w:tcPr>
            <w:tcW w:w="1853" w:type="dxa"/>
            <w:tcBorders>
              <w:top w:val="nil"/>
              <w:left w:val="nil"/>
              <w:bottom w:val="single" w:sz="4" w:space="0" w:color="auto"/>
              <w:right w:val="single" w:sz="4" w:space="0" w:color="auto"/>
            </w:tcBorders>
            <w:shd w:val="clear" w:color="auto" w:fill="auto"/>
            <w:vAlign w:val="bottom"/>
            <w:hideMark/>
          </w:tcPr>
          <w:p w14:paraId="5479936E"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ΔΙΠΛΩΜΑΤΙΚΗ ΕΡΓΑΣΙΑ ΙΙ</w:t>
            </w:r>
          </w:p>
        </w:tc>
        <w:tc>
          <w:tcPr>
            <w:tcW w:w="1280" w:type="dxa"/>
            <w:tcBorders>
              <w:top w:val="nil"/>
              <w:left w:val="nil"/>
              <w:bottom w:val="single" w:sz="4" w:space="0" w:color="auto"/>
              <w:right w:val="single" w:sz="4" w:space="0" w:color="auto"/>
            </w:tcBorders>
            <w:shd w:val="clear" w:color="auto" w:fill="auto"/>
            <w:vAlign w:val="bottom"/>
            <w:hideMark/>
          </w:tcPr>
          <w:p w14:paraId="5719B3A8"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 xml:space="preserve">Ε, ΑΔ (Υ) </w:t>
            </w:r>
          </w:p>
        </w:tc>
        <w:tc>
          <w:tcPr>
            <w:tcW w:w="866" w:type="dxa"/>
            <w:tcBorders>
              <w:top w:val="nil"/>
              <w:left w:val="nil"/>
              <w:bottom w:val="single" w:sz="4" w:space="0" w:color="auto"/>
              <w:right w:val="single" w:sz="4" w:space="0" w:color="auto"/>
            </w:tcBorders>
            <w:shd w:val="clear" w:color="auto" w:fill="auto"/>
            <w:noWrap/>
            <w:vAlign w:val="bottom"/>
            <w:hideMark/>
          </w:tcPr>
          <w:p w14:paraId="100E25ED"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238" w:type="dxa"/>
            <w:tcBorders>
              <w:top w:val="nil"/>
              <w:left w:val="nil"/>
              <w:bottom w:val="single" w:sz="4" w:space="0" w:color="auto"/>
              <w:right w:val="single" w:sz="4" w:space="0" w:color="auto"/>
            </w:tcBorders>
            <w:shd w:val="clear" w:color="auto" w:fill="auto"/>
            <w:noWrap/>
            <w:vAlign w:val="bottom"/>
            <w:hideMark/>
          </w:tcPr>
          <w:p w14:paraId="09D1AC2C"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auto" w:fill="auto"/>
            <w:noWrap/>
            <w:vAlign w:val="bottom"/>
            <w:hideMark/>
          </w:tcPr>
          <w:p w14:paraId="4BC6DADE"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auto" w:fill="auto"/>
            <w:noWrap/>
            <w:vAlign w:val="bottom"/>
            <w:hideMark/>
          </w:tcPr>
          <w:p w14:paraId="26C74A0C"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20</w:t>
            </w:r>
          </w:p>
        </w:tc>
      </w:tr>
      <w:tr w:rsidR="0099136E" w:rsidRPr="0099136E" w14:paraId="1188E892" w14:textId="77777777" w:rsidTr="0099136E">
        <w:trPr>
          <w:trHeight w:val="368"/>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615A756B"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 </w:t>
            </w:r>
          </w:p>
        </w:tc>
        <w:tc>
          <w:tcPr>
            <w:tcW w:w="7278" w:type="dxa"/>
            <w:gridSpan w:val="6"/>
            <w:tcBorders>
              <w:top w:val="nil"/>
              <w:left w:val="nil"/>
              <w:bottom w:val="single" w:sz="4" w:space="0" w:color="auto"/>
              <w:right w:val="single" w:sz="4" w:space="0" w:color="auto"/>
            </w:tcBorders>
            <w:shd w:val="clear" w:color="auto" w:fill="auto"/>
            <w:vAlign w:val="bottom"/>
            <w:hideMark/>
          </w:tcPr>
          <w:p w14:paraId="6C8DA892" w14:textId="3C69A2BE" w:rsidR="0099136E" w:rsidRPr="00883DBA" w:rsidRDefault="0099136E" w:rsidP="00883DBA">
            <w:pPr>
              <w:spacing w:after="0" w:line="240" w:lineRule="auto"/>
              <w:rPr>
                <w:rFonts w:ascii="Calibri" w:eastAsia="Times New Roman" w:hAnsi="Calibri" w:cs="Calibri"/>
                <w:b/>
                <w:bCs/>
                <w:i/>
                <w:iCs/>
                <w:color w:val="000000"/>
                <w:sz w:val="20"/>
                <w:szCs w:val="20"/>
                <w:lang w:eastAsia="el-GR"/>
              </w:rPr>
            </w:pPr>
            <w:r w:rsidRPr="0099136E">
              <w:rPr>
                <w:rFonts w:ascii="Calibri" w:eastAsia="Times New Roman" w:hAnsi="Calibri" w:cs="Calibri"/>
                <w:b/>
                <w:bCs/>
                <w:i/>
                <w:iCs/>
                <w:color w:val="000000"/>
                <w:sz w:val="20"/>
                <w:szCs w:val="20"/>
                <w:lang w:eastAsia="el-GR"/>
              </w:rPr>
              <w:t xml:space="preserve">ΕΠΙΛΟΓΗ </w:t>
            </w:r>
            <w:r>
              <w:rPr>
                <w:rFonts w:ascii="Calibri" w:eastAsia="Times New Roman" w:hAnsi="Calibri" w:cs="Calibri"/>
                <w:b/>
                <w:bCs/>
                <w:i/>
                <w:iCs/>
                <w:color w:val="000000"/>
                <w:sz w:val="20"/>
                <w:szCs w:val="20"/>
                <w:lang w:eastAsia="el-GR"/>
              </w:rPr>
              <w:t>6</w:t>
            </w:r>
            <w:r w:rsidRPr="0099136E">
              <w:rPr>
                <w:rFonts w:ascii="Calibri" w:eastAsia="Times New Roman" w:hAnsi="Calibri" w:cs="Calibri"/>
                <w:b/>
                <w:bCs/>
                <w:i/>
                <w:iCs/>
                <w:color w:val="000000"/>
                <w:sz w:val="20"/>
                <w:szCs w:val="20"/>
                <w:lang w:eastAsia="el-GR"/>
              </w:rPr>
              <w:t xml:space="preserve"> και ΕΠΙΛΟΓΗ </w:t>
            </w:r>
            <w:r>
              <w:rPr>
                <w:rFonts w:ascii="Calibri" w:eastAsia="Times New Roman" w:hAnsi="Calibri" w:cs="Calibri"/>
                <w:b/>
                <w:bCs/>
                <w:i/>
                <w:iCs/>
                <w:color w:val="000000"/>
                <w:sz w:val="20"/>
                <w:szCs w:val="20"/>
                <w:lang w:eastAsia="el-GR"/>
              </w:rPr>
              <w:t>7</w:t>
            </w:r>
            <w:r w:rsidRPr="0099136E">
              <w:rPr>
                <w:rFonts w:ascii="Calibri" w:eastAsia="Times New Roman" w:hAnsi="Calibri" w:cs="Calibri"/>
                <w:b/>
                <w:bCs/>
                <w:i/>
                <w:iCs/>
                <w:color w:val="000000"/>
                <w:sz w:val="20"/>
                <w:szCs w:val="20"/>
                <w:lang w:eastAsia="el-GR"/>
              </w:rPr>
              <w:t>: Οι φοιτητές επιλέγουν δύο από τα ακόλουθα μαθήματα:</w:t>
            </w:r>
            <w:r w:rsidRPr="0099136E">
              <w:rPr>
                <w:rFonts w:ascii="Calibri" w:eastAsia="Times New Roman" w:hAnsi="Calibri" w:cs="Calibri"/>
                <w:color w:val="000000"/>
                <w:sz w:val="18"/>
                <w:szCs w:val="18"/>
                <w:lang w:eastAsia="el-GR"/>
              </w:rPr>
              <w:t> </w:t>
            </w:r>
            <w:r w:rsidRPr="0099136E">
              <w:rPr>
                <w:rFonts w:ascii="Calibri" w:eastAsia="Times New Roman" w:hAnsi="Calibri" w:cs="Calibri"/>
                <w:color w:val="000000"/>
                <w:sz w:val="20"/>
                <w:szCs w:val="20"/>
                <w:lang w:eastAsia="el-GR"/>
              </w:rPr>
              <w:t> </w:t>
            </w:r>
          </w:p>
        </w:tc>
      </w:tr>
      <w:tr w:rsidR="0099136E" w:rsidRPr="0099136E" w14:paraId="4D60C9E6" w14:textId="77777777" w:rsidTr="0099136E">
        <w:trPr>
          <w:trHeight w:val="828"/>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4C4EE282"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ΕΤΤ10021.1</w:t>
            </w:r>
          </w:p>
        </w:tc>
        <w:tc>
          <w:tcPr>
            <w:tcW w:w="1853" w:type="dxa"/>
            <w:tcBorders>
              <w:top w:val="nil"/>
              <w:left w:val="nil"/>
              <w:bottom w:val="single" w:sz="4" w:space="0" w:color="auto"/>
              <w:right w:val="single" w:sz="4" w:space="0" w:color="auto"/>
            </w:tcBorders>
            <w:shd w:val="clear" w:color="auto" w:fill="auto"/>
            <w:vAlign w:val="bottom"/>
            <w:hideMark/>
          </w:tcPr>
          <w:p w14:paraId="09547B48" w14:textId="77777777" w:rsidR="0099136E" w:rsidRPr="0099136E" w:rsidRDefault="0099136E" w:rsidP="0099136E">
            <w:pPr>
              <w:spacing w:after="0" w:line="240" w:lineRule="auto"/>
              <w:rPr>
                <w:rFonts w:ascii="Calibri" w:eastAsia="Times New Roman" w:hAnsi="Calibri" w:cs="Calibri"/>
                <w:i/>
                <w:iCs/>
                <w:color w:val="000000"/>
                <w:sz w:val="20"/>
                <w:szCs w:val="20"/>
                <w:lang w:eastAsia="el-GR"/>
              </w:rPr>
            </w:pPr>
            <w:r w:rsidRPr="0099136E">
              <w:rPr>
                <w:rFonts w:ascii="Calibri" w:eastAsia="Times New Roman" w:hAnsi="Calibri" w:cs="Calibri"/>
                <w:i/>
                <w:iCs/>
                <w:color w:val="000000"/>
                <w:sz w:val="20"/>
                <w:szCs w:val="20"/>
                <w:lang w:eastAsia="el-GR"/>
              </w:rPr>
              <w:t>ΔΙΑΧΕΙΡΙΣΗ ΖΩΙΚΏΝ ΕΧΘΡΩΝ ΑΠΟΘΗΚΕΥΜΕΝΩΝ ΤΡΟΦΙΜΩΝ</w:t>
            </w:r>
          </w:p>
        </w:tc>
        <w:tc>
          <w:tcPr>
            <w:tcW w:w="1280" w:type="dxa"/>
            <w:tcBorders>
              <w:top w:val="nil"/>
              <w:left w:val="nil"/>
              <w:bottom w:val="single" w:sz="4" w:space="0" w:color="auto"/>
              <w:right w:val="single" w:sz="4" w:space="0" w:color="auto"/>
            </w:tcBorders>
            <w:shd w:val="clear" w:color="auto" w:fill="auto"/>
            <w:vAlign w:val="bottom"/>
            <w:hideMark/>
          </w:tcPr>
          <w:p w14:paraId="090A3BC5"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 (ΥΕ)</w:t>
            </w:r>
          </w:p>
        </w:tc>
        <w:tc>
          <w:tcPr>
            <w:tcW w:w="866" w:type="dxa"/>
            <w:tcBorders>
              <w:top w:val="nil"/>
              <w:left w:val="nil"/>
              <w:bottom w:val="single" w:sz="4" w:space="0" w:color="auto"/>
              <w:right w:val="single" w:sz="4" w:space="0" w:color="auto"/>
            </w:tcBorders>
            <w:shd w:val="clear" w:color="auto" w:fill="auto"/>
            <w:noWrap/>
            <w:vAlign w:val="bottom"/>
            <w:hideMark/>
          </w:tcPr>
          <w:p w14:paraId="68A3BA66"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3</w:t>
            </w:r>
          </w:p>
        </w:tc>
        <w:tc>
          <w:tcPr>
            <w:tcW w:w="1238" w:type="dxa"/>
            <w:tcBorders>
              <w:top w:val="nil"/>
              <w:left w:val="nil"/>
              <w:bottom w:val="single" w:sz="4" w:space="0" w:color="auto"/>
              <w:right w:val="single" w:sz="4" w:space="0" w:color="auto"/>
            </w:tcBorders>
            <w:shd w:val="clear" w:color="auto" w:fill="auto"/>
            <w:noWrap/>
            <w:vAlign w:val="bottom"/>
            <w:hideMark/>
          </w:tcPr>
          <w:p w14:paraId="6C32BFFB"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auto" w:fill="auto"/>
            <w:noWrap/>
            <w:vAlign w:val="bottom"/>
            <w:hideMark/>
          </w:tcPr>
          <w:p w14:paraId="71FBF3B8"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auto" w:fill="auto"/>
            <w:noWrap/>
            <w:vAlign w:val="bottom"/>
            <w:hideMark/>
          </w:tcPr>
          <w:p w14:paraId="69C1DDA4"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5</w:t>
            </w:r>
          </w:p>
        </w:tc>
      </w:tr>
      <w:tr w:rsidR="0099136E" w:rsidRPr="0099136E" w14:paraId="2CE0FCEF" w14:textId="77777777" w:rsidTr="0099136E">
        <w:trPr>
          <w:trHeight w:val="552"/>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152E56EC"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ΕΤΤ10021.2</w:t>
            </w:r>
          </w:p>
        </w:tc>
        <w:tc>
          <w:tcPr>
            <w:tcW w:w="1853" w:type="dxa"/>
            <w:tcBorders>
              <w:top w:val="nil"/>
              <w:left w:val="nil"/>
              <w:bottom w:val="single" w:sz="4" w:space="0" w:color="auto"/>
              <w:right w:val="single" w:sz="4" w:space="0" w:color="auto"/>
            </w:tcBorders>
            <w:shd w:val="clear" w:color="auto" w:fill="auto"/>
            <w:vAlign w:val="bottom"/>
            <w:hideMark/>
          </w:tcPr>
          <w:p w14:paraId="2DC95176" w14:textId="77777777" w:rsidR="0099136E" w:rsidRPr="0099136E" w:rsidRDefault="0099136E" w:rsidP="0099136E">
            <w:pPr>
              <w:spacing w:after="0" w:line="240" w:lineRule="auto"/>
              <w:rPr>
                <w:rFonts w:ascii="Calibri" w:eastAsia="Times New Roman" w:hAnsi="Calibri" w:cs="Calibri"/>
                <w:i/>
                <w:iCs/>
                <w:color w:val="000000"/>
                <w:sz w:val="20"/>
                <w:szCs w:val="20"/>
                <w:lang w:eastAsia="el-GR"/>
              </w:rPr>
            </w:pPr>
            <w:r w:rsidRPr="0099136E">
              <w:rPr>
                <w:rFonts w:ascii="Calibri" w:eastAsia="Times New Roman" w:hAnsi="Calibri" w:cs="Calibri"/>
                <w:i/>
                <w:iCs/>
                <w:color w:val="000000"/>
                <w:sz w:val="20"/>
                <w:szCs w:val="20"/>
                <w:lang w:eastAsia="el-GR"/>
              </w:rPr>
              <w:t xml:space="preserve">ΖΥΘΟΠΟΙΪΙΑ ΚΑΙ ΑΠΟΣΤΑΓΜΑΤΑ </w:t>
            </w:r>
          </w:p>
        </w:tc>
        <w:tc>
          <w:tcPr>
            <w:tcW w:w="1280" w:type="dxa"/>
            <w:tcBorders>
              <w:top w:val="nil"/>
              <w:left w:val="nil"/>
              <w:bottom w:val="single" w:sz="4" w:space="0" w:color="auto"/>
              <w:right w:val="single" w:sz="4" w:space="0" w:color="auto"/>
            </w:tcBorders>
            <w:shd w:val="clear" w:color="auto" w:fill="auto"/>
            <w:vAlign w:val="bottom"/>
            <w:hideMark/>
          </w:tcPr>
          <w:p w14:paraId="1F46D869"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 (ΥΕ)</w:t>
            </w:r>
          </w:p>
        </w:tc>
        <w:tc>
          <w:tcPr>
            <w:tcW w:w="866" w:type="dxa"/>
            <w:tcBorders>
              <w:top w:val="nil"/>
              <w:left w:val="nil"/>
              <w:bottom w:val="single" w:sz="4" w:space="0" w:color="auto"/>
              <w:right w:val="single" w:sz="4" w:space="0" w:color="auto"/>
            </w:tcBorders>
            <w:shd w:val="clear" w:color="auto" w:fill="auto"/>
            <w:noWrap/>
            <w:vAlign w:val="bottom"/>
            <w:hideMark/>
          </w:tcPr>
          <w:p w14:paraId="7BE904FD"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3</w:t>
            </w:r>
          </w:p>
        </w:tc>
        <w:tc>
          <w:tcPr>
            <w:tcW w:w="1238" w:type="dxa"/>
            <w:tcBorders>
              <w:top w:val="nil"/>
              <w:left w:val="nil"/>
              <w:bottom w:val="single" w:sz="4" w:space="0" w:color="auto"/>
              <w:right w:val="single" w:sz="4" w:space="0" w:color="auto"/>
            </w:tcBorders>
            <w:shd w:val="clear" w:color="auto" w:fill="auto"/>
            <w:noWrap/>
            <w:vAlign w:val="bottom"/>
            <w:hideMark/>
          </w:tcPr>
          <w:p w14:paraId="35715DBD"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auto" w:fill="auto"/>
            <w:noWrap/>
            <w:vAlign w:val="bottom"/>
            <w:hideMark/>
          </w:tcPr>
          <w:p w14:paraId="5925F101"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auto" w:fill="auto"/>
            <w:noWrap/>
            <w:vAlign w:val="bottom"/>
            <w:hideMark/>
          </w:tcPr>
          <w:p w14:paraId="1F9B88EF"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5</w:t>
            </w:r>
          </w:p>
        </w:tc>
      </w:tr>
      <w:tr w:rsidR="0099136E" w:rsidRPr="0099136E" w14:paraId="09349FF9" w14:textId="77777777" w:rsidTr="0099136E">
        <w:trPr>
          <w:trHeight w:val="552"/>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4E543AEF"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ΕΤΤ10021.3</w:t>
            </w:r>
          </w:p>
        </w:tc>
        <w:tc>
          <w:tcPr>
            <w:tcW w:w="1853" w:type="dxa"/>
            <w:tcBorders>
              <w:top w:val="nil"/>
              <w:left w:val="nil"/>
              <w:bottom w:val="single" w:sz="4" w:space="0" w:color="auto"/>
              <w:right w:val="single" w:sz="4" w:space="0" w:color="auto"/>
            </w:tcBorders>
            <w:shd w:val="clear" w:color="auto" w:fill="auto"/>
            <w:vAlign w:val="bottom"/>
            <w:hideMark/>
          </w:tcPr>
          <w:p w14:paraId="1065C210" w14:textId="77777777" w:rsidR="0099136E" w:rsidRPr="0099136E" w:rsidRDefault="0099136E" w:rsidP="0099136E">
            <w:pPr>
              <w:spacing w:after="0" w:line="240" w:lineRule="auto"/>
              <w:rPr>
                <w:rFonts w:ascii="Calibri" w:eastAsia="Times New Roman" w:hAnsi="Calibri" w:cs="Calibri"/>
                <w:i/>
                <w:iCs/>
                <w:color w:val="000000"/>
                <w:sz w:val="20"/>
                <w:szCs w:val="20"/>
                <w:lang w:eastAsia="el-GR"/>
              </w:rPr>
            </w:pPr>
            <w:r w:rsidRPr="0099136E">
              <w:rPr>
                <w:rFonts w:ascii="Calibri" w:eastAsia="Times New Roman" w:hAnsi="Calibri" w:cs="Calibri"/>
                <w:i/>
                <w:iCs/>
                <w:color w:val="000000"/>
                <w:sz w:val="20"/>
                <w:szCs w:val="20"/>
                <w:lang w:eastAsia="el-GR"/>
              </w:rPr>
              <w:t>ΑΝΑΠΤΥΞΗ ΠΡΟΪΟΝΤΩΝ ΤΡΟΦΙΜΩΝ</w:t>
            </w:r>
          </w:p>
        </w:tc>
        <w:tc>
          <w:tcPr>
            <w:tcW w:w="1280" w:type="dxa"/>
            <w:tcBorders>
              <w:top w:val="nil"/>
              <w:left w:val="nil"/>
              <w:bottom w:val="single" w:sz="4" w:space="0" w:color="auto"/>
              <w:right w:val="single" w:sz="4" w:space="0" w:color="auto"/>
            </w:tcBorders>
            <w:shd w:val="clear" w:color="auto" w:fill="auto"/>
            <w:vAlign w:val="bottom"/>
            <w:hideMark/>
          </w:tcPr>
          <w:p w14:paraId="2AD28E1F"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 (ΥΕ)</w:t>
            </w:r>
          </w:p>
        </w:tc>
        <w:tc>
          <w:tcPr>
            <w:tcW w:w="866" w:type="dxa"/>
            <w:tcBorders>
              <w:top w:val="nil"/>
              <w:left w:val="nil"/>
              <w:bottom w:val="single" w:sz="4" w:space="0" w:color="auto"/>
              <w:right w:val="single" w:sz="4" w:space="0" w:color="auto"/>
            </w:tcBorders>
            <w:shd w:val="clear" w:color="auto" w:fill="auto"/>
            <w:noWrap/>
            <w:vAlign w:val="bottom"/>
            <w:hideMark/>
          </w:tcPr>
          <w:p w14:paraId="6AA2F87A"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3</w:t>
            </w:r>
          </w:p>
        </w:tc>
        <w:tc>
          <w:tcPr>
            <w:tcW w:w="1238" w:type="dxa"/>
            <w:tcBorders>
              <w:top w:val="nil"/>
              <w:left w:val="nil"/>
              <w:bottom w:val="single" w:sz="4" w:space="0" w:color="auto"/>
              <w:right w:val="single" w:sz="4" w:space="0" w:color="auto"/>
            </w:tcBorders>
            <w:shd w:val="clear" w:color="auto" w:fill="auto"/>
            <w:noWrap/>
            <w:vAlign w:val="bottom"/>
            <w:hideMark/>
          </w:tcPr>
          <w:p w14:paraId="09234986"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auto" w:fill="auto"/>
            <w:noWrap/>
            <w:vAlign w:val="bottom"/>
            <w:hideMark/>
          </w:tcPr>
          <w:p w14:paraId="29C84E0E"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auto" w:fill="auto"/>
            <w:noWrap/>
            <w:vAlign w:val="bottom"/>
            <w:hideMark/>
          </w:tcPr>
          <w:p w14:paraId="046747A8"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5</w:t>
            </w:r>
          </w:p>
        </w:tc>
      </w:tr>
      <w:tr w:rsidR="0099136E" w:rsidRPr="0099136E" w14:paraId="5F301451" w14:textId="77777777" w:rsidTr="0099136E">
        <w:trPr>
          <w:trHeight w:val="288"/>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42E9BFD1"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ΕΤΤ10021.4</w:t>
            </w:r>
          </w:p>
        </w:tc>
        <w:tc>
          <w:tcPr>
            <w:tcW w:w="1853" w:type="dxa"/>
            <w:tcBorders>
              <w:top w:val="nil"/>
              <w:left w:val="nil"/>
              <w:bottom w:val="single" w:sz="4" w:space="0" w:color="auto"/>
              <w:right w:val="single" w:sz="4" w:space="0" w:color="auto"/>
            </w:tcBorders>
            <w:shd w:val="clear" w:color="auto" w:fill="auto"/>
            <w:noWrap/>
            <w:vAlign w:val="bottom"/>
            <w:hideMark/>
          </w:tcPr>
          <w:p w14:paraId="1C707CC9" w14:textId="77777777" w:rsidR="0099136E" w:rsidRPr="0099136E" w:rsidRDefault="0099136E" w:rsidP="0099136E">
            <w:pPr>
              <w:spacing w:after="0" w:line="240" w:lineRule="auto"/>
              <w:rPr>
                <w:rFonts w:ascii="Calibri" w:eastAsia="Times New Roman" w:hAnsi="Calibri" w:cs="Calibri"/>
                <w:i/>
                <w:iCs/>
                <w:color w:val="000000"/>
                <w:sz w:val="18"/>
                <w:szCs w:val="18"/>
                <w:lang w:eastAsia="el-GR"/>
              </w:rPr>
            </w:pPr>
            <w:r w:rsidRPr="0099136E">
              <w:rPr>
                <w:rFonts w:ascii="Calibri" w:eastAsia="Times New Roman" w:hAnsi="Calibri" w:cs="Calibri"/>
                <w:i/>
                <w:iCs/>
                <w:color w:val="000000"/>
                <w:sz w:val="18"/>
                <w:szCs w:val="18"/>
                <w:lang w:eastAsia="el-GR"/>
              </w:rPr>
              <w:t>ΠΡΑΚΤΙΚΗ ΑΣΚΗΣΗ</w:t>
            </w:r>
          </w:p>
        </w:tc>
        <w:tc>
          <w:tcPr>
            <w:tcW w:w="1280" w:type="dxa"/>
            <w:tcBorders>
              <w:top w:val="nil"/>
              <w:left w:val="nil"/>
              <w:bottom w:val="single" w:sz="4" w:space="0" w:color="auto"/>
              <w:right w:val="single" w:sz="4" w:space="0" w:color="auto"/>
            </w:tcBorders>
            <w:shd w:val="clear" w:color="auto" w:fill="auto"/>
            <w:vAlign w:val="bottom"/>
            <w:hideMark/>
          </w:tcPr>
          <w:p w14:paraId="226FE5EA"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 (ΥΕ)</w:t>
            </w:r>
          </w:p>
        </w:tc>
        <w:tc>
          <w:tcPr>
            <w:tcW w:w="866" w:type="dxa"/>
            <w:tcBorders>
              <w:top w:val="nil"/>
              <w:left w:val="nil"/>
              <w:bottom w:val="single" w:sz="4" w:space="0" w:color="auto"/>
              <w:right w:val="single" w:sz="4" w:space="0" w:color="auto"/>
            </w:tcBorders>
            <w:shd w:val="clear" w:color="auto" w:fill="auto"/>
            <w:noWrap/>
            <w:vAlign w:val="bottom"/>
            <w:hideMark/>
          </w:tcPr>
          <w:p w14:paraId="39D41302"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238" w:type="dxa"/>
            <w:tcBorders>
              <w:top w:val="nil"/>
              <w:left w:val="nil"/>
              <w:bottom w:val="single" w:sz="4" w:space="0" w:color="auto"/>
              <w:right w:val="single" w:sz="4" w:space="0" w:color="auto"/>
            </w:tcBorders>
            <w:shd w:val="clear" w:color="auto" w:fill="auto"/>
            <w:noWrap/>
            <w:vAlign w:val="bottom"/>
            <w:hideMark/>
          </w:tcPr>
          <w:p w14:paraId="17E9F4C4"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auto" w:fill="auto"/>
            <w:noWrap/>
            <w:vAlign w:val="bottom"/>
            <w:hideMark/>
          </w:tcPr>
          <w:p w14:paraId="055FD029"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auto" w:fill="auto"/>
            <w:noWrap/>
            <w:vAlign w:val="bottom"/>
            <w:hideMark/>
          </w:tcPr>
          <w:p w14:paraId="47C156E9"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5</w:t>
            </w:r>
          </w:p>
        </w:tc>
      </w:tr>
      <w:tr w:rsidR="0099136E" w:rsidRPr="0099136E" w14:paraId="54CE984B" w14:textId="77777777" w:rsidTr="0099136E">
        <w:trPr>
          <w:trHeight w:val="274"/>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528841F0"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ΕΤΤ10021.5</w:t>
            </w:r>
          </w:p>
        </w:tc>
        <w:tc>
          <w:tcPr>
            <w:tcW w:w="1853" w:type="dxa"/>
            <w:tcBorders>
              <w:top w:val="nil"/>
              <w:left w:val="nil"/>
              <w:bottom w:val="single" w:sz="4" w:space="0" w:color="auto"/>
              <w:right w:val="single" w:sz="4" w:space="0" w:color="auto"/>
            </w:tcBorders>
            <w:shd w:val="clear" w:color="auto" w:fill="auto"/>
            <w:vAlign w:val="bottom"/>
            <w:hideMark/>
          </w:tcPr>
          <w:p w14:paraId="50567E36" w14:textId="77777777" w:rsidR="0099136E" w:rsidRPr="0099136E" w:rsidRDefault="0099136E" w:rsidP="0099136E">
            <w:pPr>
              <w:spacing w:after="0" w:line="240" w:lineRule="auto"/>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xml:space="preserve">ΑΝΑΠΤΥΞΗ ΕΠΙΣΤΗΜΟΝΙΚΩΝ ΚΑΙ ΕΠΑΓΓΕΛΜΑΤΙΚΩΝ ΔΕΞΙΟΤΗΤΩΝ </w:t>
            </w:r>
          </w:p>
        </w:tc>
        <w:tc>
          <w:tcPr>
            <w:tcW w:w="1280" w:type="dxa"/>
            <w:tcBorders>
              <w:top w:val="nil"/>
              <w:left w:val="nil"/>
              <w:bottom w:val="single" w:sz="4" w:space="0" w:color="auto"/>
              <w:right w:val="single" w:sz="4" w:space="0" w:color="auto"/>
            </w:tcBorders>
            <w:shd w:val="clear" w:color="auto" w:fill="auto"/>
            <w:vAlign w:val="bottom"/>
            <w:hideMark/>
          </w:tcPr>
          <w:p w14:paraId="2134B848"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ΑΔ (ΥΕ)</w:t>
            </w:r>
          </w:p>
        </w:tc>
        <w:tc>
          <w:tcPr>
            <w:tcW w:w="866" w:type="dxa"/>
            <w:tcBorders>
              <w:top w:val="nil"/>
              <w:left w:val="nil"/>
              <w:bottom w:val="single" w:sz="4" w:space="0" w:color="auto"/>
              <w:right w:val="single" w:sz="4" w:space="0" w:color="auto"/>
            </w:tcBorders>
            <w:shd w:val="clear" w:color="auto" w:fill="auto"/>
            <w:noWrap/>
            <w:vAlign w:val="bottom"/>
            <w:hideMark/>
          </w:tcPr>
          <w:p w14:paraId="7E8E73C0"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3</w:t>
            </w:r>
          </w:p>
        </w:tc>
        <w:tc>
          <w:tcPr>
            <w:tcW w:w="1238" w:type="dxa"/>
            <w:tcBorders>
              <w:top w:val="nil"/>
              <w:left w:val="nil"/>
              <w:bottom w:val="single" w:sz="4" w:space="0" w:color="auto"/>
              <w:right w:val="single" w:sz="4" w:space="0" w:color="auto"/>
            </w:tcBorders>
            <w:shd w:val="clear" w:color="auto" w:fill="auto"/>
            <w:noWrap/>
            <w:vAlign w:val="bottom"/>
            <w:hideMark/>
          </w:tcPr>
          <w:p w14:paraId="39FB8589"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auto" w:fill="auto"/>
            <w:noWrap/>
            <w:vAlign w:val="bottom"/>
            <w:hideMark/>
          </w:tcPr>
          <w:p w14:paraId="013EAB1F"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auto" w:fill="auto"/>
            <w:noWrap/>
            <w:vAlign w:val="bottom"/>
            <w:hideMark/>
          </w:tcPr>
          <w:p w14:paraId="5C376946"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5</w:t>
            </w:r>
          </w:p>
        </w:tc>
      </w:tr>
      <w:tr w:rsidR="0099136E" w:rsidRPr="0099136E" w14:paraId="7FD43570" w14:textId="77777777" w:rsidTr="0099136E">
        <w:trPr>
          <w:trHeight w:val="288"/>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14B54FD6" w14:textId="77777777" w:rsidR="0099136E" w:rsidRPr="0099136E" w:rsidRDefault="0099136E" w:rsidP="0099136E">
            <w:pPr>
              <w:spacing w:after="0" w:line="240" w:lineRule="auto"/>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 </w:t>
            </w:r>
          </w:p>
        </w:tc>
        <w:tc>
          <w:tcPr>
            <w:tcW w:w="1853" w:type="dxa"/>
            <w:tcBorders>
              <w:top w:val="nil"/>
              <w:left w:val="nil"/>
              <w:bottom w:val="single" w:sz="4" w:space="0" w:color="auto"/>
              <w:right w:val="single" w:sz="4" w:space="0" w:color="auto"/>
            </w:tcBorders>
            <w:shd w:val="clear" w:color="auto" w:fill="auto"/>
            <w:vAlign w:val="center"/>
            <w:hideMark/>
          </w:tcPr>
          <w:p w14:paraId="0AC48F60" w14:textId="77777777" w:rsidR="0099136E" w:rsidRPr="0099136E" w:rsidRDefault="0099136E" w:rsidP="0099136E">
            <w:pPr>
              <w:spacing w:after="0" w:line="240" w:lineRule="auto"/>
              <w:rPr>
                <w:rFonts w:ascii="Calibri" w:eastAsia="Times New Roman" w:hAnsi="Calibri" w:cs="Calibri"/>
                <w:b/>
                <w:bCs/>
                <w:color w:val="000000"/>
                <w:sz w:val="20"/>
                <w:szCs w:val="20"/>
                <w:lang w:eastAsia="el-GR"/>
              </w:rPr>
            </w:pPr>
            <w:r w:rsidRPr="0099136E">
              <w:rPr>
                <w:rFonts w:ascii="Calibri" w:eastAsia="Times New Roman" w:hAnsi="Calibri" w:cs="Calibri"/>
                <w:b/>
                <w:bCs/>
                <w:color w:val="000000"/>
                <w:sz w:val="20"/>
                <w:szCs w:val="20"/>
                <w:lang w:eastAsia="el-GR"/>
              </w:rPr>
              <w:t> </w:t>
            </w:r>
          </w:p>
        </w:tc>
        <w:tc>
          <w:tcPr>
            <w:tcW w:w="1280" w:type="dxa"/>
            <w:tcBorders>
              <w:top w:val="nil"/>
              <w:left w:val="nil"/>
              <w:bottom w:val="single" w:sz="4" w:space="0" w:color="auto"/>
              <w:right w:val="single" w:sz="4" w:space="0" w:color="auto"/>
            </w:tcBorders>
            <w:shd w:val="clear" w:color="auto" w:fill="auto"/>
            <w:vAlign w:val="center"/>
            <w:hideMark/>
          </w:tcPr>
          <w:p w14:paraId="31BD060E" w14:textId="77777777" w:rsidR="0099136E" w:rsidRPr="0099136E" w:rsidRDefault="0099136E" w:rsidP="0099136E">
            <w:pPr>
              <w:spacing w:after="0" w:line="240" w:lineRule="auto"/>
              <w:jc w:val="center"/>
              <w:rPr>
                <w:rFonts w:ascii="Calibri" w:eastAsia="Times New Roman" w:hAnsi="Calibri" w:cs="Calibri"/>
                <w:color w:val="000000"/>
                <w:sz w:val="18"/>
                <w:szCs w:val="18"/>
                <w:lang w:eastAsia="el-GR"/>
              </w:rPr>
            </w:pPr>
            <w:r w:rsidRPr="0099136E">
              <w:rPr>
                <w:rFonts w:ascii="Calibri" w:eastAsia="Times New Roman" w:hAnsi="Calibri" w:cs="Calibri"/>
                <w:color w:val="000000"/>
                <w:sz w:val="18"/>
                <w:szCs w:val="18"/>
                <w:lang w:eastAsia="el-GR"/>
              </w:rPr>
              <w:t> </w:t>
            </w:r>
          </w:p>
        </w:tc>
        <w:tc>
          <w:tcPr>
            <w:tcW w:w="866" w:type="dxa"/>
            <w:tcBorders>
              <w:top w:val="nil"/>
              <w:left w:val="nil"/>
              <w:bottom w:val="single" w:sz="4" w:space="0" w:color="auto"/>
              <w:right w:val="single" w:sz="4" w:space="0" w:color="auto"/>
            </w:tcBorders>
            <w:shd w:val="clear" w:color="auto" w:fill="auto"/>
            <w:vAlign w:val="center"/>
            <w:hideMark/>
          </w:tcPr>
          <w:p w14:paraId="3B9E190F"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238" w:type="dxa"/>
            <w:tcBorders>
              <w:top w:val="nil"/>
              <w:left w:val="nil"/>
              <w:bottom w:val="single" w:sz="4" w:space="0" w:color="auto"/>
              <w:right w:val="single" w:sz="4" w:space="0" w:color="auto"/>
            </w:tcBorders>
            <w:shd w:val="clear" w:color="auto" w:fill="auto"/>
            <w:vAlign w:val="center"/>
            <w:hideMark/>
          </w:tcPr>
          <w:p w14:paraId="3B342359"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863" w:type="dxa"/>
            <w:tcBorders>
              <w:top w:val="nil"/>
              <w:left w:val="nil"/>
              <w:bottom w:val="single" w:sz="4" w:space="0" w:color="auto"/>
              <w:right w:val="single" w:sz="4" w:space="0" w:color="auto"/>
            </w:tcBorders>
            <w:shd w:val="clear" w:color="auto" w:fill="auto"/>
            <w:vAlign w:val="center"/>
            <w:hideMark/>
          </w:tcPr>
          <w:p w14:paraId="5A3CF16F"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 </w:t>
            </w:r>
          </w:p>
        </w:tc>
        <w:tc>
          <w:tcPr>
            <w:tcW w:w="1178" w:type="dxa"/>
            <w:tcBorders>
              <w:top w:val="nil"/>
              <w:left w:val="nil"/>
              <w:bottom w:val="single" w:sz="4" w:space="0" w:color="auto"/>
              <w:right w:val="single" w:sz="4" w:space="0" w:color="auto"/>
            </w:tcBorders>
            <w:shd w:val="clear" w:color="000000" w:fill="D0CECE"/>
            <w:vAlign w:val="center"/>
            <w:hideMark/>
          </w:tcPr>
          <w:p w14:paraId="6F0722F0" w14:textId="77777777" w:rsidR="0099136E" w:rsidRPr="0099136E" w:rsidRDefault="0099136E" w:rsidP="0099136E">
            <w:pPr>
              <w:spacing w:after="0" w:line="240" w:lineRule="auto"/>
              <w:jc w:val="center"/>
              <w:rPr>
                <w:rFonts w:ascii="Calibri" w:eastAsia="Times New Roman" w:hAnsi="Calibri" w:cs="Calibri"/>
                <w:color w:val="000000"/>
                <w:sz w:val="20"/>
                <w:szCs w:val="20"/>
                <w:lang w:eastAsia="el-GR"/>
              </w:rPr>
            </w:pPr>
            <w:r w:rsidRPr="0099136E">
              <w:rPr>
                <w:rFonts w:ascii="Calibri" w:eastAsia="Times New Roman" w:hAnsi="Calibri" w:cs="Calibri"/>
                <w:color w:val="000000"/>
                <w:sz w:val="20"/>
                <w:szCs w:val="20"/>
                <w:lang w:eastAsia="el-GR"/>
              </w:rPr>
              <w:t>ΣΥΝΟΛΟ 30</w:t>
            </w:r>
          </w:p>
        </w:tc>
      </w:tr>
    </w:tbl>
    <w:p w14:paraId="012DF7C6" w14:textId="75C4D2BE" w:rsidR="00EF6DB8" w:rsidRPr="009B3B0A" w:rsidRDefault="00EF6DB8" w:rsidP="00EF6DB8">
      <w:pPr>
        <w:jc w:val="both"/>
        <w:rPr>
          <w:rFonts w:ascii="Century Gothic" w:hAnsi="Century Gothic"/>
          <w:sz w:val="20"/>
          <w:szCs w:val="20"/>
        </w:rPr>
      </w:pPr>
      <w:r w:rsidRPr="009B3B0A">
        <w:rPr>
          <w:rFonts w:ascii="Century Gothic" w:hAnsi="Century Gothic" w:cstheme="minorHAnsi"/>
          <w:sz w:val="20"/>
          <w:szCs w:val="20"/>
        </w:rPr>
        <w:lastRenderedPageBreak/>
        <w:t xml:space="preserve">Τύποι μαθημάτων: (Υ): Υποχρεωτικό, (ΥΕ): Υποχρεωτικό Επιλογής, ΓΥ: Γενικού Υποβάθρου, </w:t>
      </w:r>
      <w:r w:rsidRPr="009B3B0A">
        <w:rPr>
          <w:rFonts w:ascii="Century Gothic" w:hAnsi="Century Gothic"/>
          <w:sz w:val="20"/>
          <w:szCs w:val="20"/>
        </w:rPr>
        <w:t>ΕΥ: Ειδικού Υποβάθρου, Ε: Ειδικότητας, ΑΔ: Ανάπτυξης Δεξιοτήτων</w:t>
      </w:r>
    </w:p>
    <w:p w14:paraId="5B872AF7" w14:textId="77777777" w:rsidR="009305B8" w:rsidRPr="009B3B0A" w:rsidRDefault="009305B8" w:rsidP="00D30F87">
      <w:pPr>
        <w:jc w:val="both"/>
        <w:rPr>
          <w:rFonts w:ascii="Century Gothic" w:hAnsi="Century Gothic" w:cstheme="minorHAnsi"/>
          <w:b/>
        </w:rPr>
      </w:pPr>
    </w:p>
    <w:p w14:paraId="6B881CDF" w14:textId="77777777" w:rsidR="00D30F87" w:rsidRPr="009B3B0A" w:rsidRDefault="009305B8" w:rsidP="00962B6F">
      <w:pPr>
        <w:pStyle w:val="2"/>
      </w:pPr>
      <w:bookmarkStart w:id="35" w:name="_Toc199462501"/>
      <w:r w:rsidRPr="009B3B0A">
        <w:t>6.1 Περιγράμματα μαθημάτων ΠΠΣ</w:t>
      </w:r>
      <w:bookmarkEnd w:id="35"/>
    </w:p>
    <w:p w14:paraId="5FC885D4" w14:textId="77777777" w:rsidR="006C25F8" w:rsidRDefault="006C25F8" w:rsidP="009A1135">
      <w:pPr>
        <w:jc w:val="both"/>
        <w:rPr>
          <w:rFonts w:ascii="Century Gothic" w:hAnsi="Century Gothic" w:cstheme="minorHAnsi"/>
        </w:rPr>
      </w:pPr>
      <w:r>
        <w:rPr>
          <w:rFonts w:ascii="Century Gothic" w:hAnsi="Century Gothic" w:cstheme="minorHAnsi"/>
        </w:rPr>
        <w:t>Τ</w:t>
      </w:r>
      <w:r w:rsidR="009305B8" w:rsidRPr="009B3B0A">
        <w:rPr>
          <w:rFonts w:ascii="Century Gothic" w:hAnsi="Century Gothic" w:cstheme="minorHAnsi"/>
        </w:rPr>
        <w:t xml:space="preserve">α αναλυτικά περιγράμματα των μαθημάτων </w:t>
      </w:r>
      <w:r w:rsidR="009A1135">
        <w:rPr>
          <w:rFonts w:ascii="Century Gothic" w:hAnsi="Century Gothic" w:cstheme="minorHAnsi"/>
        </w:rPr>
        <w:t>του</w:t>
      </w:r>
      <w:r w:rsidR="009305B8" w:rsidRPr="009B3B0A">
        <w:rPr>
          <w:rFonts w:ascii="Century Gothic" w:hAnsi="Century Gothic" w:cstheme="minorHAnsi"/>
        </w:rPr>
        <w:t xml:space="preserve"> Προπτυχιακ</w:t>
      </w:r>
      <w:r w:rsidR="009A1135">
        <w:rPr>
          <w:rFonts w:ascii="Century Gothic" w:hAnsi="Century Gothic" w:cstheme="minorHAnsi"/>
        </w:rPr>
        <w:t>ού</w:t>
      </w:r>
      <w:r w:rsidR="009C555B">
        <w:rPr>
          <w:rFonts w:ascii="Century Gothic" w:hAnsi="Century Gothic" w:cstheme="minorHAnsi"/>
        </w:rPr>
        <w:t xml:space="preserve"> Προγράμματος</w:t>
      </w:r>
      <w:r w:rsidR="00DD236E">
        <w:rPr>
          <w:rFonts w:ascii="Century Gothic" w:hAnsi="Century Gothic" w:cstheme="minorHAnsi"/>
        </w:rPr>
        <w:t xml:space="preserve"> </w:t>
      </w:r>
      <w:r w:rsidR="009305B8" w:rsidRPr="009B3B0A">
        <w:rPr>
          <w:rFonts w:ascii="Century Gothic" w:hAnsi="Century Gothic" w:cstheme="minorHAnsi"/>
        </w:rPr>
        <w:t>Σπουδών του Τμήματος Επιστήμης και Τεχνολογίας Τροφίμων</w:t>
      </w:r>
      <w:r w:rsidR="009A1135">
        <w:rPr>
          <w:rFonts w:ascii="Century Gothic" w:hAnsi="Century Gothic" w:cstheme="minorHAnsi"/>
        </w:rPr>
        <w:t xml:space="preserve"> είναι</w:t>
      </w:r>
      <w:r w:rsidR="00DD236E">
        <w:rPr>
          <w:rFonts w:ascii="Century Gothic" w:hAnsi="Century Gothic" w:cstheme="minorHAnsi"/>
        </w:rPr>
        <w:t xml:space="preserve"> </w:t>
      </w:r>
      <w:r w:rsidR="009A1135">
        <w:rPr>
          <w:rFonts w:ascii="Century Gothic" w:hAnsi="Century Gothic" w:cstheme="minorHAnsi"/>
        </w:rPr>
        <w:t xml:space="preserve">αναρτημένα </w:t>
      </w:r>
      <w:r w:rsidR="009A1135" w:rsidRPr="009B3B0A">
        <w:rPr>
          <w:rFonts w:ascii="Century Gothic" w:hAnsi="Century Gothic" w:cstheme="minorHAnsi"/>
        </w:rPr>
        <w:t>στην ιστοσελίδα του τμήματος (</w:t>
      </w:r>
      <w:hyperlink r:id="rId23" w:history="1">
        <w:r w:rsidR="009A1135" w:rsidRPr="005D69C9">
          <w:rPr>
            <w:rStyle w:val="-"/>
            <w:rFonts w:ascii="Century Gothic" w:hAnsi="Century Gothic" w:cstheme="minorHAnsi"/>
          </w:rPr>
          <w:t>http://fst.uop.gr/</w:t>
        </w:r>
      </w:hyperlink>
      <w:r w:rsidR="009A1135" w:rsidRPr="009B3B0A">
        <w:rPr>
          <w:rFonts w:ascii="Century Gothic" w:hAnsi="Century Gothic" w:cstheme="minorHAnsi"/>
        </w:rPr>
        <w:t>)</w:t>
      </w:r>
      <w:r w:rsidR="009A1135">
        <w:rPr>
          <w:rFonts w:ascii="Century Gothic" w:hAnsi="Century Gothic" w:cstheme="minorHAnsi"/>
        </w:rPr>
        <w:t>.</w:t>
      </w:r>
    </w:p>
    <w:p w14:paraId="36AB19D2" w14:textId="77777777" w:rsidR="00CE13AD" w:rsidRDefault="00CE13AD" w:rsidP="009A1135">
      <w:pPr>
        <w:jc w:val="both"/>
        <w:rPr>
          <w:rFonts w:ascii="Century Gothic" w:hAnsi="Century Gothic" w:cstheme="minorHAnsi"/>
        </w:rPr>
      </w:pPr>
    </w:p>
    <w:p w14:paraId="3F8453F5" w14:textId="499BA8C4" w:rsidR="00CE13AD" w:rsidRPr="00CE13AD" w:rsidRDefault="00CE13AD" w:rsidP="002536E7">
      <w:pPr>
        <w:pStyle w:val="2"/>
        <w:jc w:val="both"/>
      </w:pPr>
      <w:bookmarkStart w:id="36" w:name="_Toc199462502"/>
      <w:r w:rsidRPr="009B3B0A">
        <w:t>6.</w:t>
      </w:r>
      <w:r>
        <w:t>2</w:t>
      </w:r>
      <w:r w:rsidRPr="009B3B0A">
        <w:t xml:space="preserve"> </w:t>
      </w:r>
      <w:r>
        <w:t xml:space="preserve">Επιλογή κοινών μαθήματων </w:t>
      </w:r>
      <w:r w:rsidRPr="00CE13AD">
        <w:t>(</w:t>
      </w:r>
      <w:r>
        <w:rPr>
          <w:lang w:val="en-GB"/>
        </w:rPr>
        <w:t>shared</w:t>
      </w:r>
      <w:r w:rsidRPr="00CE13AD">
        <w:t xml:space="preserve"> </w:t>
      </w:r>
      <w:r w:rsidR="00FC2B6C">
        <w:rPr>
          <w:lang w:val="en-GB"/>
        </w:rPr>
        <w:t>courses</w:t>
      </w:r>
      <w:r w:rsidRPr="00CE13AD">
        <w:t>)</w:t>
      </w:r>
      <w:r>
        <w:t xml:space="preserve"> που</w:t>
      </w:r>
      <w:r w:rsidR="002536E7">
        <w:t xml:space="preserve"> </w:t>
      </w:r>
      <w:r>
        <w:t>προσφέρονται από τα Πανεπιστήμια της συμμαχίας “EUNICE”,</w:t>
      </w:r>
      <w:bookmarkEnd w:id="36"/>
    </w:p>
    <w:p w14:paraId="41922171" w14:textId="0820BA4C" w:rsidR="00CE13AD" w:rsidRDefault="00FC2B6C" w:rsidP="00F00ADC">
      <w:pPr>
        <w:jc w:val="both"/>
        <w:rPr>
          <w:rFonts w:ascii="Century Gothic" w:hAnsi="Century Gothic" w:cstheme="minorHAnsi"/>
          <w:b/>
        </w:rPr>
      </w:pPr>
      <w:r>
        <w:rPr>
          <w:rFonts w:ascii="Century Gothic" w:hAnsi="Century Gothic" w:cstheme="minorHAnsi"/>
        </w:rPr>
        <w:t>Οι φοιτητές/</w:t>
      </w:r>
      <w:proofErr w:type="spellStart"/>
      <w:r>
        <w:rPr>
          <w:rFonts w:ascii="Century Gothic" w:hAnsi="Century Gothic" w:cstheme="minorHAnsi"/>
        </w:rPr>
        <w:t>τριες</w:t>
      </w:r>
      <w:proofErr w:type="spellEnd"/>
      <w:r>
        <w:rPr>
          <w:rFonts w:ascii="Century Gothic" w:hAnsi="Century Gothic" w:cstheme="minorHAnsi"/>
        </w:rPr>
        <w:t xml:space="preserve"> του Τμήματος μπορούν να επιλέξουν και να παρακολουθήσουν τα </w:t>
      </w:r>
      <w:r w:rsidRPr="00FC2B6C">
        <w:rPr>
          <w:rFonts w:ascii="Century Gothic" w:hAnsi="Century Gothic" w:cstheme="minorHAnsi"/>
        </w:rPr>
        <w:t>κοιν</w:t>
      </w:r>
      <w:r>
        <w:rPr>
          <w:rFonts w:ascii="Century Gothic" w:hAnsi="Century Gothic" w:cstheme="minorHAnsi"/>
        </w:rPr>
        <w:t>ά</w:t>
      </w:r>
      <w:r w:rsidRPr="00FC2B6C">
        <w:rPr>
          <w:rFonts w:ascii="Century Gothic" w:hAnsi="Century Gothic" w:cstheme="minorHAnsi"/>
        </w:rPr>
        <w:t xml:space="preserve"> μαθήματ</w:t>
      </w:r>
      <w:r>
        <w:rPr>
          <w:rFonts w:ascii="Century Gothic" w:hAnsi="Century Gothic" w:cstheme="minorHAnsi"/>
        </w:rPr>
        <w:t xml:space="preserve">α </w:t>
      </w:r>
      <w:r w:rsidRPr="00FC2B6C">
        <w:rPr>
          <w:rFonts w:ascii="Century Gothic" w:hAnsi="Century Gothic" w:cstheme="minorHAnsi"/>
        </w:rPr>
        <w:t>(</w:t>
      </w:r>
      <w:proofErr w:type="spellStart"/>
      <w:r w:rsidRPr="00FC2B6C">
        <w:rPr>
          <w:rFonts w:ascii="Century Gothic" w:hAnsi="Century Gothic" w:cstheme="minorHAnsi"/>
        </w:rPr>
        <w:t>shared</w:t>
      </w:r>
      <w:proofErr w:type="spellEnd"/>
      <w:r w:rsidRPr="00FC2B6C">
        <w:rPr>
          <w:rFonts w:ascii="Century Gothic" w:hAnsi="Century Gothic" w:cstheme="minorHAnsi"/>
        </w:rPr>
        <w:t xml:space="preserve"> </w:t>
      </w:r>
      <w:proofErr w:type="spellStart"/>
      <w:r w:rsidRPr="00FC2B6C">
        <w:rPr>
          <w:rFonts w:ascii="Century Gothic" w:hAnsi="Century Gothic" w:cstheme="minorHAnsi"/>
        </w:rPr>
        <w:t>courses</w:t>
      </w:r>
      <w:proofErr w:type="spellEnd"/>
      <w:r w:rsidRPr="00FC2B6C">
        <w:rPr>
          <w:rFonts w:ascii="Century Gothic" w:hAnsi="Century Gothic" w:cstheme="minorHAnsi"/>
        </w:rPr>
        <w:t>) που προσφέρονται από τα Πανεπιστήμια της συμμαχίας “EUNICE”</w:t>
      </w:r>
      <w:r>
        <w:rPr>
          <w:rFonts w:ascii="Century Gothic" w:hAnsi="Century Gothic" w:cstheme="minorHAnsi"/>
        </w:rPr>
        <w:t xml:space="preserve"> </w:t>
      </w:r>
      <w:r w:rsidRPr="00FC2B6C">
        <w:rPr>
          <w:rFonts w:ascii="Century Gothic" w:hAnsi="Century Gothic"/>
        </w:rPr>
        <w:t>(</w:t>
      </w:r>
      <w:hyperlink r:id="rId24" w:history="1">
        <w:r w:rsidRPr="000F549B">
          <w:rPr>
            <w:rStyle w:val="-"/>
            <w:rFonts w:ascii="Century Gothic" w:hAnsi="Century Gothic"/>
          </w:rPr>
          <w:t>https://eunice-university.eu</w:t>
        </w:r>
      </w:hyperlink>
      <w:r w:rsidRPr="00FC2B6C">
        <w:rPr>
          <w:rFonts w:ascii="Century Gothic" w:hAnsi="Century Gothic"/>
        </w:rPr>
        <w:t>)</w:t>
      </w:r>
      <w:r>
        <w:rPr>
          <w:rFonts w:ascii="Century Gothic" w:hAnsi="Century Gothic"/>
        </w:rPr>
        <w:t xml:space="preserve">. </w:t>
      </w:r>
      <w:r w:rsidR="005D12F6" w:rsidRPr="005D12F6">
        <w:rPr>
          <w:rFonts w:ascii="Century Gothic" w:hAnsi="Century Gothic"/>
        </w:rPr>
        <w:t xml:space="preserve">Ο κατάλογος των κοινών μαθημάτων EUNICE </w:t>
      </w:r>
      <w:r w:rsidR="005D12F6">
        <w:rPr>
          <w:rFonts w:ascii="Century Gothic" w:hAnsi="Century Gothic"/>
        </w:rPr>
        <w:t xml:space="preserve">και περιγραφή αυτών </w:t>
      </w:r>
      <w:r w:rsidR="005D12F6" w:rsidRPr="005D12F6">
        <w:rPr>
          <w:rFonts w:ascii="Century Gothic" w:hAnsi="Century Gothic"/>
        </w:rPr>
        <w:t xml:space="preserve">διατίθεται στον σύνδεσμο </w:t>
      </w:r>
      <w:hyperlink r:id="rId25" w:history="1">
        <w:r w:rsidR="005D12F6" w:rsidRPr="000F549B">
          <w:rPr>
            <w:rStyle w:val="-"/>
            <w:rFonts w:ascii="Century Gothic" w:hAnsi="Century Gothic"/>
          </w:rPr>
          <w:t>https://euniceuniversity.eu/courses/</w:t>
        </w:r>
      </w:hyperlink>
      <w:r w:rsidR="005D12F6" w:rsidRPr="005D12F6">
        <w:rPr>
          <w:rFonts w:ascii="Century Gothic" w:hAnsi="Century Gothic"/>
          <w:color w:val="000000" w:themeColor="text1"/>
        </w:rPr>
        <w:t>.</w:t>
      </w:r>
      <w:r w:rsidR="005D12F6">
        <w:rPr>
          <w:rFonts w:ascii="Century Gothic" w:hAnsi="Century Gothic"/>
          <w:color w:val="000000" w:themeColor="text1"/>
        </w:rPr>
        <w:t xml:space="preserve"> Τα μαθήματα διατίθενται </w:t>
      </w:r>
      <w:r w:rsidR="005D12F6" w:rsidRPr="005D12F6">
        <w:rPr>
          <w:rFonts w:ascii="Century Gothic" w:hAnsi="Century Gothic"/>
          <w:color w:val="000000" w:themeColor="text1"/>
        </w:rPr>
        <w:t>ως μαθήματα ελεύθερης επιλογής.</w:t>
      </w:r>
      <w:r w:rsidR="005D12F6">
        <w:rPr>
          <w:rFonts w:ascii="Century Gothic" w:hAnsi="Century Gothic"/>
          <w:color w:val="000000" w:themeColor="text1"/>
        </w:rPr>
        <w:t xml:space="preserve"> Η αντιστοίχιση των </w:t>
      </w:r>
      <w:r w:rsidR="005D12F6" w:rsidRPr="00FC2B6C">
        <w:rPr>
          <w:rFonts w:ascii="Century Gothic" w:hAnsi="Century Gothic" w:cstheme="minorHAnsi"/>
        </w:rPr>
        <w:t>κοιν</w:t>
      </w:r>
      <w:r w:rsidR="005D12F6">
        <w:rPr>
          <w:rFonts w:ascii="Century Gothic" w:hAnsi="Century Gothic" w:cstheme="minorHAnsi"/>
        </w:rPr>
        <w:t>ών</w:t>
      </w:r>
      <w:r w:rsidR="005D12F6" w:rsidRPr="00FC2B6C">
        <w:rPr>
          <w:rFonts w:ascii="Century Gothic" w:hAnsi="Century Gothic" w:cstheme="minorHAnsi"/>
        </w:rPr>
        <w:t xml:space="preserve"> μαθήματ</w:t>
      </w:r>
      <w:r w:rsidR="005D12F6">
        <w:rPr>
          <w:rFonts w:ascii="Century Gothic" w:hAnsi="Century Gothic" w:cstheme="minorHAnsi"/>
        </w:rPr>
        <w:t xml:space="preserve">ων </w:t>
      </w:r>
      <w:r w:rsidR="005D12F6">
        <w:rPr>
          <w:rFonts w:ascii="Century Gothic" w:hAnsi="Century Gothic"/>
          <w:color w:val="000000" w:themeColor="text1"/>
        </w:rPr>
        <w:t xml:space="preserve">με αυτά του </w:t>
      </w:r>
      <w:r w:rsidR="00D915EF">
        <w:rPr>
          <w:rFonts w:ascii="Century Gothic" w:hAnsi="Century Gothic"/>
          <w:color w:val="000000" w:themeColor="text1"/>
        </w:rPr>
        <w:t>Π</w:t>
      </w:r>
      <w:r w:rsidR="005D12F6">
        <w:rPr>
          <w:rFonts w:ascii="Century Gothic" w:hAnsi="Century Gothic"/>
          <w:color w:val="000000" w:themeColor="text1"/>
        </w:rPr>
        <w:t xml:space="preserve">ροπτυχιακού </w:t>
      </w:r>
      <w:r w:rsidR="00D915EF">
        <w:rPr>
          <w:rFonts w:ascii="Century Gothic" w:hAnsi="Century Gothic"/>
          <w:color w:val="000000" w:themeColor="text1"/>
        </w:rPr>
        <w:t>Π</w:t>
      </w:r>
      <w:r w:rsidR="005D12F6">
        <w:rPr>
          <w:rFonts w:ascii="Century Gothic" w:hAnsi="Century Gothic"/>
          <w:color w:val="000000" w:themeColor="text1"/>
        </w:rPr>
        <w:t xml:space="preserve">ρογράμματος </w:t>
      </w:r>
      <w:r w:rsidR="00D915EF">
        <w:rPr>
          <w:rFonts w:ascii="Century Gothic" w:hAnsi="Century Gothic"/>
          <w:color w:val="000000" w:themeColor="text1"/>
        </w:rPr>
        <w:t>Σ</w:t>
      </w:r>
      <w:r w:rsidR="005D12F6">
        <w:rPr>
          <w:rFonts w:ascii="Century Gothic" w:hAnsi="Century Gothic"/>
          <w:color w:val="000000" w:themeColor="text1"/>
        </w:rPr>
        <w:t>πουδών γίνεται με απόφαση της Συνέλευσης του Τμήματος κατόπιν αίτησης του φοιτητή/</w:t>
      </w:r>
      <w:proofErr w:type="spellStart"/>
      <w:r w:rsidR="005D12F6">
        <w:rPr>
          <w:rFonts w:ascii="Century Gothic" w:hAnsi="Century Gothic"/>
          <w:color w:val="000000" w:themeColor="text1"/>
        </w:rPr>
        <w:t>τριας</w:t>
      </w:r>
      <w:proofErr w:type="spellEnd"/>
      <w:r w:rsidR="002536E7">
        <w:rPr>
          <w:rFonts w:ascii="Century Gothic" w:hAnsi="Century Gothic"/>
          <w:color w:val="000000" w:themeColor="text1"/>
        </w:rPr>
        <w:t xml:space="preserve"> μετά την επιτυχή αξιολόγησή του στα κοινά μαθήματα. Τα κοινά μαθήματα που δεν θα αντιστοιχηθούν με μαθήματα του Προπτυχιακού Προγράμματος Σπουδών</w:t>
      </w:r>
      <w:r w:rsidR="00F00ADC">
        <w:rPr>
          <w:rFonts w:ascii="Century Gothic" w:hAnsi="Century Gothic"/>
          <w:color w:val="000000" w:themeColor="text1"/>
        </w:rPr>
        <w:t xml:space="preserve"> </w:t>
      </w:r>
      <w:r w:rsidR="00F00ADC" w:rsidRPr="00F00ADC">
        <w:rPr>
          <w:rFonts w:ascii="Century Gothic" w:hAnsi="Century Gothic"/>
          <w:color w:val="000000" w:themeColor="text1"/>
        </w:rPr>
        <w:t>θα συμπεριλαμβάνεται στο παράρτημα διπλώματος (</w:t>
      </w:r>
      <w:proofErr w:type="spellStart"/>
      <w:r w:rsidR="00F00ADC" w:rsidRPr="00F00ADC">
        <w:rPr>
          <w:rFonts w:ascii="Century Gothic" w:hAnsi="Century Gothic"/>
          <w:color w:val="000000" w:themeColor="text1"/>
        </w:rPr>
        <w:t>Diploma</w:t>
      </w:r>
      <w:proofErr w:type="spellEnd"/>
      <w:r w:rsidR="00F00ADC">
        <w:rPr>
          <w:rFonts w:ascii="Century Gothic" w:hAnsi="Century Gothic"/>
          <w:color w:val="000000" w:themeColor="text1"/>
        </w:rPr>
        <w:t xml:space="preserve"> </w:t>
      </w:r>
      <w:proofErr w:type="spellStart"/>
      <w:r w:rsidR="00F00ADC" w:rsidRPr="00F00ADC">
        <w:rPr>
          <w:rFonts w:ascii="Century Gothic" w:hAnsi="Century Gothic"/>
          <w:color w:val="000000" w:themeColor="text1"/>
        </w:rPr>
        <w:t>Supplement</w:t>
      </w:r>
      <w:proofErr w:type="spellEnd"/>
      <w:r w:rsidR="00F00ADC" w:rsidRPr="00F00ADC">
        <w:rPr>
          <w:rFonts w:ascii="Century Gothic" w:hAnsi="Century Gothic"/>
          <w:color w:val="000000" w:themeColor="text1"/>
        </w:rPr>
        <w:t>), με τα αποδιδόμενα ECTS.</w:t>
      </w:r>
    </w:p>
    <w:p w14:paraId="1732CB4C" w14:textId="77777777" w:rsidR="009D22B1" w:rsidRPr="009B3B0A" w:rsidRDefault="00F6639B" w:rsidP="00962B6F">
      <w:pPr>
        <w:pStyle w:val="1"/>
        <w:rPr>
          <w:b w:val="0"/>
        </w:rPr>
      </w:pPr>
      <w:bookmarkStart w:id="37" w:name="_Toc199462503"/>
      <w:r w:rsidRPr="009B3B0A">
        <w:t>7</w:t>
      </w:r>
      <w:r w:rsidR="009305B8" w:rsidRPr="009B3B0A">
        <w:t>. Πρακτική Άσκηση</w:t>
      </w:r>
      <w:bookmarkEnd w:id="37"/>
    </w:p>
    <w:p w14:paraId="12ADE287" w14:textId="09B02012" w:rsidR="009305B8" w:rsidRPr="009A1135" w:rsidRDefault="00662E3A" w:rsidP="00662E3A">
      <w:pPr>
        <w:jc w:val="both"/>
        <w:rPr>
          <w:rFonts w:ascii="Century Gothic" w:hAnsi="Century Gothic"/>
        </w:rPr>
      </w:pPr>
      <w:r w:rsidRPr="009A1135">
        <w:rPr>
          <w:rFonts w:ascii="Century Gothic" w:hAnsi="Century Gothic"/>
        </w:rPr>
        <w:t>Η Πρακτική Άσκηση έχει ως στόχο να δώσει στον φοιτητή τη δυνατότητα εφαρμογής τω</w:t>
      </w:r>
      <w:r w:rsidR="00261C05">
        <w:rPr>
          <w:rFonts w:ascii="Century Gothic" w:hAnsi="Century Gothic"/>
        </w:rPr>
        <w:t>ν</w:t>
      </w:r>
      <w:r w:rsidRPr="009A1135">
        <w:rPr>
          <w:rFonts w:ascii="Century Gothic" w:hAnsi="Century Gothic"/>
        </w:rPr>
        <w:t xml:space="preserve"> </w:t>
      </w:r>
      <w:proofErr w:type="spellStart"/>
      <w:r w:rsidRPr="009A1135">
        <w:rPr>
          <w:rFonts w:ascii="Century Gothic" w:hAnsi="Century Gothic"/>
        </w:rPr>
        <w:t>γνώσεών</w:t>
      </w:r>
      <w:proofErr w:type="spellEnd"/>
      <w:r w:rsidRPr="009A1135">
        <w:rPr>
          <w:rFonts w:ascii="Century Gothic" w:hAnsi="Century Gothic"/>
        </w:rPr>
        <w:t xml:space="preserve"> του στην παραγωγή και αποτελεί την πρώτη επαφή με το μελλοντικό εργασιακό του περιβάλλον. Η Πρακτική Άσκηση παρέχει στον φοιτητή τη δυνατότητα να εργαστεί επάνω στα αντικείμενα των σπουδών του σε πραγματικές συνθήκες</w:t>
      </w:r>
      <w:r w:rsidR="006969CC" w:rsidRPr="009A1135">
        <w:rPr>
          <w:rFonts w:ascii="Century Gothic" w:hAnsi="Century Gothic"/>
        </w:rPr>
        <w:t>.</w:t>
      </w:r>
      <w:r w:rsidR="00DD236E">
        <w:rPr>
          <w:rFonts w:ascii="Century Gothic" w:hAnsi="Century Gothic"/>
        </w:rPr>
        <w:t xml:space="preserve"> </w:t>
      </w:r>
      <w:r w:rsidR="006969CC" w:rsidRPr="009A1135">
        <w:rPr>
          <w:rFonts w:ascii="Century Gothic" w:hAnsi="Century Gothic"/>
        </w:rPr>
        <w:t>Β</w:t>
      </w:r>
      <w:r w:rsidRPr="009A1135">
        <w:rPr>
          <w:rFonts w:ascii="Century Gothic" w:hAnsi="Century Gothic"/>
        </w:rPr>
        <w:t xml:space="preserve">οηθά τους φοιτητές να κατανοήσουν τις απαιτήσεις του </w:t>
      </w:r>
      <w:r w:rsidR="006969CC" w:rsidRPr="009A1135">
        <w:rPr>
          <w:rFonts w:ascii="Century Gothic" w:hAnsi="Century Gothic"/>
        </w:rPr>
        <w:t xml:space="preserve">εργασιακού </w:t>
      </w:r>
      <w:r w:rsidRPr="009A1135">
        <w:rPr>
          <w:rFonts w:ascii="Century Gothic" w:hAnsi="Century Gothic"/>
        </w:rPr>
        <w:t xml:space="preserve">περιβάλλοντος, να αποκτήσουν επαγγελματική συνείδηση και </w:t>
      </w:r>
      <w:r w:rsidR="00D060B7" w:rsidRPr="009A1135">
        <w:rPr>
          <w:rFonts w:ascii="Century Gothic" w:hAnsi="Century Gothic"/>
        </w:rPr>
        <w:t>να αξιολογήσουν τις δυνατότητές του κατά</w:t>
      </w:r>
      <w:r w:rsidRPr="009A1135">
        <w:rPr>
          <w:rFonts w:ascii="Century Gothic" w:hAnsi="Century Gothic"/>
        </w:rPr>
        <w:t xml:space="preserve"> την </w:t>
      </w:r>
      <w:r w:rsidR="00D060B7" w:rsidRPr="009A1135">
        <w:rPr>
          <w:rFonts w:ascii="Century Gothic" w:hAnsi="Century Gothic"/>
        </w:rPr>
        <w:t>ά</w:t>
      </w:r>
      <w:r w:rsidRPr="009A1135">
        <w:rPr>
          <w:rFonts w:ascii="Century Gothic" w:hAnsi="Century Gothic"/>
        </w:rPr>
        <w:t xml:space="preserve">σκηση του επαγγέλματός τους. </w:t>
      </w:r>
      <w:r w:rsidR="00D060B7" w:rsidRPr="009A1135">
        <w:rPr>
          <w:rFonts w:ascii="Century Gothic" w:hAnsi="Century Gothic"/>
        </w:rPr>
        <w:t xml:space="preserve">Επιπλέον η Πρακτική Άσκηση μπορεί να αποτελέσει προοίμιο επαγγελματικής αποκατάστασης μέσω επέκτασης της εργασιακής σχέσης με τον φορέα, μετά την ολοκλήρωση της Πρακτικής Άσκησης και την λήψη του Διπλώματος. </w:t>
      </w:r>
    </w:p>
    <w:p w14:paraId="33D80632" w14:textId="0076819B" w:rsidR="00662E3A" w:rsidRPr="009A1135" w:rsidRDefault="00662E3A" w:rsidP="00662E3A">
      <w:pPr>
        <w:jc w:val="both"/>
        <w:rPr>
          <w:rFonts w:ascii="Century Gothic" w:hAnsi="Century Gothic"/>
        </w:rPr>
      </w:pPr>
      <w:r w:rsidRPr="009A1135">
        <w:rPr>
          <w:rFonts w:ascii="Century Gothic" w:hAnsi="Century Gothic"/>
        </w:rPr>
        <w:t>Το Τμήμα προσφέρει τη δυνατότητα στους φοιτητές να ασκηθούν με την Πρακτική Άσκηση σε φορείς σχετικούς με το αντικείμενο των σπουδών τους. Η εκπόνηση της Πρακτικής Άσκησης είναι προαιρετική και διαρκεί τρεις (3) μήνες. Η Πρακτική Άσκησ</w:t>
      </w:r>
      <w:r w:rsidR="00162130" w:rsidRPr="009A1135">
        <w:rPr>
          <w:rFonts w:ascii="Century Gothic" w:hAnsi="Century Gothic"/>
        </w:rPr>
        <w:t>η πραγματοποιείται κατά τους καλοκαιρινούς μήνες</w:t>
      </w:r>
      <w:r w:rsidR="00557E2A" w:rsidRPr="00557E2A">
        <w:rPr>
          <w:rFonts w:ascii="Century Gothic" w:hAnsi="Century Gothic"/>
        </w:rPr>
        <w:t xml:space="preserve"> </w:t>
      </w:r>
      <w:r w:rsidR="00557E2A" w:rsidRPr="009A1135">
        <w:rPr>
          <w:rFonts w:ascii="Century Gothic" w:hAnsi="Century Gothic"/>
        </w:rPr>
        <w:t>το</w:t>
      </w:r>
      <w:r w:rsidR="00557E2A">
        <w:rPr>
          <w:rFonts w:ascii="Century Gothic" w:hAnsi="Century Gothic"/>
        </w:rPr>
        <w:t>υ 4</w:t>
      </w:r>
      <w:r w:rsidR="00557E2A" w:rsidRPr="00557E2A">
        <w:rPr>
          <w:rFonts w:ascii="Century Gothic" w:hAnsi="Century Gothic"/>
          <w:vertAlign w:val="superscript"/>
        </w:rPr>
        <w:t>ου</w:t>
      </w:r>
      <w:r w:rsidR="00557E2A">
        <w:rPr>
          <w:rFonts w:ascii="Century Gothic" w:hAnsi="Century Gothic"/>
        </w:rPr>
        <w:t xml:space="preserve"> ή</w:t>
      </w:r>
      <w:r w:rsidR="00557E2A" w:rsidRPr="009A1135">
        <w:rPr>
          <w:rFonts w:ascii="Century Gothic" w:hAnsi="Century Gothic"/>
        </w:rPr>
        <w:t xml:space="preserve"> 5</w:t>
      </w:r>
      <w:r w:rsidR="00557E2A" w:rsidRPr="009A1135">
        <w:rPr>
          <w:rFonts w:ascii="Century Gothic" w:hAnsi="Century Gothic"/>
          <w:vertAlign w:val="superscript"/>
        </w:rPr>
        <w:t>ο</w:t>
      </w:r>
      <w:r w:rsidR="00557E2A">
        <w:rPr>
          <w:rFonts w:ascii="Century Gothic" w:hAnsi="Century Gothic"/>
          <w:vertAlign w:val="superscript"/>
        </w:rPr>
        <w:t>υ</w:t>
      </w:r>
      <w:r w:rsidR="00557E2A" w:rsidRPr="009A1135">
        <w:rPr>
          <w:rFonts w:ascii="Century Gothic" w:hAnsi="Century Gothic"/>
        </w:rPr>
        <w:t xml:space="preserve"> έτο</w:t>
      </w:r>
      <w:r w:rsidR="00557E2A">
        <w:rPr>
          <w:rFonts w:ascii="Century Gothic" w:hAnsi="Century Gothic"/>
        </w:rPr>
        <w:t>υ</w:t>
      </w:r>
      <w:r w:rsidR="00557E2A" w:rsidRPr="009A1135">
        <w:rPr>
          <w:rFonts w:ascii="Century Gothic" w:hAnsi="Century Gothic"/>
        </w:rPr>
        <w:t>ς</w:t>
      </w:r>
      <w:r w:rsidR="003D4324" w:rsidRPr="003D4324">
        <w:rPr>
          <w:rFonts w:ascii="Century Gothic" w:hAnsi="Century Gothic"/>
        </w:rPr>
        <w:t xml:space="preserve"> </w:t>
      </w:r>
      <w:r w:rsidR="003D4324">
        <w:rPr>
          <w:rFonts w:ascii="Century Gothic" w:hAnsi="Century Gothic"/>
        </w:rPr>
        <w:t>ή κατά την διάρκεια του 10</w:t>
      </w:r>
      <w:r w:rsidR="003D4324" w:rsidRPr="003D4324">
        <w:rPr>
          <w:rFonts w:ascii="Century Gothic" w:hAnsi="Century Gothic"/>
          <w:vertAlign w:val="superscript"/>
        </w:rPr>
        <w:t>ου</w:t>
      </w:r>
      <w:r w:rsidR="003D4324">
        <w:rPr>
          <w:rFonts w:ascii="Century Gothic" w:hAnsi="Century Gothic"/>
        </w:rPr>
        <w:t xml:space="preserve"> εξαμήνου</w:t>
      </w:r>
      <w:r w:rsidR="00162130" w:rsidRPr="009A1135">
        <w:rPr>
          <w:rFonts w:ascii="Century Gothic" w:hAnsi="Century Gothic"/>
        </w:rPr>
        <w:t>. Η πορεία του φοιτητή στην Πρακτική Άσκηση, η κατανόηση του αντικειμένου της και η σύνδεσή του με την επιστημονική</w:t>
      </w:r>
      <w:r w:rsidR="001E01F8" w:rsidRPr="009A1135">
        <w:rPr>
          <w:rFonts w:ascii="Century Gothic" w:hAnsi="Century Gothic"/>
        </w:rPr>
        <w:t>/θεωρητική</w:t>
      </w:r>
      <w:r w:rsidR="00162130" w:rsidRPr="009A1135">
        <w:rPr>
          <w:rFonts w:ascii="Century Gothic" w:hAnsi="Century Gothic"/>
        </w:rPr>
        <w:t xml:space="preserve"> γνώση </w:t>
      </w:r>
      <w:r w:rsidR="001E01F8" w:rsidRPr="009A1135">
        <w:rPr>
          <w:rFonts w:ascii="Century Gothic" w:hAnsi="Century Gothic"/>
        </w:rPr>
        <w:t>βαθμολογούνται</w:t>
      </w:r>
      <w:r w:rsidR="00E811E5">
        <w:rPr>
          <w:rFonts w:ascii="Century Gothic" w:hAnsi="Century Gothic"/>
        </w:rPr>
        <w:t xml:space="preserve"> από τον </w:t>
      </w:r>
      <w:r w:rsidR="00D56CF1">
        <w:rPr>
          <w:rFonts w:ascii="Century Gothic" w:hAnsi="Century Gothic"/>
        </w:rPr>
        <w:t>Επόπτη Καθηγητή</w:t>
      </w:r>
      <w:r w:rsidR="00E811E5">
        <w:rPr>
          <w:rFonts w:ascii="Century Gothic" w:hAnsi="Century Gothic"/>
        </w:rPr>
        <w:t xml:space="preserve"> της Πρακτικής ‘</w:t>
      </w:r>
      <w:r w:rsidR="00C31FE4">
        <w:rPr>
          <w:rFonts w:ascii="Century Gothic" w:hAnsi="Century Gothic"/>
        </w:rPr>
        <w:t>Άσκησης</w:t>
      </w:r>
      <w:r w:rsidR="00E811E5">
        <w:rPr>
          <w:rFonts w:ascii="Century Gothic" w:hAnsi="Century Gothic"/>
        </w:rPr>
        <w:t xml:space="preserve"> που είναι μέλος ΔΕΠ</w:t>
      </w:r>
      <w:r w:rsidR="001E01F8" w:rsidRPr="009A1135">
        <w:rPr>
          <w:rFonts w:ascii="Century Gothic" w:hAnsi="Century Gothic"/>
        </w:rPr>
        <w:t xml:space="preserve">. Για την </w:t>
      </w:r>
      <w:r w:rsidR="00E811E5">
        <w:rPr>
          <w:rFonts w:ascii="Century Gothic" w:hAnsi="Century Gothic"/>
        </w:rPr>
        <w:t>βαθμολόγηση</w:t>
      </w:r>
      <w:r w:rsidR="001E01F8" w:rsidRPr="009A1135">
        <w:rPr>
          <w:rFonts w:ascii="Century Gothic" w:hAnsi="Century Gothic"/>
        </w:rPr>
        <w:t xml:space="preserve"> λαμβάνε</w:t>
      </w:r>
      <w:r w:rsidR="00941611">
        <w:rPr>
          <w:rFonts w:ascii="Century Gothic" w:hAnsi="Century Gothic"/>
        </w:rPr>
        <w:t>τα</w:t>
      </w:r>
      <w:r w:rsidR="001E01F8" w:rsidRPr="009A1135">
        <w:rPr>
          <w:rFonts w:ascii="Century Gothic" w:hAnsi="Century Gothic"/>
        </w:rPr>
        <w:t xml:space="preserve">ι υπόψη </w:t>
      </w:r>
      <w:r w:rsidR="00E811E5">
        <w:rPr>
          <w:rFonts w:ascii="Century Gothic" w:hAnsi="Century Gothic"/>
        </w:rPr>
        <w:t>η</w:t>
      </w:r>
      <w:r w:rsidR="00671E2F">
        <w:rPr>
          <w:rFonts w:ascii="Century Gothic" w:hAnsi="Century Gothic"/>
        </w:rPr>
        <w:t xml:space="preserve"> </w:t>
      </w:r>
      <w:r w:rsidR="00AE3634" w:rsidRPr="009A1135">
        <w:rPr>
          <w:rFonts w:ascii="Century Gothic" w:hAnsi="Century Gothic"/>
        </w:rPr>
        <w:t>αξιολόγηση</w:t>
      </w:r>
      <w:r w:rsidR="001E01F8" w:rsidRPr="009A1135">
        <w:rPr>
          <w:rFonts w:ascii="Century Gothic" w:hAnsi="Century Gothic"/>
        </w:rPr>
        <w:t xml:space="preserve"> του επιβλέποντα-υπευθύνου του φορέ</w:t>
      </w:r>
      <w:r w:rsidR="00AE3634" w:rsidRPr="009A1135">
        <w:rPr>
          <w:rFonts w:ascii="Century Gothic" w:hAnsi="Century Gothic"/>
        </w:rPr>
        <w:t xml:space="preserve">α στον </w:t>
      </w:r>
      <w:r w:rsidR="00AE3634" w:rsidRPr="009A1135">
        <w:rPr>
          <w:rFonts w:ascii="Century Gothic" w:hAnsi="Century Gothic"/>
        </w:rPr>
        <w:lastRenderedPageBreak/>
        <w:t>οποίο πραγματοποιήθηκε η Πρακτική Άσκηση όπως αυτή προκύπτει από το Βιβλίο Πρακτική Άσκησης. Βαθμολογείται</w:t>
      </w:r>
      <w:r w:rsidR="00162130" w:rsidRPr="009A1135">
        <w:rPr>
          <w:rFonts w:ascii="Century Gothic" w:hAnsi="Century Gothic"/>
        </w:rPr>
        <w:t xml:space="preserve"> σε </w:t>
      </w:r>
      <w:r w:rsidR="00AE3634" w:rsidRPr="009A1135">
        <w:rPr>
          <w:rFonts w:ascii="Century Gothic" w:hAnsi="Century Gothic"/>
        </w:rPr>
        <w:t>κλίμακα</w:t>
      </w:r>
      <w:r w:rsidR="00162130" w:rsidRPr="009A1135">
        <w:rPr>
          <w:rFonts w:ascii="Century Gothic" w:hAnsi="Century Gothic"/>
        </w:rPr>
        <w:t xml:space="preserve"> 0-10</w:t>
      </w:r>
      <w:r w:rsidR="00AE3634" w:rsidRPr="009A1135">
        <w:rPr>
          <w:rFonts w:ascii="Century Gothic" w:hAnsi="Century Gothic"/>
        </w:rPr>
        <w:t xml:space="preserve">. </w:t>
      </w:r>
    </w:p>
    <w:p w14:paraId="01728C00" w14:textId="77777777" w:rsidR="00AE3634" w:rsidRPr="009A1135" w:rsidRDefault="00AE3634" w:rsidP="00662E3A">
      <w:pPr>
        <w:jc w:val="both"/>
        <w:rPr>
          <w:rFonts w:ascii="Century Gothic" w:hAnsi="Century Gothic"/>
        </w:rPr>
      </w:pPr>
      <w:r w:rsidRPr="009A1135">
        <w:rPr>
          <w:rFonts w:ascii="Century Gothic" w:hAnsi="Century Gothic"/>
        </w:rPr>
        <w:t xml:space="preserve">Περισσότερα στοιχεία για την Πρακτική Άσκηση </w:t>
      </w:r>
      <w:r w:rsidR="006969CC" w:rsidRPr="009A1135">
        <w:rPr>
          <w:rFonts w:ascii="Century Gothic" w:hAnsi="Century Gothic"/>
        </w:rPr>
        <w:t>παρατίθενται</w:t>
      </w:r>
      <w:r w:rsidRPr="009A1135">
        <w:rPr>
          <w:rFonts w:ascii="Century Gothic" w:hAnsi="Century Gothic"/>
        </w:rPr>
        <w:t xml:space="preserve"> στον </w:t>
      </w:r>
      <w:r w:rsidR="006969CC" w:rsidRPr="009A1135">
        <w:rPr>
          <w:rFonts w:ascii="Century Gothic" w:hAnsi="Century Gothic"/>
        </w:rPr>
        <w:t xml:space="preserve">Κανονισμό Πρακτικής Άσκησης που βρίσκεται αναρτημένος στην ιστοσελίδα του τμήματος </w:t>
      </w:r>
      <w:r w:rsidR="006969CC" w:rsidRPr="009A1135">
        <w:rPr>
          <w:rFonts w:ascii="Century Gothic" w:hAnsi="Century Gothic" w:cstheme="minorHAnsi"/>
        </w:rPr>
        <w:t>(</w:t>
      </w:r>
      <w:hyperlink r:id="rId26" w:history="1">
        <w:r w:rsidR="006969CC" w:rsidRPr="009A1135">
          <w:rPr>
            <w:rStyle w:val="-"/>
            <w:rFonts w:ascii="Century Gothic" w:hAnsi="Century Gothic" w:cstheme="minorHAnsi"/>
          </w:rPr>
          <w:t>http://fst.uop.gr/</w:t>
        </w:r>
      </w:hyperlink>
      <w:r w:rsidR="006969CC" w:rsidRPr="009A1135">
        <w:rPr>
          <w:rFonts w:ascii="Century Gothic" w:hAnsi="Century Gothic" w:cstheme="minorHAnsi"/>
        </w:rPr>
        <w:t>).</w:t>
      </w:r>
    </w:p>
    <w:p w14:paraId="22719BB1" w14:textId="77777777" w:rsidR="00662E3A" w:rsidRPr="00662E3A" w:rsidRDefault="00662E3A" w:rsidP="00662E3A">
      <w:pPr>
        <w:jc w:val="both"/>
        <w:rPr>
          <w:rFonts w:ascii="Century Gothic" w:hAnsi="Century Gothic" w:cstheme="minorHAnsi"/>
          <w:b/>
        </w:rPr>
      </w:pPr>
    </w:p>
    <w:p w14:paraId="7B6E97E9" w14:textId="77777777" w:rsidR="00C6237B" w:rsidRPr="009B3B0A" w:rsidRDefault="00C6237B" w:rsidP="00962B6F">
      <w:pPr>
        <w:pStyle w:val="1"/>
        <w:rPr>
          <w:b w:val="0"/>
        </w:rPr>
      </w:pPr>
      <w:bookmarkStart w:id="38" w:name="_Toc199462504"/>
      <w:r w:rsidRPr="009B3B0A">
        <w:t xml:space="preserve">8. Πρόγραμμα </w:t>
      </w:r>
      <w:proofErr w:type="spellStart"/>
      <w:r w:rsidRPr="009B3B0A">
        <w:t>Erasmus</w:t>
      </w:r>
      <w:proofErr w:type="spellEnd"/>
      <w:r w:rsidRPr="009B3B0A">
        <w:t>+</w:t>
      </w:r>
      <w:bookmarkEnd w:id="38"/>
    </w:p>
    <w:p w14:paraId="5CC6BD57" w14:textId="77777777" w:rsidR="00212CFA" w:rsidRDefault="00ED453E" w:rsidP="00ED453E">
      <w:pPr>
        <w:jc w:val="both"/>
        <w:rPr>
          <w:rFonts w:ascii="Century Gothic" w:hAnsi="Century Gothic" w:cstheme="minorHAnsi"/>
        </w:rPr>
      </w:pPr>
      <w:r w:rsidRPr="009B3B0A">
        <w:rPr>
          <w:rFonts w:ascii="Century Gothic" w:hAnsi="Century Gothic" w:cstheme="minorHAnsi"/>
        </w:rPr>
        <w:t xml:space="preserve">Το τμήμα Επιστήμης και Τεχνολογίας Τροφίμων συμμετέχει στο πρόγραμμα </w:t>
      </w:r>
      <w:proofErr w:type="spellStart"/>
      <w:r w:rsidRPr="009B3B0A">
        <w:rPr>
          <w:rFonts w:ascii="Century Gothic" w:hAnsi="Century Gothic" w:cstheme="minorHAnsi"/>
        </w:rPr>
        <w:t>Erasmus</w:t>
      </w:r>
      <w:proofErr w:type="spellEnd"/>
      <w:r w:rsidRPr="009B3B0A">
        <w:rPr>
          <w:rFonts w:ascii="Century Gothic" w:hAnsi="Century Gothic" w:cstheme="minorHAnsi"/>
        </w:rPr>
        <w:t xml:space="preserve">+ και εναρμονίζεται πλήρως στους γενικούς στόχους του  Πανεπιστημίου Πελοποννήσου και τις αρχές του Χάρτη </w:t>
      </w:r>
      <w:proofErr w:type="spellStart"/>
      <w:r w:rsidRPr="009B3B0A">
        <w:rPr>
          <w:rFonts w:ascii="Century Gothic" w:hAnsi="Century Gothic" w:cstheme="minorHAnsi"/>
        </w:rPr>
        <w:t>Erasmus</w:t>
      </w:r>
      <w:proofErr w:type="spellEnd"/>
      <w:r w:rsidRPr="009B3B0A">
        <w:rPr>
          <w:rFonts w:ascii="Century Gothic" w:hAnsi="Century Gothic" w:cstheme="minorHAnsi"/>
        </w:rPr>
        <w:t xml:space="preserve"> (</w:t>
      </w:r>
      <w:proofErr w:type="spellStart"/>
      <w:r w:rsidRPr="009B3B0A">
        <w:rPr>
          <w:rFonts w:ascii="Century Gothic" w:hAnsi="Century Gothic" w:cstheme="minorHAnsi"/>
        </w:rPr>
        <w:t>Erasmus</w:t>
      </w:r>
      <w:proofErr w:type="spellEnd"/>
      <w:r w:rsidR="00350B68">
        <w:rPr>
          <w:rFonts w:ascii="Century Gothic" w:hAnsi="Century Gothic" w:cstheme="minorHAnsi"/>
        </w:rPr>
        <w:t xml:space="preserve"> </w:t>
      </w:r>
      <w:proofErr w:type="spellStart"/>
      <w:r w:rsidRPr="009B3B0A">
        <w:rPr>
          <w:rFonts w:ascii="Century Gothic" w:hAnsi="Century Gothic" w:cstheme="minorHAnsi"/>
        </w:rPr>
        <w:t>Charter</w:t>
      </w:r>
      <w:proofErr w:type="spellEnd"/>
      <w:r w:rsidRPr="009B3B0A">
        <w:rPr>
          <w:rFonts w:ascii="Century Gothic" w:hAnsi="Century Gothic" w:cstheme="minorHAnsi"/>
        </w:rPr>
        <w:t xml:space="preserve"> for </w:t>
      </w:r>
      <w:proofErr w:type="spellStart"/>
      <w:r w:rsidRPr="009B3B0A">
        <w:rPr>
          <w:rFonts w:ascii="Century Gothic" w:hAnsi="Century Gothic" w:cstheme="minorHAnsi"/>
        </w:rPr>
        <w:t>Higher</w:t>
      </w:r>
      <w:proofErr w:type="spellEnd"/>
      <w:r w:rsidR="00350B68">
        <w:rPr>
          <w:rFonts w:ascii="Century Gothic" w:hAnsi="Century Gothic" w:cstheme="minorHAnsi"/>
        </w:rPr>
        <w:t xml:space="preserve"> </w:t>
      </w:r>
      <w:proofErr w:type="spellStart"/>
      <w:r w:rsidRPr="009B3B0A">
        <w:rPr>
          <w:rFonts w:ascii="Century Gothic" w:hAnsi="Century Gothic" w:cstheme="minorHAnsi"/>
        </w:rPr>
        <w:t>Education</w:t>
      </w:r>
      <w:proofErr w:type="spellEnd"/>
      <w:r w:rsidRPr="009B3B0A">
        <w:rPr>
          <w:rFonts w:ascii="Century Gothic" w:hAnsi="Century Gothic" w:cstheme="minorHAnsi"/>
        </w:rPr>
        <w:t xml:space="preserve"> 2021-20</w:t>
      </w:r>
      <w:r w:rsidR="00274621">
        <w:rPr>
          <w:rFonts w:ascii="Century Gothic" w:hAnsi="Century Gothic" w:cstheme="minorHAnsi"/>
        </w:rPr>
        <w:t>2</w:t>
      </w:r>
      <w:r w:rsidRPr="009B3B0A">
        <w:rPr>
          <w:rFonts w:ascii="Century Gothic" w:hAnsi="Century Gothic" w:cstheme="minorHAnsi"/>
        </w:rPr>
        <w:t xml:space="preserve">7) επιδιώκοντας την ενίσχυση της κινητικότητας φοιτητών και διδασκόντων, την αξιοποίηση και τη διάδοση των αποτελεσμάτων μετακίνησης, τη διεύρυνση των υφισταμένων και την ανάπτυξη νέων συνεργασιών.  Μέσω του προγράμματος </w:t>
      </w:r>
      <w:proofErr w:type="spellStart"/>
      <w:r w:rsidRPr="009B3B0A">
        <w:rPr>
          <w:rFonts w:ascii="Century Gothic" w:hAnsi="Century Gothic" w:cstheme="minorHAnsi"/>
        </w:rPr>
        <w:t>Erasmus</w:t>
      </w:r>
      <w:proofErr w:type="spellEnd"/>
      <w:r w:rsidRPr="009B3B0A">
        <w:rPr>
          <w:rFonts w:ascii="Century Gothic" w:hAnsi="Century Gothic" w:cstheme="minorHAnsi"/>
        </w:rPr>
        <w:t xml:space="preserve">+ για την ανώτατη εκπαίδευση οι φοιτητές τους </w:t>
      </w:r>
      <w:r w:rsidR="00240A9C">
        <w:rPr>
          <w:rFonts w:ascii="Century Gothic" w:hAnsi="Century Gothic" w:cstheme="minorHAnsi"/>
        </w:rPr>
        <w:t>Τ</w:t>
      </w:r>
      <w:r w:rsidRPr="009B3B0A">
        <w:rPr>
          <w:rFonts w:ascii="Century Gothic" w:hAnsi="Century Gothic" w:cstheme="minorHAnsi"/>
        </w:rPr>
        <w:t xml:space="preserve">μήματος έχουν τη δυνατότητα να παρακολουθήσουν μέρος του προγράμματος σπουδών τους με επιχορήγηση, σε συνεργαζόμενα ιδρύματα του εξωτερικού (αναλυτική κατάσταση των διμερών συμφωνιών είναι αναρτημένη στην ιστοσελίδα </w:t>
      </w:r>
      <w:proofErr w:type="spellStart"/>
      <w:r w:rsidRPr="009B3B0A">
        <w:rPr>
          <w:rFonts w:ascii="Century Gothic" w:hAnsi="Century Gothic" w:cstheme="minorHAnsi"/>
        </w:rPr>
        <w:t>Erasmus</w:t>
      </w:r>
      <w:proofErr w:type="spellEnd"/>
      <w:r w:rsidRPr="009B3B0A">
        <w:rPr>
          <w:rFonts w:ascii="Century Gothic" w:hAnsi="Century Gothic" w:cstheme="minorHAnsi"/>
        </w:rPr>
        <w:t xml:space="preserve">+ του Πανεπιστημίου Πελοποννήσου) ή/και να πραγματοποιήσουν </w:t>
      </w:r>
      <w:r w:rsidR="00274621">
        <w:rPr>
          <w:rFonts w:ascii="Century Gothic" w:hAnsi="Century Gothic" w:cstheme="minorHAnsi"/>
        </w:rPr>
        <w:t>Π</w:t>
      </w:r>
      <w:r w:rsidRPr="009B3B0A">
        <w:rPr>
          <w:rFonts w:ascii="Century Gothic" w:hAnsi="Century Gothic" w:cstheme="minorHAnsi"/>
        </w:rPr>
        <w:t xml:space="preserve">ρακτική </w:t>
      </w:r>
      <w:r w:rsidR="00274621">
        <w:rPr>
          <w:rFonts w:ascii="Century Gothic" w:hAnsi="Century Gothic" w:cstheme="minorHAnsi"/>
        </w:rPr>
        <w:t>Ά</w:t>
      </w:r>
      <w:r w:rsidRPr="009B3B0A">
        <w:rPr>
          <w:rFonts w:ascii="Century Gothic" w:hAnsi="Century Gothic" w:cstheme="minorHAnsi"/>
        </w:rPr>
        <w:t xml:space="preserve">σκηση σε επιχειρήσεις ή σε Ιδρύματα ανώτατης εκπαίδευσης του εξωτερικού (ελάχιστη διάρκεια </w:t>
      </w:r>
      <w:r w:rsidR="00E61E19">
        <w:rPr>
          <w:rFonts w:ascii="Century Gothic" w:hAnsi="Century Gothic" w:cstheme="minorHAnsi"/>
        </w:rPr>
        <w:t>3</w:t>
      </w:r>
      <w:r w:rsidRPr="009B3B0A">
        <w:rPr>
          <w:rFonts w:ascii="Century Gothic" w:hAnsi="Century Gothic" w:cstheme="minorHAnsi"/>
        </w:rPr>
        <w:t xml:space="preserve"> μήνες). Οι προσκλήσεις εκδήλωσης ενδιαφέροντος για την κινητικότητα φοιτητών (σπουδές και </w:t>
      </w:r>
      <w:r w:rsidR="00240A9C">
        <w:rPr>
          <w:rFonts w:ascii="Century Gothic" w:hAnsi="Century Gothic" w:cstheme="minorHAnsi"/>
        </w:rPr>
        <w:t>Π</w:t>
      </w:r>
      <w:r w:rsidRPr="009B3B0A">
        <w:rPr>
          <w:rFonts w:ascii="Century Gothic" w:hAnsi="Century Gothic" w:cstheme="minorHAnsi"/>
        </w:rPr>
        <w:t xml:space="preserve">ρακτική </w:t>
      </w:r>
      <w:r w:rsidR="00240A9C">
        <w:rPr>
          <w:rFonts w:ascii="Century Gothic" w:hAnsi="Century Gothic" w:cstheme="minorHAnsi"/>
        </w:rPr>
        <w:t>Ά</w:t>
      </w:r>
      <w:r w:rsidRPr="009B3B0A">
        <w:rPr>
          <w:rFonts w:ascii="Century Gothic" w:hAnsi="Century Gothic" w:cstheme="minorHAnsi"/>
        </w:rPr>
        <w:t xml:space="preserve">σκηση) ανακοινώνονται από το Γραφείο </w:t>
      </w:r>
      <w:proofErr w:type="spellStart"/>
      <w:r w:rsidRPr="009B3B0A">
        <w:rPr>
          <w:rFonts w:ascii="Century Gothic" w:hAnsi="Century Gothic" w:cstheme="minorHAnsi"/>
        </w:rPr>
        <w:t>Erasmus</w:t>
      </w:r>
      <w:proofErr w:type="spellEnd"/>
      <w:r w:rsidRPr="009B3B0A">
        <w:rPr>
          <w:rFonts w:ascii="Century Gothic" w:hAnsi="Century Gothic" w:cstheme="minorHAnsi"/>
        </w:rPr>
        <w:t xml:space="preserve"> του Πανεπιστημίου δύο φορές το χρόνο: Σεπτέμβριο, για μετακινήσεις Εαρινού Εξαμήνου του ίδιου ακαδημαϊκού έτους και Φεβρουάριο, για μετακινήσεις Χειμερινού Εξαμήνου του επόμενου ακαδημαϊκού έτους. Σχετικές οδηγίες και οι προϋποθέσεις συμμετοχής στο πρόγραμμα </w:t>
      </w:r>
      <w:proofErr w:type="spellStart"/>
      <w:r w:rsidRPr="009B3B0A">
        <w:rPr>
          <w:rFonts w:ascii="Century Gothic" w:hAnsi="Century Gothic" w:cstheme="minorHAnsi"/>
        </w:rPr>
        <w:t>Erasmus</w:t>
      </w:r>
      <w:proofErr w:type="spellEnd"/>
      <w:r w:rsidRPr="009B3B0A">
        <w:rPr>
          <w:rFonts w:ascii="Century Gothic" w:hAnsi="Century Gothic" w:cstheme="minorHAnsi"/>
        </w:rPr>
        <w:t xml:space="preserve">+ βρίσκονται στη σχετική ιστοσελίδα του Πανεπιστημίου (http://erasmus.uop.gr/) </w:t>
      </w:r>
      <w:r w:rsidR="006B0F95">
        <w:rPr>
          <w:rFonts w:ascii="Century Gothic" w:hAnsi="Century Gothic" w:cstheme="minorHAnsi"/>
        </w:rPr>
        <w:t xml:space="preserve">καθώς και στον </w:t>
      </w:r>
      <w:r w:rsidR="006B0F95" w:rsidRPr="006B0F95">
        <w:rPr>
          <w:rFonts w:ascii="Century Gothic" w:hAnsi="Century Gothic" w:cstheme="minorHAnsi"/>
          <w:i/>
          <w:iCs/>
        </w:rPr>
        <w:t xml:space="preserve">Κανονισμό κινητικότητας </w:t>
      </w:r>
      <w:proofErr w:type="spellStart"/>
      <w:r w:rsidR="006B0F95" w:rsidRPr="006B0F95">
        <w:rPr>
          <w:rFonts w:ascii="Century Gothic" w:hAnsi="Century Gothic" w:cstheme="minorHAnsi"/>
          <w:i/>
          <w:iCs/>
        </w:rPr>
        <w:t>Erasmus</w:t>
      </w:r>
      <w:proofErr w:type="spellEnd"/>
      <w:r w:rsidR="00350B68">
        <w:rPr>
          <w:rFonts w:ascii="Century Gothic" w:hAnsi="Century Gothic" w:cstheme="minorHAnsi"/>
          <w:i/>
          <w:iCs/>
        </w:rPr>
        <w:t xml:space="preserve"> </w:t>
      </w:r>
      <w:r w:rsidR="006B0F95">
        <w:rPr>
          <w:rFonts w:ascii="Century Gothic" w:hAnsi="Century Gothic" w:cstheme="minorHAnsi"/>
        </w:rPr>
        <w:t xml:space="preserve">του </w:t>
      </w:r>
      <w:r w:rsidR="00240A9C">
        <w:rPr>
          <w:rFonts w:ascii="Century Gothic" w:hAnsi="Century Gothic" w:cstheme="minorHAnsi"/>
        </w:rPr>
        <w:t>Τ</w:t>
      </w:r>
      <w:r w:rsidR="006B0F95">
        <w:rPr>
          <w:rFonts w:ascii="Century Gothic" w:hAnsi="Century Gothic" w:cstheme="minorHAnsi"/>
        </w:rPr>
        <w:t>μήματος</w:t>
      </w:r>
      <w:r w:rsidR="006E6491">
        <w:rPr>
          <w:rFonts w:ascii="Century Gothic" w:hAnsi="Century Gothic" w:cstheme="minorHAnsi"/>
        </w:rPr>
        <w:t xml:space="preserve"> </w:t>
      </w:r>
      <w:r w:rsidR="0027453A" w:rsidRPr="009B3B0A">
        <w:rPr>
          <w:rFonts w:ascii="Century Gothic" w:hAnsi="Century Gothic" w:cstheme="minorHAnsi"/>
        </w:rPr>
        <w:t xml:space="preserve">στην ιστοσελίδα του </w:t>
      </w:r>
      <w:r w:rsidR="00240A9C">
        <w:rPr>
          <w:rFonts w:ascii="Century Gothic" w:hAnsi="Century Gothic" w:cstheme="minorHAnsi"/>
        </w:rPr>
        <w:t>Τ</w:t>
      </w:r>
      <w:r w:rsidR="0027453A" w:rsidRPr="009B3B0A">
        <w:rPr>
          <w:rFonts w:ascii="Century Gothic" w:hAnsi="Century Gothic" w:cstheme="minorHAnsi"/>
        </w:rPr>
        <w:t>μήματος (</w:t>
      </w:r>
      <w:hyperlink r:id="rId27" w:history="1">
        <w:r w:rsidR="0027453A" w:rsidRPr="005D69C9">
          <w:rPr>
            <w:rStyle w:val="-"/>
            <w:rFonts w:ascii="Century Gothic" w:hAnsi="Century Gothic" w:cstheme="minorHAnsi"/>
          </w:rPr>
          <w:t>http://fst.uop.gr/</w:t>
        </w:r>
      </w:hyperlink>
      <w:r w:rsidR="0027453A" w:rsidRPr="009B3B0A">
        <w:rPr>
          <w:rFonts w:ascii="Century Gothic" w:hAnsi="Century Gothic" w:cstheme="minorHAnsi"/>
        </w:rPr>
        <w:t>)</w:t>
      </w:r>
      <w:r w:rsidR="006B0F95">
        <w:rPr>
          <w:rFonts w:ascii="Century Gothic" w:hAnsi="Century Gothic" w:cstheme="minorHAnsi"/>
        </w:rPr>
        <w:t>.</w:t>
      </w:r>
    </w:p>
    <w:p w14:paraId="4F5AA638" w14:textId="77777777" w:rsidR="00AF6C04" w:rsidRPr="009B3B0A" w:rsidRDefault="00AF6C04" w:rsidP="00ED453E">
      <w:pPr>
        <w:jc w:val="both"/>
        <w:rPr>
          <w:rFonts w:ascii="Century Gothic" w:hAnsi="Century Gothic" w:cstheme="minorHAnsi"/>
          <w:b/>
        </w:rPr>
      </w:pPr>
    </w:p>
    <w:p w14:paraId="63A79699" w14:textId="77777777" w:rsidR="00952E6B" w:rsidRPr="009B3B0A" w:rsidRDefault="00952E6B" w:rsidP="00962B6F">
      <w:pPr>
        <w:pStyle w:val="1"/>
        <w:rPr>
          <w:b w:val="0"/>
        </w:rPr>
      </w:pPr>
      <w:bookmarkStart w:id="39" w:name="_Toc199462505"/>
      <w:r w:rsidRPr="009B3B0A">
        <w:t>9. Αξιολόγηση Διδακτικού Έργου</w:t>
      </w:r>
      <w:bookmarkEnd w:id="39"/>
    </w:p>
    <w:p w14:paraId="2F4946C5" w14:textId="77777777" w:rsidR="00952E6B" w:rsidRPr="009B3B0A" w:rsidRDefault="00952E6B" w:rsidP="000C22CD">
      <w:pPr>
        <w:jc w:val="both"/>
        <w:rPr>
          <w:rFonts w:ascii="Century Gothic" w:hAnsi="Century Gothic" w:cstheme="minorHAnsi"/>
        </w:rPr>
      </w:pPr>
      <w:r w:rsidRPr="009B3B0A">
        <w:rPr>
          <w:rFonts w:ascii="Century Gothic" w:hAnsi="Century Gothic" w:cstheme="minorHAnsi"/>
        </w:rPr>
        <w:t xml:space="preserve">Το ΠΠΣ του Τμήματος Επιστήμης και Τεχνολογίας Τροφίμων παρέχει  τις αναγκαίες προϋποθέσεις στους φοιτητές, ώστε αυτοί να ενθαρρύνονται να αναλάβουν ενεργό ρόλο στη διαδικασία μάθησης και εφαρμόζει μεθόδους αξιολόγησης του παρεχόμενου διδακτικού έργου από τους φοιτητές. </w:t>
      </w:r>
    </w:p>
    <w:p w14:paraId="292CCF94" w14:textId="77777777" w:rsidR="000C22CD" w:rsidRPr="009B3B0A" w:rsidRDefault="000C22CD" w:rsidP="000C22CD">
      <w:pPr>
        <w:jc w:val="both"/>
        <w:rPr>
          <w:rFonts w:ascii="Century Gothic" w:hAnsi="Century Gothic" w:cstheme="minorHAnsi"/>
        </w:rPr>
      </w:pPr>
      <w:r w:rsidRPr="009B3B0A">
        <w:rPr>
          <w:rFonts w:ascii="Century Gothic" w:hAnsi="Century Gothic" w:cstheme="minorHAnsi"/>
        </w:rPr>
        <w:t xml:space="preserve">Στο τέλος κάθε εξαμήνου, και πριν από την έναρξη της εξεταστικής περιόδου πραγματοποιείται αξιολόγηση των μαθημάτων και των διδασκόντων, ηλεκτρονικά, από τους φοιτητές σύμφωνα με τις διαδικασίες που έχει θεσπίσει το Ίδρυμα υπό την εποπτεία της Μονάδας Διασφάλισης Ποιότητας (ΜΟ.ΔΙ.Π.), με στόχο τη βελτίωση της ποιότητας σπουδών. Η αξιολόγηση των μαθημάτων γίνεται μέσω του Πληροφοριακού Συστήματος της ΜΟ.ΔΙ.Π. και του πληροφοριακού συστήματος της Γραμματείας του Τμήματος. Κάθε φοιτητής μπορεί να αξιολογήσει τα μαθήματα που έχει δηλώσει, με διατήρηση της </w:t>
      </w:r>
      <w:r w:rsidRPr="009B3B0A">
        <w:rPr>
          <w:rFonts w:ascii="Century Gothic" w:hAnsi="Century Gothic" w:cstheme="minorHAnsi"/>
        </w:rPr>
        <w:lastRenderedPageBreak/>
        <w:t>ανωνυμίας του. Οι φοιτητές ειδοποιούνται από τη γραμματεία για τον χρόνο έναρξης και λήξης της περιόδου αξιολόγησης. Τα αποτελέσματα της αξιολόγησης κοινοποιούνται στην ΟΜ.Ε.Α του Τμήματος και με ευθύνη της ΟΜ.Ε.Α στον κάθε διδάσκοντα ξεχωριστά.</w:t>
      </w:r>
    </w:p>
    <w:p w14:paraId="37243CB4" w14:textId="77777777" w:rsidR="00952E6B" w:rsidRPr="009B3B0A" w:rsidRDefault="00952E6B" w:rsidP="00952E6B">
      <w:pPr>
        <w:rPr>
          <w:rFonts w:ascii="Century Gothic" w:hAnsi="Century Gothic" w:cstheme="minorHAnsi"/>
        </w:rPr>
      </w:pPr>
    </w:p>
    <w:p w14:paraId="04399A5D" w14:textId="77777777" w:rsidR="00C6237B" w:rsidRPr="009B3B0A" w:rsidRDefault="00A16F29" w:rsidP="00962B6F">
      <w:pPr>
        <w:pStyle w:val="1"/>
        <w:rPr>
          <w:b w:val="0"/>
        </w:rPr>
      </w:pPr>
      <w:bookmarkStart w:id="40" w:name="_Toc199462506"/>
      <w:r w:rsidRPr="009B3B0A">
        <w:t>1</w:t>
      </w:r>
      <w:r w:rsidR="0095509C">
        <w:t>0</w:t>
      </w:r>
      <w:r w:rsidR="00C6237B" w:rsidRPr="009B3B0A">
        <w:t>. Μεταπτυχιακές Σπουδές</w:t>
      </w:r>
      <w:bookmarkEnd w:id="40"/>
    </w:p>
    <w:p w14:paraId="30E39483" w14:textId="06B841D6" w:rsidR="007A1E3D" w:rsidRPr="009B3B0A" w:rsidRDefault="00C6237B" w:rsidP="00212CFA">
      <w:pPr>
        <w:spacing w:after="0" w:line="240" w:lineRule="auto"/>
        <w:jc w:val="both"/>
        <w:rPr>
          <w:rFonts w:ascii="Century Gothic" w:hAnsi="Century Gothic"/>
        </w:rPr>
      </w:pPr>
      <w:r w:rsidRPr="009B3B0A">
        <w:rPr>
          <w:rFonts w:ascii="Century Gothic" w:hAnsi="Century Gothic"/>
        </w:rPr>
        <w:t xml:space="preserve">Το Πρόγραμμα Μεταπτυχιακών Σπουδών με τίτλο </w:t>
      </w:r>
      <w:r w:rsidR="00DE7EE1" w:rsidRPr="009B3B0A">
        <w:rPr>
          <w:rFonts w:ascii="Century Gothic" w:hAnsi="Century Gothic"/>
        </w:rPr>
        <w:t>«Τεχνολογία και Ποιότητα Επιτραπέζιας Ελιάς και Ελαιόλαδου»/«</w:t>
      </w:r>
      <w:r w:rsidR="00DE7EE1" w:rsidRPr="009B3B0A">
        <w:rPr>
          <w:rFonts w:ascii="Century Gothic" w:hAnsi="Century Gothic"/>
          <w:lang w:val="en-US"/>
        </w:rPr>
        <w:t>Master</w:t>
      </w:r>
      <w:r w:rsidR="00C31FE4">
        <w:rPr>
          <w:rFonts w:ascii="Century Gothic" w:hAnsi="Century Gothic"/>
        </w:rPr>
        <w:t xml:space="preserve"> </w:t>
      </w:r>
      <w:r w:rsidR="00DE7EE1" w:rsidRPr="009B3B0A">
        <w:rPr>
          <w:rFonts w:ascii="Century Gothic" w:hAnsi="Century Gothic"/>
          <w:lang w:val="en-US"/>
        </w:rPr>
        <w:t>of</w:t>
      </w:r>
      <w:r w:rsidR="00C31FE4">
        <w:rPr>
          <w:rFonts w:ascii="Century Gothic" w:hAnsi="Century Gothic"/>
        </w:rPr>
        <w:t xml:space="preserve"> </w:t>
      </w:r>
      <w:r w:rsidR="00DE7EE1" w:rsidRPr="009B3B0A">
        <w:rPr>
          <w:rFonts w:ascii="Century Gothic" w:hAnsi="Century Gothic"/>
          <w:lang w:val="en-US"/>
        </w:rPr>
        <w:t>Science</w:t>
      </w:r>
      <w:r w:rsidR="00DE7EE1" w:rsidRPr="009B3B0A">
        <w:rPr>
          <w:rFonts w:ascii="Century Gothic" w:hAnsi="Century Gothic"/>
        </w:rPr>
        <w:t xml:space="preserve"> (</w:t>
      </w:r>
      <w:r w:rsidR="00DE7EE1" w:rsidRPr="009B3B0A">
        <w:rPr>
          <w:rFonts w:ascii="Century Gothic" w:hAnsi="Century Gothic"/>
          <w:lang w:val="en-US"/>
        </w:rPr>
        <w:t>M</w:t>
      </w:r>
      <w:r w:rsidR="00DE7EE1" w:rsidRPr="009B3B0A">
        <w:rPr>
          <w:rFonts w:ascii="Century Gothic" w:hAnsi="Century Gothic"/>
        </w:rPr>
        <w:t>.</w:t>
      </w:r>
      <w:r w:rsidR="00DE7EE1" w:rsidRPr="009B3B0A">
        <w:rPr>
          <w:rFonts w:ascii="Century Gothic" w:hAnsi="Century Gothic"/>
          <w:lang w:val="en-US"/>
        </w:rPr>
        <w:t>Sc</w:t>
      </w:r>
      <w:r w:rsidR="00DE7EE1" w:rsidRPr="009B3B0A">
        <w:rPr>
          <w:rFonts w:ascii="Century Gothic" w:hAnsi="Century Gothic"/>
        </w:rPr>
        <w:t xml:space="preserve">.) </w:t>
      </w:r>
      <w:r w:rsidR="00DE7EE1" w:rsidRPr="009B3B0A">
        <w:rPr>
          <w:rFonts w:ascii="Century Gothic" w:hAnsi="Century Gothic"/>
          <w:lang w:val="en-US"/>
        </w:rPr>
        <w:t>in</w:t>
      </w:r>
      <w:r w:rsidR="00C31FE4">
        <w:rPr>
          <w:rFonts w:ascii="Century Gothic" w:hAnsi="Century Gothic"/>
        </w:rPr>
        <w:t xml:space="preserve"> </w:t>
      </w:r>
      <w:r w:rsidR="00DE7EE1" w:rsidRPr="009B3B0A">
        <w:rPr>
          <w:rFonts w:ascii="Century Gothic" w:hAnsi="Century Gothic"/>
          <w:lang w:val="en-US"/>
        </w:rPr>
        <w:t>Technology</w:t>
      </w:r>
      <w:r w:rsidR="00C31FE4">
        <w:rPr>
          <w:rFonts w:ascii="Century Gothic" w:hAnsi="Century Gothic"/>
        </w:rPr>
        <w:t xml:space="preserve"> </w:t>
      </w:r>
      <w:r w:rsidR="00DE7EE1" w:rsidRPr="009B3B0A">
        <w:rPr>
          <w:rFonts w:ascii="Century Gothic" w:hAnsi="Century Gothic"/>
          <w:lang w:val="en-US"/>
        </w:rPr>
        <w:t>and</w:t>
      </w:r>
      <w:r w:rsidR="00C31FE4">
        <w:rPr>
          <w:rFonts w:ascii="Century Gothic" w:hAnsi="Century Gothic"/>
        </w:rPr>
        <w:t xml:space="preserve"> </w:t>
      </w:r>
      <w:r w:rsidR="00DE7EE1" w:rsidRPr="009B3B0A">
        <w:rPr>
          <w:rFonts w:ascii="Century Gothic" w:hAnsi="Century Gothic"/>
          <w:lang w:val="en-US"/>
        </w:rPr>
        <w:t>Quality</w:t>
      </w:r>
      <w:r w:rsidR="00C31FE4">
        <w:rPr>
          <w:rFonts w:ascii="Century Gothic" w:hAnsi="Century Gothic"/>
        </w:rPr>
        <w:t xml:space="preserve"> </w:t>
      </w:r>
      <w:r w:rsidR="00DE7EE1" w:rsidRPr="009B3B0A">
        <w:rPr>
          <w:rFonts w:ascii="Century Gothic" w:hAnsi="Century Gothic"/>
          <w:lang w:val="en-US"/>
        </w:rPr>
        <w:t>of</w:t>
      </w:r>
      <w:r w:rsidR="00C31FE4">
        <w:rPr>
          <w:rFonts w:ascii="Century Gothic" w:hAnsi="Century Gothic"/>
        </w:rPr>
        <w:t xml:space="preserve"> </w:t>
      </w:r>
      <w:r w:rsidR="00DE7EE1" w:rsidRPr="009B3B0A">
        <w:rPr>
          <w:rFonts w:ascii="Century Gothic" w:hAnsi="Century Gothic"/>
          <w:lang w:val="en-US"/>
        </w:rPr>
        <w:t>Table</w:t>
      </w:r>
      <w:r w:rsidR="00C31FE4">
        <w:rPr>
          <w:rFonts w:ascii="Century Gothic" w:hAnsi="Century Gothic"/>
        </w:rPr>
        <w:t xml:space="preserve"> </w:t>
      </w:r>
      <w:r w:rsidR="00DE7EE1" w:rsidRPr="009B3B0A">
        <w:rPr>
          <w:rFonts w:ascii="Century Gothic" w:hAnsi="Century Gothic"/>
          <w:lang w:val="en-US"/>
        </w:rPr>
        <w:t>Olives</w:t>
      </w:r>
      <w:r w:rsidR="00C31FE4">
        <w:rPr>
          <w:rFonts w:ascii="Century Gothic" w:hAnsi="Century Gothic"/>
        </w:rPr>
        <w:t xml:space="preserve"> </w:t>
      </w:r>
      <w:r w:rsidR="00DE7EE1" w:rsidRPr="009B3B0A">
        <w:rPr>
          <w:rFonts w:ascii="Century Gothic" w:hAnsi="Century Gothic"/>
          <w:lang w:val="en-US"/>
        </w:rPr>
        <w:t>and</w:t>
      </w:r>
      <w:r w:rsidR="00C31FE4">
        <w:rPr>
          <w:rFonts w:ascii="Century Gothic" w:hAnsi="Century Gothic"/>
        </w:rPr>
        <w:t xml:space="preserve"> </w:t>
      </w:r>
      <w:r w:rsidR="00DE7EE1" w:rsidRPr="009B3B0A">
        <w:rPr>
          <w:rFonts w:ascii="Century Gothic" w:hAnsi="Century Gothic"/>
          <w:lang w:val="en-US"/>
        </w:rPr>
        <w:t>Olive</w:t>
      </w:r>
      <w:r w:rsidR="00C31FE4">
        <w:rPr>
          <w:rFonts w:ascii="Century Gothic" w:hAnsi="Century Gothic"/>
        </w:rPr>
        <w:t xml:space="preserve"> </w:t>
      </w:r>
      <w:r w:rsidR="00DE7EE1" w:rsidRPr="009B3B0A">
        <w:rPr>
          <w:rFonts w:ascii="Century Gothic" w:hAnsi="Century Gothic"/>
          <w:lang w:val="en-US"/>
        </w:rPr>
        <w:t>Oil</w:t>
      </w:r>
      <w:r w:rsidR="00DE7EE1" w:rsidRPr="009B3B0A">
        <w:rPr>
          <w:rFonts w:ascii="Century Gothic" w:hAnsi="Century Gothic"/>
        </w:rPr>
        <w:t>»</w:t>
      </w:r>
      <w:r w:rsidR="00C31FE4">
        <w:rPr>
          <w:rFonts w:ascii="Century Gothic" w:hAnsi="Century Gothic"/>
        </w:rPr>
        <w:t xml:space="preserve"> </w:t>
      </w:r>
      <w:r w:rsidR="00905667" w:rsidRPr="009B3B0A">
        <w:rPr>
          <w:rFonts w:ascii="Century Gothic" w:hAnsi="Century Gothic"/>
        </w:rPr>
        <w:t>ιδρύθηκε</w:t>
      </w:r>
      <w:r w:rsidRPr="009B3B0A">
        <w:rPr>
          <w:rFonts w:ascii="Century Gothic" w:hAnsi="Century Gothic"/>
        </w:rPr>
        <w:t xml:space="preserve"> το 20</w:t>
      </w:r>
      <w:r w:rsidR="00905667" w:rsidRPr="009B3B0A">
        <w:rPr>
          <w:rFonts w:ascii="Century Gothic" w:hAnsi="Century Gothic"/>
        </w:rPr>
        <w:t>18</w:t>
      </w:r>
      <w:r w:rsidRPr="009B3B0A">
        <w:rPr>
          <w:rFonts w:ascii="Century Gothic" w:hAnsi="Century Gothic"/>
        </w:rPr>
        <w:t xml:space="preserve">, από το Τμήμα </w:t>
      </w:r>
      <w:r w:rsidR="00905667" w:rsidRPr="009B3B0A">
        <w:rPr>
          <w:rFonts w:ascii="Century Gothic" w:hAnsi="Century Gothic"/>
        </w:rPr>
        <w:t>Τεχνολογίας Τροφίμων</w:t>
      </w:r>
      <w:r w:rsidR="00671E2F">
        <w:rPr>
          <w:rFonts w:ascii="Century Gothic" w:hAnsi="Century Gothic"/>
        </w:rPr>
        <w:t xml:space="preserve"> </w:t>
      </w:r>
      <w:r w:rsidR="00905667" w:rsidRPr="009B3B0A">
        <w:rPr>
          <w:rFonts w:ascii="Century Gothic" w:hAnsi="Century Gothic"/>
        </w:rPr>
        <w:t xml:space="preserve">του πρώην Τ.Ε.Ι. </w:t>
      </w:r>
      <w:r w:rsidR="00212CFA" w:rsidRPr="009B3B0A">
        <w:rPr>
          <w:rFonts w:ascii="Century Gothic" w:hAnsi="Century Gothic"/>
        </w:rPr>
        <w:t>Πελοποννήσου</w:t>
      </w:r>
      <w:r w:rsidR="00905667" w:rsidRPr="009B3B0A">
        <w:rPr>
          <w:rFonts w:ascii="Century Gothic" w:hAnsi="Century Gothic"/>
        </w:rPr>
        <w:t xml:space="preserve"> (ΦΕΚ</w:t>
      </w:r>
      <w:r w:rsidR="007A1E3D" w:rsidRPr="009B3B0A">
        <w:rPr>
          <w:rFonts w:ascii="Century Gothic" w:hAnsi="Century Gothic"/>
        </w:rPr>
        <w:t xml:space="preserve"> 4714/22-10-2018) και επανιδρύθηκε </w:t>
      </w:r>
      <w:r w:rsidR="00765EE7" w:rsidRPr="009B3B0A">
        <w:rPr>
          <w:rFonts w:ascii="Century Gothic" w:hAnsi="Century Gothic"/>
        </w:rPr>
        <w:t xml:space="preserve">το 2019, </w:t>
      </w:r>
      <w:r w:rsidR="007A1E3D" w:rsidRPr="009B3B0A">
        <w:rPr>
          <w:rFonts w:ascii="Century Gothic" w:hAnsi="Century Gothic"/>
        </w:rPr>
        <w:t xml:space="preserve">από το Τμήμα Επιστήμης και Τεχνολογίας Τροφίμων </w:t>
      </w:r>
      <w:r w:rsidRPr="009B3B0A">
        <w:rPr>
          <w:rFonts w:ascii="Century Gothic" w:hAnsi="Century Gothic"/>
        </w:rPr>
        <w:t>του Πανεπιστημίου Πελοποννήσου</w:t>
      </w:r>
      <w:r w:rsidR="007A1E3D" w:rsidRPr="009B3B0A">
        <w:rPr>
          <w:rFonts w:ascii="Century Gothic" w:hAnsi="Century Gothic"/>
        </w:rPr>
        <w:t xml:space="preserve"> (ΦΕΚ</w:t>
      </w:r>
      <w:r w:rsidR="00765EE7" w:rsidRPr="009B3B0A">
        <w:rPr>
          <w:rFonts w:ascii="Century Gothic" w:hAnsi="Century Gothic"/>
        </w:rPr>
        <w:t xml:space="preserve"> 4998/</w:t>
      </w:r>
      <w:r w:rsidR="007A1E3D" w:rsidRPr="009B3B0A">
        <w:rPr>
          <w:rFonts w:ascii="Century Gothic" w:hAnsi="Century Gothic"/>
        </w:rPr>
        <w:t>31-12-2019)</w:t>
      </w:r>
      <w:r w:rsidRPr="009B3B0A">
        <w:rPr>
          <w:rFonts w:ascii="Century Gothic" w:hAnsi="Century Gothic"/>
        </w:rPr>
        <w:t xml:space="preserve">. </w:t>
      </w:r>
    </w:p>
    <w:p w14:paraId="25C53E4F" w14:textId="77777777" w:rsidR="007A1E3D" w:rsidRPr="009B3B0A" w:rsidRDefault="00EC135C" w:rsidP="00212CFA">
      <w:pPr>
        <w:spacing w:after="0" w:line="240" w:lineRule="auto"/>
        <w:jc w:val="both"/>
        <w:rPr>
          <w:rFonts w:ascii="Century Gothic" w:hAnsi="Century Gothic"/>
        </w:rPr>
      </w:pPr>
      <w:r w:rsidRPr="009B3B0A">
        <w:rPr>
          <w:rFonts w:ascii="Century Gothic" w:hAnsi="Century Gothic"/>
        </w:rPr>
        <w:t>Το Π.Μ.Σ. έχει ως αντικείμενο την εξειδίκευση επιστημόνων στη σύγχρονη τεχνολογία παραγωγής επιτραπέζιας ελιάς και ελαιόλαδου καθώς και στις μεθόδους ελέγχου, διασφάλισης ποιότητας και εμπορίας των προϊόντων αυτών.</w:t>
      </w:r>
    </w:p>
    <w:p w14:paraId="1AF41293" w14:textId="77777777" w:rsidR="00EC135C" w:rsidRPr="009B3B0A" w:rsidRDefault="00EC135C" w:rsidP="00212CFA">
      <w:pPr>
        <w:spacing w:after="0" w:line="240" w:lineRule="auto"/>
        <w:jc w:val="both"/>
        <w:rPr>
          <w:rFonts w:ascii="Century Gothic" w:hAnsi="Century Gothic"/>
        </w:rPr>
      </w:pPr>
      <w:r w:rsidRPr="009B3B0A">
        <w:rPr>
          <w:rFonts w:ascii="Century Gothic" w:hAnsi="Century Gothic"/>
        </w:rPr>
        <w:t>Στόχος του Π.Μ.Σ. είναι η δημιουργία στελεχών που θα:</w:t>
      </w:r>
    </w:p>
    <w:p w14:paraId="20795BE2" w14:textId="77777777" w:rsidR="00EC135C" w:rsidRPr="009B3B0A" w:rsidRDefault="00EC135C" w:rsidP="00212CFA">
      <w:pPr>
        <w:pStyle w:val="a5"/>
        <w:numPr>
          <w:ilvl w:val="0"/>
          <w:numId w:val="14"/>
        </w:numPr>
        <w:spacing w:after="0" w:line="240" w:lineRule="auto"/>
        <w:jc w:val="both"/>
        <w:rPr>
          <w:rFonts w:ascii="Century Gothic" w:hAnsi="Century Gothic"/>
        </w:rPr>
      </w:pPr>
      <w:r w:rsidRPr="009B3B0A">
        <w:rPr>
          <w:rFonts w:ascii="Century Gothic" w:hAnsi="Century Gothic"/>
        </w:rPr>
        <w:t>Αποκτήσουν μια συνεχή και επίκαιρη γνώση της παραγωγής και της τεχνολογίας επιτραπέζιας ελιάς και ελαιόλαδου.</w:t>
      </w:r>
    </w:p>
    <w:p w14:paraId="6AC6B5B4" w14:textId="77777777" w:rsidR="00EC135C" w:rsidRPr="009B3B0A" w:rsidRDefault="00EC135C" w:rsidP="00212CFA">
      <w:pPr>
        <w:pStyle w:val="a5"/>
        <w:numPr>
          <w:ilvl w:val="0"/>
          <w:numId w:val="14"/>
        </w:numPr>
        <w:spacing w:after="0" w:line="240" w:lineRule="auto"/>
        <w:jc w:val="both"/>
        <w:rPr>
          <w:rFonts w:ascii="Century Gothic" w:hAnsi="Century Gothic"/>
        </w:rPr>
      </w:pPr>
      <w:r w:rsidRPr="009B3B0A">
        <w:rPr>
          <w:rFonts w:ascii="Century Gothic" w:hAnsi="Century Gothic"/>
        </w:rPr>
        <w:t>Βοηθήσουν τον κλάδο της ελαιοκομίας και της τεχνολογίας ελαιόλαδου και επιτραπέζιας ελιάς μέσα από την εργασία τους ως εξειδικευμένα στελέχη σε φορείς και επιχειρήσεις του ελαιοκομικού τομέα.</w:t>
      </w:r>
    </w:p>
    <w:p w14:paraId="6435BAF7" w14:textId="77777777" w:rsidR="00EC135C" w:rsidRPr="009B3B0A" w:rsidRDefault="00EC135C" w:rsidP="00212CFA">
      <w:pPr>
        <w:pStyle w:val="a5"/>
        <w:numPr>
          <w:ilvl w:val="0"/>
          <w:numId w:val="14"/>
        </w:numPr>
        <w:spacing w:after="0" w:line="240" w:lineRule="auto"/>
        <w:jc w:val="both"/>
        <w:rPr>
          <w:rFonts w:ascii="Century Gothic" w:hAnsi="Century Gothic"/>
        </w:rPr>
      </w:pPr>
      <w:r w:rsidRPr="009B3B0A">
        <w:rPr>
          <w:rFonts w:ascii="Century Gothic" w:hAnsi="Century Gothic"/>
        </w:rPr>
        <w:t>Εξοικειωθούν με το οικονομικό πλαίσιο του τομέα το οποίο είναι ολοένα και πιο ανταγωνιστικό τόσο σε παραδοσιακές όσο και σε νέες αγορές.</w:t>
      </w:r>
    </w:p>
    <w:p w14:paraId="7C528A3E" w14:textId="77777777" w:rsidR="00EC135C" w:rsidRPr="009B3B0A" w:rsidRDefault="00EC135C" w:rsidP="00212CFA">
      <w:pPr>
        <w:pStyle w:val="a5"/>
        <w:numPr>
          <w:ilvl w:val="0"/>
          <w:numId w:val="14"/>
        </w:numPr>
        <w:spacing w:after="0" w:line="240" w:lineRule="auto"/>
        <w:jc w:val="both"/>
        <w:rPr>
          <w:rFonts w:ascii="Century Gothic" w:hAnsi="Century Gothic"/>
        </w:rPr>
      </w:pPr>
      <w:r w:rsidRPr="009B3B0A">
        <w:rPr>
          <w:rFonts w:ascii="Century Gothic" w:hAnsi="Century Gothic"/>
        </w:rPr>
        <w:t>Ενισχύσουν την έρευνα και την εφαρμογή της στα ελαιοκομικά προϊόντα.</w:t>
      </w:r>
    </w:p>
    <w:p w14:paraId="058E57AD" w14:textId="77777777" w:rsidR="00EC135C" w:rsidRPr="009B3B0A" w:rsidRDefault="00EC135C" w:rsidP="00212CFA">
      <w:pPr>
        <w:pStyle w:val="a5"/>
        <w:numPr>
          <w:ilvl w:val="0"/>
          <w:numId w:val="14"/>
        </w:numPr>
        <w:spacing w:after="0" w:line="240" w:lineRule="auto"/>
        <w:jc w:val="both"/>
        <w:rPr>
          <w:rFonts w:ascii="Century Gothic" w:hAnsi="Century Gothic"/>
        </w:rPr>
      </w:pPr>
      <w:r w:rsidRPr="009B3B0A">
        <w:rPr>
          <w:rFonts w:ascii="Century Gothic" w:hAnsi="Century Gothic"/>
        </w:rPr>
        <w:t xml:space="preserve">Παίξουν ρόλο στη μεταφορά τεχνογνωσίας μέσα σε ένα διεθνές και </w:t>
      </w:r>
      <w:proofErr w:type="spellStart"/>
      <w:r w:rsidRPr="009B3B0A">
        <w:rPr>
          <w:rFonts w:ascii="Century Gothic" w:hAnsi="Century Gothic"/>
        </w:rPr>
        <w:t>δι</w:t>
      </w:r>
      <w:proofErr w:type="spellEnd"/>
      <w:r w:rsidRPr="009B3B0A">
        <w:rPr>
          <w:rFonts w:ascii="Century Gothic" w:hAnsi="Century Gothic"/>
        </w:rPr>
        <w:t>-επαγγελματικό πλαίσιο στο οποίο θα κινούνται και θα εργάζονται.</w:t>
      </w:r>
    </w:p>
    <w:p w14:paraId="40C631BC" w14:textId="77777777" w:rsidR="00C6237B" w:rsidRPr="00E47540" w:rsidRDefault="00C6237B" w:rsidP="00212CFA">
      <w:pPr>
        <w:spacing w:after="0" w:line="240" w:lineRule="auto"/>
        <w:jc w:val="both"/>
        <w:rPr>
          <w:rFonts w:ascii="Century Gothic" w:hAnsi="Century Gothic"/>
          <w:color w:val="000000" w:themeColor="text1"/>
        </w:rPr>
      </w:pPr>
      <w:r w:rsidRPr="009B3B0A">
        <w:rPr>
          <w:rFonts w:ascii="Century Gothic" w:hAnsi="Century Gothic"/>
        </w:rPr>
        <w:t xml:space="preserve">Περισσότερες πληροφορίες για το θεσμικό πλαίσιο λειτουργίας του Π.Μ.Σ. </w:t>
      </w:r>
      <w:r w:rsidR="00212CFA" w:rsidRPr="009B3B0A">
        <w:rPr>
          <w:rFonts w:ascii="Century Gothic" w:hAnsi="Century Gothic"/>
        </w:rPr>
        <w:t>περιλαμβάνονται</w:t>
      </w:r>
      <w:r w:rsidRPr="009B3B0A">
        <w:rPr>
          <w:rFonts w:ascii="Century Gothic" w:hAnsi="Century Gothic"/>
        </w:rPr>
        <w:t xml:space="preserve"> στο ΦΕΚ Ίδρυσης </w:t>
      </w:r>
      <w:r w:rsidR="00FB3438" w:rsidRPr="009B3B0A">
        <w:rPr>
          <w:rFonts w:ascii="Century Gothic" w:hAnsi="Century Gothic"/>
        </w:rPr>
        <w:t xml:space="preserve">και επανίδρυσης </w:t>
      </w:r>
      <w:r w:rsidRPr="009B3B0A">
        <w:rPr>
          <w:rFonts w:ascii="Century Gothic" w:hAnsi="Century Gothic"/>
        </w:rPr>
        <w:t xml:space="preserve">και στον εγκεκριμένο </w:t>
      </w:r>
      <w:r w:rsidRPr="00AF6C04">
        <w:rPr>
          <w:rFonts w:ascii="Century Gothic" w:hAnsi="Century Gothic"/>
          <w:i/>
          <w:iCs/>
        </w:rPr>
        <w:t xml:space="preserve">Κανονισμό </w:t>
      </w:r>
      <w:r w:rsidR="00FB3438" w:rsidRPr="00AF6C04">
        <w:rPr>
          <w:rFonts w:ascii="Century Gothic" w:hAnsi="Century Gothic"/>
          <w:i/>
          <w:iCs/>
        </w:rPr>
        <w:t xml:space="preserve">Λειτουργίας του Προγράμματος </w:t>
      </w:r>
      <w:r w:rsidRPr="00AF6C04">
        <w:rPr>
          <w:rFonts w:ascii="Century Gothic" w:hAnsi="Century Gothic"/>
          <w:i/>
          <w:iCs/>
        </w:rPr>
        <w:t>Μεταπτυχιακών Σπουδών</w:t>
      </w:r>
      <w:r w:rsidRPr="00E47540">
        <w:rPr>
          <w:rFonts w:ascii="Century Gothic" w:hAnsi="Century Gothic"/>
          <w:color w:val="000000" w:themeColor="text1"/>
        </w:rPr>
        <w:t>. Η προκήρυξη και οι ανακοινώσεις αναρτώνται στην ιστοσελίδα του ΠΜΣ.</w:t>
      </w:r>
      <w:r w:rsidR="00FB3438" w:rsidRPr="00E47540">
        <w:rPr>
          <w:rFonts w:ascii="Century Gothic" w:hAnsi="Century Gothic"/>
          <w:color w:val="000000" w:themeColor="text1"/>
        </w:rPr>
        <w:t xml:space="preserve"> (</w:t>
      </w:r>
      <w:hyperlink r:id="rId28" w:history="1">
        <w:r w:rsidR="0006581B" w:rsidRPr="00E47540">
          <w:rPr>
            <w:rStyle w:val="-"/>
            <w:rFonts w:ascii="Century Gothic" w:hAnsi="Century Gothic"/>
            <w:color w:val="034990" w:themeColor="hyperlink" w:themeShade="BF"/>
          </w:rPr>
          <w:t>https://tqo.uop.gr/</w:t>
        </w:r>
      </w:hyperlink>
      <w:r w:rsidR="00FB3438" w:rsidRPr="00E47540">
        <w:rPr>
          <w:rFonts w:ascii="Century Gothic" w:hAnsi="Century Gothic"/>
          <w:color w:val="000000" w:themeColor="text1"/>
        </w:rPr>
        <w:t>)</w:t>
      </w:r>
    </w:p>
    <w:p w14:paraId="0E6EC162" w14:textId="77777777" w:rsidR="00765EE7" w:rsidRDefault="00765EE7" w:rsidP="00212CFA">
      <w:pPr>
        <w:jc w:val="both"/>
        <w:rPr>
          <w:rFonts w:ascii="Century Gothic" w:hAnsi="Century Gothic" w:cstheme="minorHAnsi"/>
          <w:b/>
        </w:rPr>
      </w:pPr>
    </w:p>
    <w:p w14:paraId="49FD7609" w14:textId="77777777" w:rsidR="00C6237B" w:rsidRPr="009B3B0A" w:rsidRDefault="00C6237B" w:rsidP="00962B6F">
      <w:pPr>
        <w:pStyle w:val="1"/>
        <w:rPr>
          <w:b w:val="0"/>
        </w:rPr>
      </w:pPr>
      <w:bookmarkStart w:id="41" w:name="_Toc199462507"/>
      <w:r w:rsidRPr="009B3B0A">
        <w:t>1</w:t>
      </w:r>
      <w:r w:rsidR="0095509C">
        <w:t>1</w:t>
      </w:r>
      <w:r w:rsidRPr="009B3B0A">
        <w:t>. Πρόγραμμα Διδακτορικών Σπουδών</w:t>
      </w:r>
      <w:bookmarkEnd w:id="41"/>
    </w:p>
    <w:p w14:paraId="1BA62245" w14:textId="77777777" w:rsidR="005F0BDE" w:rsidRPr="009B3B0A" w:rsidRDefault="003C3E66" w:rsidP="005F0BDE">
      <w:pPr>
        <w:jc w:val="both"/>
        <w:rPr>
          <w:rFonts w:ascii="Century Gothic" w:hAnsi="Century Gothic" w:cstheme="minorHAnsi"/>
          <w:b/>
        </w:rPr>
      </w:pPr>
      <w:r w:rsidRPr="009B3B0A">
        <w:rPr>
          <w:rFonts w:ascii="Century Gothic" w:hAnsi="Century Gothic" w:cstheme="minorHAnsi"/>
        </w:rPr>
        <w:t xml:space="preserve">Το Τμήμα Επιστήμης και Τεχνολογίας Τροφίμων </w:t>
      </w:r>
      <w:r w:rsidR="0087600C" w:rsidRPr="009B3B0A">
        <w:rPr>
          <w:rFonts w:ascii="Century Gothic" w:hAnsi="Century Gothic" w:cstheme="minorHAnsi"/>
        </w:rPr>
        <w:t>προσφέρει στους ενδιαφερόμενους τη δυνατότητα εκπόνηση</w:t>
      </w:r>
      <w:r w:rsidR="00C76CA5" w:rsidRPr="009B3B0A">
        <w:rPr>
          <w:rFonts w:ascii="Century Gothic" w:hAnsi="Century Gothic" w:cstheme="minorHAnsi"/>
        </w:rPr>
        <w:t>ς</w:t>
      </w:r>
      <w:r w:rsidR="0087600C" w:rsidRPr="009B3B0A">
        <w:rPr>
          <w:rFonts w:ascii="Century Gothic" w:hAnsi="Century Gothic" w:cstheme="minorHAnsi"/>
        </w:rPr>
        <w:t xml:space="preserve"> Διδακτορικής Διατριβής, σε τομείς που εμπίπτουν στα ερευνητικά ενδιαφέροντα ή/και στα επιστημονικά πεδία που θεραπεύονται από το Τμήμα. Ο κύκλος των διδακτορικών σπουδών ολοκληρώνεται με την εκπόνηση πρωτότυπης διατριβής και την απονομή Διδακτορικού Διπλώματος</w:t>
      </w:r>
      <w:r w:rsidR="007E0989" w:rsidRPr="009B3B0A">
        <w:rPr>
          <w:rFonts w:ascii="Century Gothic" w:hAnsi="Century Gothic" w:cstheme="minorHAnsi"/>
        </w:rPr>
        <w:t xml:space="preserve">, το οποίο πιστοποιεί την εκπόνηση πρωτότυπης επιστημονικής έρευνας και την ουσιαστική συνεισφορά του/της κατόχου του στην εξέλιξη της γνώσης στον αντίστοιχο επιστημονικό κλάδο της επιστήμης των τροφίμων. </w:t>
      </w:r>
      <w:r w:rsidR="000B5624" w:rsidRPr="009B3B0A">
        <w:rPr>
          <w:rFonts w:ascii="Century Gothic" w:hAnsi="Century Gothic" w:cstheme="minorHAnsi"/>
        </w:rPr>
        <w:t>Ισχύει ο</w:t>
      </w:r>
      <w:r w:rsidR="0087600C" w:rsidRPr="009B3B0A">
        <w:rPr>
          <w:rFonts w:ascii="Century Gothic" w:hAnsi="Century Gothic" w:cstheme="minorHAnsi"/>
        </w:rPr>
        <w:t xml:space="preserve"> εγκεκριμένο</w:t>
      </w:r>
      <w:r w:rsidR="000B5624" w:rsidRPr="009B3B0A">
        <w:rPr>
          <w:rFonts w:ascii="Century Gothic" w:hAnsi="Century Gothic" w:cstheme="minorHAnsi"/>
        </w:rPr>
        <w:t>ς</w:t>
      </w:r>
      <w:r w:rsidR="006E6491">
        <w:rPr>
          <w:rFonts w:ascii="Century Gothic" w:hAnsi="Century Gothic" w:cstheme="minorHAnsi"/>
        </w:rPr>
        <w:t xml:space="preserve"> </w:t>
      </w:r>
      <w:r w:rsidR="0087600C" w:rsidRPr="008050A9">
        <w:rPr>
          <w:rFonts w:ascii="Century Gothic" w:hAnsi="Century Gothic" w:cstheme="minorHAnsi"/>
          <w:i/>
          <w:iCs/>
        </w:rPr>
        <w:t>Κανονισμό</w:t>
      </w:r>
      <w:r w:rsidR="000B5624" w:rsidRPr="008050A9">
        <w:rPr>
          <w:rFonts w:ascii="Century Gothic" w:hAnsi="Century Gothic" w:cstheme="minorHAnsi"/>
          <w:i/>
          <w:iCs/>
        </w:rPr>
        <w:t>ς</w:t>
      </w:r>
      <w:r w:rsidR="0087600C" w:rsidRPr="008050A9">
        <w:rPr>
          <w:rFonts w:ascii="Century Gothic" w:hAnsi="Century Gothic" w:cstheme="minorHAnsi"/>
          <w:i/>
          <w:iCs/>
        </w:rPr>
        <w:t xml:space="preserve"> Διδακτορικών Σπουδών</w:t>
      </w:r>
      <w:r w:rsidR="0087600C" w:rsidRPr="009B3B0A">
        <w:rPr>
          <w:rFonts w:ascii="Century Gothic" w:hAnsi="Century Gothic" w:cstheme="minorHAnsi"/>
        </w:rPr>
        <w:t xml:space="preserve"> του Τμήματος (ΦΕΚ 4114/24.09.2020)</w:t>
      </w:r>
      <w:r w:rsidR="00C31FE4">
        <w:rPr>
          <w:rFonts w:ascii="Century Gothic" w:hAnsi="Century Gothic" w:cstheme="minorHAnsi"/>
        </w:rPr>
        <w:t xml:space="preserve"> </w:t>
      </w:r>
      <w:r w:rsidR="005F0BDE">
        <w:rPr>
          <w:rFonts w:ascii="Century Gothic" w:hAnsi="Century Gothic" w:cstheme="minorHAnsi"/>
        </w:rPr>
        <w:t xml:space="preserve">και είναι αναρτημένος </w:t>
      </w:r>
      <w:r w:rsidR="005F0BDE" w:rsidRPr="009B3B0A">
        <w:rPr>
          <w:rFonts w:ascii="Century Gothic" w:hAnsi="Century Gothic" w:cstheme="minorHAnsi"/>
        </w:rPr>
        <w:t xml:space="preserve">στην ιστοσελίδα του </w:t>
      </w:r>
      <w:r w:rsidR="00240A9C">
        <w:rPr>
          <w:rFonts w:ascii="Century Gothic" w:hAnsi="Century Gothic" w:cstheme="minorHAnsi"/>
        </w:rPr>
        <w:t>Τ</w:t>
      </w:r>
      <w:r w:rsidR="005F0BDE" w:rsidRPr="009B3B0A">
        <w:rPr>
          <w:rFonts w:ascii="Century Gothic" w:hAnsi="Century Gothic" w:cstheme="minorHAnsi"/>
        </w:rPr>
        <w:t>μήματος (</w:t>
      </w:r>
      <w:hyperlink r:id="rId29" w:history="1">
        <w:r w:rsidR="005F0BDE" w:rsidRPr="005D69C9">
          <w:rPr>
            <w:rStyle w:val="-"/>
            <w:rFonts w:ascii="Century Gothic" w:hAnsi="Century Gothic" w:cstheme="minorHAnsi"/>
          </w:rPr>
          <w:t>http://fst.uop.gr/</w:t>
        </w:r>
      </w:hyperlink>
      <w:r w:rsidR="005F0BDE" w:rsidRPr="009B3B0A">
        <w:rPr>
          <w:rFonts w:ascii="Century Gothic" w:hAnsi="Century Gothic" w:cstheme="minorHAnsi"/>
        </w:rPr>
        <w:t>)</w:t>
      </w:r>
      <w:r w:rsidR="005F0BDE">
        <w:rPr>
          <w:rFonts w:ascii="Century Gothic" w:hAnsi="Century Gothic" w:cstheme="minorHAnsi"/>
        </w:rPr>
        <w:t>.</w:t>
      </w:r>
    </w:p>
    <w:p w14:paraId="4F7D733A" w14:textId="77777777" w:rsidR="003C3E66" w:rsidRPr="009B3B0A" w:rsidRDefault="003C3E66" w:rsidP="00962B6F">
      <w:pPr>
        <w:jc w:val="both"/>
        <w:rPr>
          <w:rFonts w:ascii="Century Gothic" w:hAnsi="Century Gothic" w:cstheme="minorHAnsi"/>
          <w:color w:val="2E74B5" w:themeColor="accent1" w:themeShade="BF"/>
        </w:rPr>
      </w:pPr>
    </w:p>
    <w:p w14:paraId="1ABA60D3" w14:textId="77777777" w:rsidR="00C6237B" w:rsidRPr="009B3B0A" w:rsidRDefault="00753172" w:rsidP="00962B6F">
      <w:pPr>
        <w:pStyle w:val="1"/>
        <w:rPr>
          <w:b w:val="0"/>
        </w:rPr>
      </w:pPr>
      <w:bookmarkStart w:id="42" w:name="_Toc199462508"/>
      <w:r w:rsidRPr="009B3B0A">
        <w:t>1</w:t>
      </w:r>
      <w:r w:rsidR="0095509C">
        <w:t>2</w:t>
      </w:r>
      <w:r w:rsidRPr="009B3B0A">
        <w:t>. Μεταδιδακτορική Έρευνα</w:t>
      </w:r>
      <w:bookmarkEnd w:id="42"/>
    </w:p>
    <w:p w14:paraId="7B212F94" w14:textId="77777777" w:rsidR="00753172" w:rsidRPr="009B3B0A" w:rsidRDefault="009950AD" w:rsidP="009950AD">
      <w:pPr>
        <w:jc w:val="both"/>
        <w:rPr>
          <w:rFonts w:ascii="Century Gothic" w:hAnsi="Century Gothic" w:cstheme="minorHAnsi"/>
        </w:rPr>
      </w:pPr>
      <w:bookmarkStart w:id="43" w:name="_Hlk95388898"/>
      <w:r w:rsidRPr="009B3B0A">
        <w:rPr>
          <w:rFonts w:ascii="Century Gothic" w:hAnsi="Century Gothic" w:cstheme="minorHAnsi"/>
        </w:rPr>
        <w:t xml:space="preserve">Το Τμήμα Επιστήμης και Τεχνολογίας Τροφίμων εφαρμόζει το πλαίσιο μεταδιδακτορικής έρευνας του Πανεπιστημίου Πελοποννήσου, όπως έχει καθοριστεί με την απόφαση </w:t>
      </w:r>
      <w:bookmarkEnd w:id="43"/>
      <w:r w:rsidRPr="009B3B0A">
        <w:rPr>
          <w:rFonts w:ascii="Century Gothic" w:hAnsi="Century Gothic" w:cstheme="minorHAnsi"/>
        </w:rPr>
        <w:t xml:space="preserve">18/14.11/2017 της Συγκλήτου (ΦΕΚ 4189/30-11-2017). </w:t>
      </w:r>
      <w:r w:rsidR="00753172" w:rsidRPr="009B3B0A">
        <w:rPr>
          <w:rFonts w:ascii="Century Gothic" w:hAnsi="Century Gothic" w:cstheme="minorHAnsi"/>
        </w:rPr>
        <w:t xml:space="preserve">Ως μεταδιδακτορική έρευνα χαρακτηρίζεται η έρευνα που διεξάγεται σε ακαδημαϊκή μονάδα του Πανεπιστημίου Πελοποννήσου από ερευνητή που είναι κάτοχος Διδακτορικού Διπλώματος και γίνεται δεκτός από το Τμήμα στο πλαίσιο </w:t>
      </w:r>
      <w:proofErr w:type="spellStart"/>
      <w:r w:rsidR="00753172" w:rsidRPr="009B3B0A">
        <w:rPr>
          <w:rFonts w:ascii="Century Gothic" w:hAnsi="Century Gothic" w:cstheme="minorHAnsi"/>
        </w:rPr>
        <w:t>επικαιροποίησης</w:t>
      </w:r>
      <w:proofErr w:type="spellEnd"/>
      <w:r w:rsidR="00753172" w:rsidRPr="009B3B0A">
        <w:rPr>
          <w:rFonts w:ascii="Century Gothic" w:hAnsi="Century Gothic" w:cstheme="minorHAnsi"/>
        </w:rPr>
        <w:t xml:space="preserve"> σπουδών σε σχέση με προηγμένη έρευνα. Η μεταδιδακτορική έρευνα έχει ως βασικούς στόχους: α) την επέκταση των αποτελεσμάτων της διδακτορικής διατριβής του ερευνητή σε νέες επιστημονικές κατευθύνσεις που ενδιαφέρουν το Τμήμα, β) την ανάπτυξη νέων ερευνητικών περιοχών στο Τμήμα, συναφών με την επιστημονική περιοχή της διατριβής του ερευνητή, γ) τη συμβολή στην προσέγγιση ειδικών ερευνητικών προβλημάτων που απασχολούν το Τμήμα, δ) την ενίσχυση επιστημόνων ικανών να συμβάλλουν στην πρόοδο της επιστήμης, της έρευνας και των εφαρμογών, ε) την ανάδειξη του ακαδημαϊκού κύρους και τη διεθνή διάκριση του ερευνητικού έργου του Πανεπιστημίου. Υπάρχει η δυνατότητα αποδοχής μεταδιδακτορικού ερευνητή, εφόσον ο ενδιαφερόμενος πληροί τις απαραίτητες προϋποθέσεις, διαθέτει, αποδεδειγμένα, επιστημονικό προφίλ υψηλού επιπέδου και υποβάλλει ενδιαφέρουσα ερευνητική πρόταση.</w:t>
      </w:r>
    </w:p>
    <w:p w14:paraId="432B320F" w14:textId="77777777" w:rsidR="00194BBE" w:rsidRPr="00194BBE" w:rsidRDefault="00194BBE" w:rsidP="00295534">
      <w:pPr>
        <w:pStyle w:val="1"/>
      </w:pPr>
      <w:bookmarkStart w:id="44" w:name="_Toc199462509"/>
      <w:r w:rsidRPr="00194BBE">
        <w:t>1</w:t>
      </w:r>
      <w:r w:rsidR="0095509C">
        <w:t>3</w:t>
      </w:r>
      <w:r>
        <w:t>.</w:t>
      </w:r>
      <w:r w:rsidRPr="00194BBE">
        <w:t xml:space="preserve"> Βεβαίωση Οινολογ</w:t>
      </w:r>
      <w:r w:rsidR="00D92CF0">
        <w:t>ικής Εκπαίδευσης</w:t>
      </w:r>
      <w:bookmarkEnd w:id="44"/>
    </w:p>
    <w:p w14:paraId="6B2C3580" w14:textId="24BC0A00" w:rsidR="008D493C" w:rsidRDefault="00194BBE" w:rsidP="00F83518">
      <w:pPr>
        <w:jc w:val="both"/>
        <w:rPr>
          <w:rFonts w:ascii="Century Gothic" w:hAnsi="Century Gothic" w:cstheme="minorHAnsi"/>
        </w:rPr>
      </w:pPr>
      <w:r w:rsidRPr="009B3B0A">
        <w:rPr>
          <w:rFonts w:ascii="Century Gothic" w:hAnsi="Century Gothic" w:cstheme="minorHAnsi"/>
        </w:rPr>
        <w:t xml:space="preserve">Το Τμήμα Επιστήμης και Τεχνολογίας Τροφίμων </w:t>
      </w:r>
      <w:r>
        <w:rPr>
          <w:rFonts w:ascii="Century Gothic" w:hAnsi="Century Gothic" w:cstheme="minorHAnsi"/>
        </w:rPr>
        <w:t xml:space="preserve">με </w:t>
      </w:r>
      <w:r w:rsidR="00B30DCA">
        <w:rPr>
          <w:rFonts w:ascii="Century Gothic" w:hAnsi="Century Gothic" w:cstheme="minorHAnsi"/>
        </w:rPr>
        <w:t xml:space="preserve">τις αποφάσεις </w:t>
      </w:r>
      <w:r>
        <w:rPr>
          <w:rFonts w:ascii="Century Gothic" w:hAnsi="Century Gothic" w:cstheme="minorHAnsi"/>
        </w:rPr>
        <w:t xml:space="preserve"> της Συνέλευσης 1/28-1-20</w:t>
      </w:r>
      <w:r w:rsidR="00B30DCA">
        <w:rPr>
          <w:rFonts w:ascii="Century Gothic" w:hAnsi="Century Gothic" w:cstheme="minorHAnsi"/>
        </w:rPr>
        <w:t>20 και 27/21-2-2023</w:t>
      </w:r>
      <w:r>
        <w:rPr>
          <w:rFonts w:ascii="Century Gothic" w:hAnsi="Century Gothic" w:cstheme="minorHAnsi"/>
        </w:rPr>
        <w:t xml:space="preserve"> </w:t>
      </w:r>
      <w:r w:rsidR="00222526">
        <w:rPr>
          <w:rFonts w:ascii="Century Gothic" w:hAnsi="Century Gothic" w:cstheme="minorHAnsi"/>
        </w:rPr>
        <w:t>χορηγεί</w:t>
      </w:r>
      <w:r w:rsidR="00F83518" w:rsidRPr="00F83518">
        <w:rPr>
          <w:rFonts w:ascii="Century Gothic" w:hAnsi="Century Gothic" w:cstheme="minorHAnsi"/>
        </w:rPr>
        <w:t xml:space="preserve"> στους φοιτητές του ΕΠΙΤΕΤΡΟ, </w:t>
      </w:r>
      <w:r w:rsidR="00F83518">
        <w:rPr>
          <w:rFonts w:ascii="Century Gothic" w:hAnsi="Century Gothic" w:cstheme="minorHAnsi"/>
        </w:rPr>
        <w:t xml:space="preserve">βεβαίωση </w:t>
      </w:r>
      <w:r w:rsidR="00D92CF0">
        <w:rPr>
          <w:rFonts w:ascii="Century Gothic" w:hAnsi="Century Gothic" w:cstheme="minorHAnsi"/>
        </w:rPr>
        <w:t>οινολογικής εκπαίδευσης</w:t>
      </w:r>
      <w:r w:rsidR="006E6491">
        <w:rPr>
          <w:rFonts w:ascii="Century Gothic" w:hAnsi="Century Gothic" w:cstheme="minorHAnsi"/>
        </w:rPr>
        <w:t xml:space="preserve"> </w:t>
      </w:r>
      <w:r w:rsidR="00D92CF0">
        <w:rPr>
          <w:rFonts w:ascii="Century Gothic" w:hAnsi="Century Gothic" w:cstheme="minorHAnsi"/>
        </w:rPr>
        <w:t>που μπορεί</w:t>
      </w:r>
      <w:r w:rsidR="006E6491">
        <w:rPr>
          <w:rFonts w:ascii="Century Gothic" w:hAnsi="Century Gothic" w:cstheme="minorHAnsi"/>
        </w:rPr>
        <w:t xml:space="preserve"> </w:t>
      </w:r>
      <w:r w:rsidR="00F83518" w:rsidRPr="00F83518">
        <w:rPr>
          <w:rFonts w:ascii="Century Gothic" w:hAnsi="Century Gothic" w:cstheme="minorHAnsi"/>
        </w:rPr>
        <w:t>να κατατίθεται σε αρμόδια όργανα ώστε να του</w:t>
      </w:r>
      <w:r w:rsidR="00222526">
        <w:rPr>
          <w:rFonts w:ascii="Century Gothic" w:hAnsi="Century Gothic" w:cstheme="minorHAnsi"/>
        </w:rPr>
        <w:t>ς</w:t>
      </w:r>
      <w:r w:rsidR="00F83518" w:rsidRPr="00F83518">
        <w:rPr>
          <w:rFonts w:ascii="Century Gothic" w:hAnsi="Century Gothic" w:cstheme="minorHAnsi"/>
        </w:rPr>
        <w:t xml:space="preserve"> χορηγείται </w:t>
      </w:r>
      <w:r w:rsidR="00222526">
        <w:rPr>
          <w:rFonts w:ascii="Century Gothic" w:hAnsi="Century Gothic" w:cstheme="minorHAnsi"/>
        </w:rPr>
        <w:t>οινολογική</w:t>
      </w:r>
      <w:r w:rsidR="00F83518" w:rsidRPr="00F83518">
        <w:rPr>
          <w:rFonts w:ascii="Century Gothic" w:hAnsi="Century Gothic" w:cstheme="minorHAnsi"/>
        </w:rPr>
        <w:t xml:space="preserve"> πιστοποίηση. </w:t>
      </w:r>
    </w:p>
    <w:p w14:paraId="1A0D575A" w14:textId="77777777" w:rsidR="008D493C" w:rsidRDefault="008D493C" w:rsidP="00F83518">
      <w:pPr>
        <w:jc w:val="both"/>
        <w:rPr>
          <w:rFonts w:ascii="Century Gothic" w:hAnsi="Century Gothic" w:cstheme="minorHAnsi"/>
        </w:rPr>
      </w:pPr>
      <w:r>
        <w:rPr>
          <w:rFonts w:ascii="Century Gothic" w:hAnsi="Century Gothic" w:cstheme="minorHAnsi"/>
        </w:rPr>
        <w:t>Για την λήψη της βεβαίωσης ο φοιτητής πρέπει να παρακολουθήσει τα μαθήματα του ΠΠΣ:</w:t>
      </w:r>
    </w:p>
    <w:p w14:paraId="0CDCE83F" w14:textId="77777777" w:rsidR="00916037" w:rsidRPr="000263DE" w:rsidRDefault="000263DE" w:rsidP="00916037">
      <w:pPr>
        <w:pStyle w:val="a5"/>
        <w:numPr>
          <w:ilvl w:val="0"/>
          <w:numId w:val="29"/>
        </w:numPr>
        <w:jc w:val="both"/>
        <w:rPr>
          <w:rFonts w:eastAsia="Times New Roman" w:cstheme="minorHAnsi"/>
          <w:bCs/>
          <w:color w:val="000000" w:themeColor="text1"/>
          <w:lang w:eastAsia="el-GR"/>
        </w:rPr>
      </w:pPr>
      <w:r w:rsidRPr="000263DE">
        <w:rPr>
          <w:rFonts w:cstheme="minorHAnsi"/>
        </w:rPr>
        <w:t>ΒΙΟΛΟΓΙΑ ΓΕΩΡΓΙΚΩΝ ΠΡΟΪΟΝΤΩΝ ή ΚΥΤΤΑΡΙΚΗ ΒΙΟΛΟΓΙΑ</w:t>
      </w:r>
    </w:p>
    <w:p w14:paraId="11C6767B" w14:textId="77777777" w:rsidR="00916037" w:rsidRPr="000263DE" w:rsidRDefault="00916037" w:rsidP="00916037">
      <w:pPr>
        <w:pStyle w:val="a5"/>
        <w:numPr>
          <w:ilvl w:val="0"/>
          <w:numId w:val="29"/>
        </w:numPr>
        <w:jc w:val="both"/>
        <w:rPr>
          <w:rFonts w:eastAsia="Times New Roman" w:cstheme="minorHAnsi"/>
          <w:bCs/>
          <w:color w:val="000000" w:themeColor="text1"/>
          <w:lang w:eastAsia="el-GR"/>
        </w:rPr>
      </w:pPr>
      <w:r w:rsidRPr="000263DE">
        <w:rPr>
          <w:rFonts w:eastAsia="Times New Roman" w:cstheme="minorHAnsi"/>
          <w:bCs/>
          <w:color w:val="000000" w:themeColor="text1"/>
          <w:lang w:eastAsia="el-GR"/>
        </w:rPr>
        <w:t>ΜΑΘΗΜΑΤΙΚΑ  Ι</w:t>
      </w:r>
    </w:p>
    <w:p w14:paraId="05BC0C00" w14:textId="77777777" w:rsidR="00916037" w:rsidRPr="000263DE" w:rsidRDefault="00916037" w:rsidP="00916037">
      <w:pPr>
        <w:pStyle w:val="a5"/>
        <w:numPr>
          <w:ilvl w:val="0"/>
          <w:numId w:val="29"/>
        </w:numPr>
        <w:jc w:val="both"/>
        <w:rPr>
          <w:rFonts w:eastAsia="Times New Roman" w:cstheme="minorHAnsi"/>
          <w:bCs/>
          <w:color w:val="000000" w:themeColor="text1"/>
          <w:lang w:eastAsia="el-GR"/>
        </w:rPr>
      </w:pPr>
      <w:r w:rsidRPr="000263DE">
        <w:rPr>
          <w:rFonts w:eastAsia="Times New Roman" w:cstheme="minorHAnsi"/>
          <w:bCs/>
          <w:color w:val="000000" w:themeColor="text1"/>
          <w:lang w:eastAsia="el-GR"/>
        </w:rPr>
        <w:t xml:space="preserve">ΦΥΣΙΚΗ Ι </w:t>
      </w:r>
    </w:p>
    <w:p w14:paraId="1A252223" w14:textId="77777777" w:rsidR="00916037" w:rsidRPr="000263DE" w:rsidRDefault="00916037" w:rsidP="00916037">
      <w:pPr>
        <w:pStyle w:val="a5"/>
        <w:numPr>
          <w:ilvl w:val="0"/>
          <w:numId w:val="29"/>
        </w:numPr>
        <w:jc w:val="both"/>
        <w:rPr>
          <w:rFonts w:eastAsia="Times New Roman" w:cstheme="minorHAnsi"/>
          <w:bCs/>
          <w:color w:val="000000" w:themeColor="text1"/>
          <w:lang w:eastAsia="el-GR"/>
        </w:rPr>
      </w:pPr>
      <w:r w:rsidRPr="000263DE">
        <w:rPr>
          <w:rFonts w:eastAsia="Times New Roman" w:cstheme="minorHAnsi"/>
          <w:bCs/>
          <w:color w:val="000000" w:themeColor="text1"/>
          <w:lang w:eastAsia="el-GR"/>
        </w:rPr>
        <w:t xml:space="preserve">ΓΕΝΙΚΗ ΚΑΙ ΑΝΟΡΓΑΝΗ ΧΗΜΕΙΑ </w:t>
      </w:r>
    </w:p>
    <w:p w14:paraId="1D9B4CCB" w14:textId="77777777" w:rsidR="00916037" w:rsidRPr="000263DE" w:rsidRDefault="00916037" w:rsidP="00916037">
      <w:pPr>
        <w:pStyle w:val="a5"/>
        <w:numPr>
          <w:ilvl w:val="0"/>
          <w:numId w:val="29"/>
        </w:numPr>
        <w:jc w:val="both"/>
        <w:rPr>
          <w:rFonts w:eastAsia="Times New Roman" w:cstheme="minorHAnsi"/>
          <w:bCs/>
          <w:color w:val="000000" w:themeColor="text1"/>
          <w:lang w:eastAsia="el-GR"/>
        </w:rPr>
      </w:pPr>
      <w:r w:rsidRPr="000263DE">
        <w:rPr>
          <w:rFonts w:eastAsia="Times New Roman" w:cstheme="minorHAnsi"/>
          <w:bCs/>
          <w:color w:val="000000" w:themeColor="text1"/>
          <w:lang w:eastAsia="el-GR"/>
        </w:rPr>
        <w:t>ΟΡΓΑΝΙΚΗ ΧΗΜΕΙΑ</w:t>
      </w:r>
    </w:p>
    <w:p w14:paraId="69DDC470" w14:textId="77777777" w:rsidR="00916037" w:rsidRPr="000263DE" w:rsidRDefault="00916037" w:rsidP="00916037">
      <w:pPr>
        <w:pStyle w:val="a5"/>
        <w:numPr>
          <w:ilvl w:val="0"/>
          <w:numId w:val="29"/>
        </w:numPr>
        <w:jc w:val="both"/>
        <w:rPr>
          <w:rFonts w:eastAsia="Times New Roman" w:cstheme="minorHAnsi"/>
          <w:bCs/>
          <w:color w:val="000000" w:themeColor="text1"/>
          <w:lang w:eastAsia="el-GR"/>
        </w:rPr>
      </w:pPr>
      <w:r w:rsidRPr="000263DE">
        <w:rPr>
          <w:rFonts w:eastAsia="Times New Roman" w:cstheme="minorHAnsi"/>
          <w:bCs/>
          <w:color w:val="000000" w:themeColor="text1"/>
          <w:lang w:eastAsia="el-GR"/>
        </w:rPr>
        <w:t xml:space="preserve">ΑΝΑΛΥΤΙΚΗ ΧΗΜΕΙΑ </w:t>
      </w:r>
    </w:p>
    <w:p w14:paraId="7BC5DB78" w14:textId="77777777" w:rsidR="00916037" w:rsidRPr="000263DE" w:rsidRDefault="00916037" w:rsidP="00916037">
      <w:pPr>
        <w:pStyle w:val="a5"/>
        <w:numPr>
          <w:ilvl w:val="0"/>
          <w:numId w:val="29"/>
        </w:numPr>
        <w:jc w:val="both"/>
        <w:rPr>
          <w:rFonts w:eastAsia="Times New Roman" w:cstheme="minorHAnsi"/>
          <w:bCs/>
          <w:color w:val="000000" w:themeColor="text1"/>
          <w:lang w:eastAsia="el-GR"/>
        </w:rPr>
      </w:pPr>
      <w:r w:rsidRPr="000263DE">
        <w:rPr>
          <w:rFonts w:eastAsia="Times New Roman" w:cstheme="minorHAnsi"/>
          <w:bCs/>
          <w:color w:val="000000" w:themeColor="text1"/>
          <w:lang w:eastAsia="el-GR"/>
        </w:rPr>
        <w:t>ΓΕΝΙΚΗ ΜΙΚΡΟΒΙΟΛΟΓΙΑ</w:t>
      </w:r>
    </w:p>
    <w:p w14:paraId="7081822D" w14:textId="77777777" w:rsidR="00916037" w:rsidRPr="000263DE" w:rsidRDefault="00916037" w:rsidP="00916037">
      <w:pPr>
        <w:pStyle w:val="a5"/>
        <w:numPr>
          <w:ilvl w:val="0"/>
          <w:numId w:val="29"/>
        </w:numPr>
        <w:jc w:val="both"/>
        <w:rPr>
          <w:rFonts w:eastAsia="Times New Roman" w:cstheme="minorHAnsi"/>
          <w:bCs/>
          <w:color w:val="000000" w:themeColor="text1"/>
          <w:lang w:eastAsia="el-GR"/>
        </w:rPr>
      </w:pPr>
      <w:r w:rsidRPr="000263DE">
        <w:rPr>
          <w:rFonts w:eastAsia="Times New Roman" w:cstheme="minorHAnsi"/>
          <w:bCs/>
          <w:color w:val="000000" w:themeColor="text1"/>
          <w:lang w:eastAsia="el-GR"/>
        </w:rPr>
        <w:t>ΒΙΟΧΗΜΕΙΑ Ι</w:t>
      </w:r>
    </w:p>
    <w:p w14:paraId="336BF4A8" w14:textId="77777777" w:rsidR="000263DE" w:rsidRPr="000263DE" w:rsidRDefault="000263DE" w:rsidP="00916037">
      <w:pPr>
        <w:pStyle w:val="a5"/>
        <w:numPr>
          <w:ilvl w:val="0"/>
          <w:numId w:val="29"/>
        </w:numPr>
        <w:jc w:val="both"/>
        <w:rPr>
          <w:rFonts w:eastAsia="Times New Roman" w:cstheme="minorHAnsi"/>
          <w:bCs/>
          <w:color w:val="000000" w:themeColor="text1"/>
          <w:lang w:eastAsia="el-GR"/>
        </w:rPr>
      </w:pPr>
      <w:r w:rsidRPr="000263DE">
        <w:rPr>
          <w:rFonts w:eastAsia="Times New Roman" w:cstheme="minorHAnsi"/>
          <w:bCs/>
          <w:color w:val="000000" w:themeColor="text1"/>
          <w:lang w:eastAsia="el-GR"/>
        </w:rPr>
        <w:t>ΑΡΧΕΣ ΠΟΙΟΤΙΚΟΥ ΕΛΕΓΧΟΥ ΤΡΟΦΙΜΩΝ</w:t>
      </w:r>
    </w:p>
    <w:p w14:paraId="4F9591B2" w14:textId="77777777" w:rsidR="00916037" w:rsidRPr="000263DE" w:rsidRDefault="00916037" w:rsidP="00916037">
      <w:pPr>
        <w:pStyle w:val="a5"/>
        <w:numPr>
          <w:ilvl w:val="0"/>
          <w:numId w:val="29"/>
        </w:numPr>
        <w:jc w:val="both"/>
        <w:rPr>
          <w:rFonts w:eastAsia="Times New Roman" w:cstheme="minorHAnsi"/>
          <w:bCs/>
          <w:color w:val="000000" w:themeColor="text1"/>
          <w:lang w:eastAsia="el-GR"/>
        </w:rPr>
      </w:pPr>
      <w:r w:rsidRPr="000263DE">
        <w:rPr>
          <w:rFonts w:eastAsia="Times New Roman" w:cstheme="minorHAnsi"/>
          <w:bCs/>
          <w:color w:val="000000" w:themeColor="text1"/>
          <w:lang w:eastAsia="el-GR"/>
        </w:rPr>
        <w:t>ΟΙΚΟΝΟΜΙΚΗ ΚΑΙ ΟΡΓΑΝΩΣΗ ΤΩΝ ΕΠΙΧΕΙΡΗΣΕΩΝ ΤΡΟΦΙΜΩΝ</w:t>
      </w:r>
    </w:p>
    <w:p w14:paraId="38032A23" w14:textId="77777777" w:rsidR="00916037" w:rsidRPr="000263DE" w:rsidRDefault="000263DE" w:rsidP="00916037">
      <w:pPr>
        <w:pStyle w:val="a5"/>
        <w:numPr>
          <w:ilvl w:val="0"/>
          <w:numId w:val="29"/>
        </w:numPr>
        <w:jc w:val="both"/>
        <w:rPr>
          <w:rFonts w:eastAsia="Times New Roman" w:cstheme="minorHAnsi"/>
          <w:bCs/>
          <w:color w:val="000000" w:themeColor="text1"/>
          <w:lang w:eastAsia="el-GR"/>
        </w:rPr>
      </w:pPr>
      <w:r w:rsidRPr="000263DE">
        <w:rPr>
          <w:rFonts w:eastAsia="Times New Roman" w:cstheme="minorHAnsi"/>
          <w:bCs/>
          <w:color w:val="000000" w:themeColor="text1"/>
          <w:lang w:eastAsia="el-GR"/>
        </w:rPr>
        <w:t>ΒΑΣΙΚΕΣ ΑΡΧΕΣ ΕΝΟΡΓΑΝΗΣ ΧΗΜΙΚΗΣ ΑΝΑΛΥΣΗΣ</w:t>
      </w:r>
    </w:p>
    <w:p w14:paraId="6C745DB3" w14:textId="77777777" w:rsidR="000263DE" w:rsidRPr="000263DE" w:rsidRDefault="000263DE" w:rsidP="000263DE">
      <w:pPr>
        <w:pStyle w:val="a5"/>
        <w:numPr>
          <w:ilvl w:val="0"/>
          <w:numId w:val="29"/>
        </w:numPr>
        <w:jc w:val="both"/>
        <w:rPr>
          <w:rFonts w:eastAsia="Times New Roman" w:cstheme="minorHAnsi"/>
          <w:bCs/>
          <w:color w:val="000000" w:themeColor="text1"/>
          <w:lang w:eastAsia="el-GR"/>
        </w:rPr>
      </w:pPr>
      <w:r w:rsidRPr="000263DE">
        <w:rPr>
          <w:rFonts w:eastAsia="Times New Roman" w:cstheme="minorHAnsi"/>
          <w:bCs/>
          <w:color w:val="000000" w:themeColor="text1"/>
          <w:lang w:eastAsia="el-GR"/>
        </w:rPr>
        <w:t>ΒΙΟΧΗΜΕΙΑ ΙΙ</w:t>
      </w:r>
    </w:p>
    <w:p w14:paraId="473B85D3" w14:textId="77777777" w:rsidR="000263DE" w:rsidRPr="000263DE" w:rsidRDefault="000263DE" w:rsidP="000263DE">
      <w:pPr>
        <w:pStyle w:val="a5"/>
        <w:numPr>
          <w:ilvl w:val="0"/>
          <w:numId w:val="29"/>
        </w:numPr>
        <w:jc w:val="both"/>
        <w:rPr>
          <w:rFonts w:eastAsia="Times New Roman" w:cstheme="minorHAnsi"/>
          <w:bCs/>
          <w:color w:val="000000" w:themeColor="text1"/>
          <w:lang w:eastAsia="el-GR"/>
        </w:rPr>
      </w:pPr>
      <w:r w:rsidRPr="000263DE">
        <w:rPr>
          <w:rFonts w:eastAsia="Times New Roman" w:cstheme="minorHAnsi"/>
          <w:bCs/>
          <w:color w:val="000000" w:themeColor="text1"/>
          <w:lang w:eastAsia="el-GR"/>
        </w:rPr>
        <w:t>ΧΗΜΕΙΑ ΤΡΟΦΙΜΩΝ</w:t>
      </w:r>
    </w:p>
    <w:p w14:paraId="5189DBC6" w14:textId="77777777" w:rsidR="000263DE" w:rsidRPr="000263DE" w:rsidRDefault="000263DE" w:rsidP="00916037">
      <w:pPr>
        <w:pStyle w:val="a5"/>
        <w:numPr>
          <w:ilvl w:val="0"/>
          <w:numId w:val="29"/>
        </w:numPr>
        <w:jc w:val="both"/>
        <w:rPr>
          <w:rFonts w:eastAsia="Times New Roman" w:cstheme="minorHAnsi"/>
          <w:bCs/>
          <w:color w:val="000000" w:themeColor="text1"/>
          <w:lang w:eastAsia="el-GR"/>
        </w:rPr>
      </w:pPr>
      <w:r w:rsidRPr="000263DE">
        <w:rPr>
          <w:rFonts w:eastAsia="Times New Roman" w:cstheme="minorHAnsi"/>
          <w:bCs/>
          <w:color w:val="000000" w:themeColor="text1"/>
          <w:lang w:eastAsia="el-GR"/>
        </w:rPr>
        <w:t>ΑΝΑΛΥΣΗ ΤΡΟΦΙΜΩΝ</w:t>
      </w:r>
    </w:p>
    <w:p w14:paraId="30C118E4" w14:textId="77777777" w:rsidR="000263DE" w:rsidRPr="000263DE" w:rsidRDefault="000263DE" w:rsidP="00916037">
      <w:pPr>
        <w:pStyle w:val="a5"/>
        <w:numPr>
          <w:ilvl w:val="0"/>
          <w:numId w:val="29"/>
        </w:numPr>
        <w:jc w:val="both"/>
        <w:rPr>
          <w:rFonts w:eastAsia="Times New Roman" w:cstheme="minorHAnsi"/>
          <w:bCs/>
          <w:color w:val="000000" w:themeColor="text1"/>
          <w:lang w:eastAsia="el-GR"/>
        </w:rPr>
      </w:pPr>
      <w:r w:rsidRPr="000263DE">
        <w:rPr>
          <w:rFonts w:eastAsia="Times New Roman" w:cstheme="minorHAnsi"/>
          <w:bCs/>
          <w:color w:val="000000" w:themeColor="text1"/>
          <w:lang w:eastAsia="el-GR"/>
        </w:rPr>
        <w:t>ΜΙΚΡΟΒΙΟΛΟΓΙΑ ΤΡΟΦΙΜΩΝ Ι</w:t>
      </w:r>
    </w:p>
    <w:p w14:paraId="7AE4B41F" w14:textId="77777777" w:rsidR="000263DE" w:rsidRPr="000263DE" w:rsidRDefault="000263DE" w:rsidP="00916037">
      <w:pPr>
        <w:pStyle w:val="a5"/>
        <w:numPr>
          <w:ilvl w:val="0"/>
          <w:numId w:val="29"/>
        </w:numPr>
        <w:jc w:val="both"/>
        <w:rPr>
          <w:rFonts w:eastAsia="Times New Roman" w:cstheme="minorHAnsi"/>
          <w:bCs/>
          <w:color w:val="000000" w:themeColor="text1"/>
          <w:lang w:eastAsia="el-GR"/>
        </w:rPr>
      </w:pPr>
      <w:r w:rsidRPr="000263DE">
        <w:rPr>
          <w:rFonts w:eastAsia="Times New Roman" w:cstheme="minorHAnsi"/>
          <w:bCs/>
          <w:color w:val="000000" w:themeColor="text1"/>
          <w:lang w:eastAsia="el-GR"/>
        </w:rPr>
        <w:t>ΒΙΟΛΟΓΙΑ ΑΜΠΕΛΟΥ ΚΑΙ ΣΤΟΙΧΕΙΑ ΑΜΠΕΛΟΓΡΑΦΙΑΣ</w:t>
      </w:r>
    </w:p>
    <w:p w14:paraId="32DF0C8A" w14:textId="77777777" w:rsidR="000263DE" w:rsidRPr="000263DE" w:rsidRDefault="000263DE" w:rsidP="00916037">
      <w:pPr>
        <w:pStyle w:val="a5"/>
        <w:numPr>
          <w:ilvl w:val="0"/>
          <w:numId w:val="29"/>
        </w:numPr>
        <w:jc w:val="both"/>
        <w:rPr>
          <w:rFonts w:eastAsia="Times New Roman" w:cstheme="minorHAnsi"/>
          <w:bCs/>
          <w:color w:val="000000" w:themeColor="text1"/>
          <w:lang w:eastAsia="el-GR"/>
        </w:rPr>
      </w:pPr>
      <w:r w:rsidRPr="000263DE">
        <w:rPr>
          <w:rFonts w:eastAsia="Times New Roman" w:cstheme="minorHAnsi"/>
          <w:bCs/>
          <w:color w:val="000000" w:themeColor="text1"/>
          <w:lang w:eastAsia="el-GR"/>
        </w:rPr>
        <w:lastRenderedPageBreak/>
        <w:t>ΒΙΟΤΕΧΝΟΛΟΓΙΑ ΤΡΟΦΙΜΩΝ</w:t>
      </w:r>
    </w:p>
    <w:p w14:paraId="31F0C69A" w14:textId="77777777" w:rsidR="000263DE" w:rsidRPr="000263DE" w:rsidRDefault="000263DE" w:rsidP="00916037">
      <w:pPr>
        <w:pStyle w:val="a5"/>
        <w:numPr>
          <w:ilvl w:val="0"/>
          <w:numId w:val="29"/>
        </w:numPr>
        <w:jc w:val="both"/>
        <w:rPr>
          <w:rFonts w:eastAsia="Times New Roman" w:cstheme="minorHAnsi"/>
          <w:bCs/>
          <w:color w:val="000000" w:themeColor="text1"/>
          <w:lang w:eastAsia="el-GR"/>
        </w:rPr>
      </w:pPr>
      <w:r w:rsidRPr="000263DE">
        <w:rPr>
          <w:rFonts w:eastAsia="Times New Roman" w:cstheme="minorHAnsi"/>
          <w:bCs/>
          <w:color w:val="000000" w:themeColor="text1"/>
          <w:lang w:eastAsia="el-GR"/>
        </w:rPr>
        <w:t>ΟΙΝΟΛΟΓΙΑ Ι</w:t>
      </w:r>
    </w:p>
    <w:p w14:paraId="7CFFCBD2" w14:textId="77777777" w:rsidR="000263DE" w:rsidRPr="000263DE" w:rsidRDefault="000263DE" w:rsidP="00916037">
      <w:pPr>
        <w:pStyle w:val="a5"/>
        <w:numPr>
          <w:ilvl w:val="0"/>
          <w:numId w:val="29"/>
        </w:numPr>
        <w:jc w:val="both"/>
        <w:rPr>
          <w:rFonts w:eastAsia="Times New Roman" w:cstheme="minorHAnsi"/>
          <w:bCs/>
          <w:color w:val="000000" w:themeColor="text1"/>
          <w:lang w:eastAsia="el-GR"/>
        </w:rPr>
      </w:pPr>
      <w:r w:rsidRPr="000263DE">
        <w:rPr>
          <w:rFonts w:eastAsia="Times New Roman" w:cstheme="minorHAnsi"/>
          <w:bCs/>
          <w:color w:val="000000" w:themeColor="text1"/>
          <w:lang w:eastAsia="el-GR"/>
        </w:rPr>
        <w:t>ΟΡΓΑΝΟΛΗΠΤΙΚΟΣ ΕΛΕΓΧΟΣ ΤΡΟΦΙΜΩΝ</w:t>
      </w:r>
    </w:p>
    <w:p w14:paraId="7C3B3B3C" w14:textId="77777777" w:rsidR="000263DE" w:rsidRPr="000263DE" w:rsidRDefault="000263DE" w:rsidP="000263DE">
      <w:pPr>
        <w:pStyle w:val="a5"/>
        <w:numPr>
          <w:ilvl w:val="0"/>
          <w:numId w:val="29"/>
        </w:numPr>
        <w:jc w:val="both"/>
        <w:rPr>
          <w:rFonts w:eastAsia="Times New Roman" w:cstheme="minorHAnsi"/>
          <w:bCs/>
          <w:color w:val="000000" w:themeColor="text1"/>
          <w:lang w:eastAsia="el-GR"/>
        </w:rPr>
      </w:pPr>
      <w:r w:rsidRPr="000263DE">
        <w:rPr>
          <w:rFonts w:eastAsia="Times New Roman" w:cstheme="minorHAnsi"/>
          <w:bCs/>
          <w:color w:val="000000" w:themeColor="text1"/>
          <w:lang w:eastAsia="el-GR"/>
        </w:rPr>
        <w:t>ΟΙΝΟΛΟΓΙΑ ΙΙ</w:t>
      </w:r>
    </w:p>
    <w:p w14:paraId="29FAB3CE" w14:textId="6D337554" w:rsidR="00B30DCA" w:rsidRDefault="00B30DCA" w:rsidP="00916037">
      <w:pPr>
        <w:pStyle w:val="a5"/>
        <w:numPr>
          <w:ilvl w:val="0"/>
          <w:numId w:val="29"/>
        </w:numPr>
        <w:jc w:val="both"/>
        <w:rPr>
          <w:rFonts w:eastAsia="Times New Roman" w:cstheme="minorHAnsi"/>
          <w:bCs/>
          <w:color w:val="000000" w:themeColor="text1"/>
          <w:lang w:eastAsia="el-GR"/>
        </w:rPr>
      </w:pPr>
      <w:r w:rsidRPr="000263DE">
        <w:rPr>
          <w:rFonts w:eastAsia="Times New Roman" w:cstheme="minorHAnsi"/>
          <w:bCs/>
          <w:color w:val="000000" w:themeColor="text1"/>
          <w:lang w:eastAsia="el-GR"/>
        </w:rPr>
        <w:t>ΔΙΠΛΩΜΑΤΙΚΗ ΕΡΓΑΣΙΑ</w:t>
      </w:r>
      <w:r>
        <w:rPr>
          <w:rFonts w:eastAsia="Times New Roman" w:cstheme="minorHAnsi"/>
          <w:bCs/>
          <w:color w:val="000000" w:themeColor="text1"/>
          <w:lang w:eastAsia="el-GR"/>
        </w:rPr>
        <w:t xml:space="preserve"> </w:t>
      </w:r>
      <w:r w:rsidRPr="000263DE">
        <w:rPr>
          <w:rFonts w:eastAsia="Times New Roman" w:cstheme="minorHAnsi"/>
          <w:bCs/>
          <w:color w:val="000000" w:themeColor="text1"/>
          <w:lang w:eastAsia="el-GR"/>
        </w:rPr>
        <w:t>(σε θέμα σχετικό με κάποιο από τα ανωτέρω αντικείμενα</w:t>
      </w:r>
      <w:r>
        <w:rPr>
          <w:rFonts w:eastAsia="Times New Roman" w:cstheme="minorHAnsi"/>
          <w:bCs/>
          <w:color w:val="000000" w:themeColor="text1"/>
          <w:lang w:eastAsia="el-GR"/>
        </w:rPr>
        <w:t>)</w:t>
      </w:r>
    </w:p>
    <w:p w14:paraId="075C680F" w14:textId="488D3B94" w:rsidR="000263DE" w:rsidRPr="000263DE" w:rsidRDefault="000263DE" w:rsidP="00916037">
      <w:pPr>
        <w:pStyle w:val="a5"/>
        <w:numPr>
          <w:ilvl w:val="0"/>
          <w:numId w:val="29"/>
        </w:numPr>
        <w:jc w:val="both"/>
        <w:rPr>
          <w:rFonts w:eastAsia="Times New Roman" w:cstheme="minorHAnsi"/>
          <w:bCs/>
          <w:color w:val="000000" w:themeColor="text1"/>
          <w:lang w:eastAsia="el-GR"/>
        </w:rPr>
      </w:pPr>
      <w:r w:rsidRPr="000263DE">
        <w:rPr>
          <w:rFonts w:eastAsia="Times New Roman" w:cstheme="minorHAnsi"/>
          <w:bCs/>
          <w:color w:val="000000" w:themeColor="text1"/>
          <w:lang w:eastAsia="el-GR"/>
        </w:rPr>
        <w:t>ΠΡΑΚΤΙΚΗ ΑΣΚΗΣΗ σε οινοποιείο ή σε οινολογικό εργαστήριο διάρκειας τουλάχιστον 3 μηνών</w:t>
      </w:r>
      <w:r w:rsidR="00B30DCA">
        <w:rPr>
          <w:rFonts w:eastAsia="Times New Roman" w:cstheme="minorHAnsi"/>
          <w:bCs/>
          <w:color w:val="000000" w:themeColor="text1"/>
          <w:lang w:eastAsia="el-GR"/>
        </w:rPr>
        <w:t>.</w:t>
      </w:r>
    </w:p>
    <w:p w14:paraId="7F10B347" w14:textId="77777777" w:rsidR="00ED7AE5" w:rsidRDefault="00ED7AE5" w:rsidP="00F83518">
      <w:pPr>
        <w:jc w:val="both"/>
        <w:rPr>
          <w:rFonts w:ascii="Century Gothic" w:hAnsi="Century Gothic" w:cstheme="minorHAnsi"/>
        </w:rPr>
      </w:pPr>
      <w:r>
        <w:rPr>
          <w:rFonts w:ascii="Century Gothic" w:hAnsi="Century Gothic" w:cstheme="minorHAnsi"/>
        </w:rPr>
        <w:t xml:space="preserve">Εάν ο φοιτητής έχει εκπονήσει διπλωματική εργασία σε τομέα που δεν εμπίπτει στα παραπάνω αντικείμενα, μπορεί να εκπονήσει  συμπληρωματική </w:t>
      </w:r>
      <w:r w:rsidR="00222526">
        <w:rPr>
          <w:rFonts w:ascii="Century Gothic" w:hAnsi="Century Gothic" w:cstheme="minorHAnsi"/>
        </w:rPr>
        <w:t xml:space="preserve">διπλωματική </w:t>
      </w:r>
      <w:r>
        <w:rPr>
          <w:rFonts w:ascii="Century Gothic" w:hAnsi="Century Gothic" w:cstheme="minorHAnsi"/>
        </w:rPr>
        <w:t xml:space="preserve">εργασία </w:t>
      </w:r>
      <w:r w:rsidR="00222526">
        <w:rPr>
          <w:rFonts w:ascii="Century Gothic" w:hAnsi="Century Gothic" w:cstheme="minorHAnsi"/>
        </w:rPr>
        <w:t>στα παραπάνω αντικείμενα</w:t>
      </w:r>
      <w:r>
        <w:rPr>
          <w:rFonts w:ascii="Century Gothic" w:hAnsi="Century Gothic" w:cstheme="minorHAnsi"/>
        </w:rPr>
        <w:t>, ώστε να λάβει την βεβαίωση. Η συμπληρωματική διπλωματική εργασία δεν προσμετράτε στον βαθμό του Διπλώματ</w:t>
      </w:r>
      <w:r w:rsidR="00222526">
        <w:rPr>
          <w:rFonts w:ascii="Century Gothic" w:hAnsi="Century Gothic" w:cstheme="minorHAnsi"/>
        </w:rPr>
        <w:t>ός του</w:t>
      </w:r>
      <w:r>
        <w:rPr>
          <w:rFonts w:ascii="Century Gothic" w:hAnsi="Century Gothic" w:cstheme="minorHAnsi"/>
        </w:rPr>
        <w:t>, αλλά θα αναγράφεται στο Παράρτημα Διπλώματος που θα του χορηγηθεί.</w:t>
      </w:r>
    </w:p>
    <w:p w14:paraId="3EBAB4F6" w14:textId="77777777" w:rsidR="00F83518" w:rsidRDefault="00D92CF0" w:rsidP="00F83518">
      <w:pPr>
        <w:jc w:val="both"/>
        <w:rPr>
          <w:rFonts w:ascii="Century Gothic" w:hAnsi="Century Gothic" w:cstheme="minorHAnsi"/>
        </w:rPr>
      </w:pPr>
      <w:r>
        <w:rPr>
          <w:rFonts w:ascii="Century Gothic" w:hAnsi="Century Gothic" w:cstheme="minorHAnsi"/>
        </w:rPr>
        <w:t xml:space="preserve">Η βεβαίωση χορηγείται μετά την λήψη του Διπλώματος και όχι με την </w:t>
      </w:r>
      <w:r w:rsidR="008D493C">
        <w:rPr>
          <w:rFonts w:ascii="Century Gothic" w:hAnsi="Century Gothic" w:cstheme="minorHAnsi"/>
        </w:rPr>
        <w:t>ολοκλήρωση</w:t>
      </w:r>
      <w:r>
        <w:rPr>
          <w:rFonts w:ascii="Century Gothic" w:hAnsi="Century Gothic" w:cstheme="minorHAnsi"/>
        </w:rPr>
        <w:t xml:space="preserve"> του </w:t>
      </w:r>
      <w:r w:rsidR="008D493C">
        <w:rPr>
          <w:rFonts w:ascii="Century Gothic" w:hAnsi="Century Gothic" w:cstheme="minorHAnsi"/>
        </w:rPr>
        <w:t>κύκλου</w:t>
      </w:r>
      <w:r w:rsidR="000263DE">
        <w:rPr>
          <w:rFonts w:ascii="Century Gothic" w:hAnsi="Century Gothic" w:cstheme="minorHAnsi"/>
        </w:rPr>
        <w:t xml:space="preserve"> </w:t>
      </w:r>
      <w:r w:rsidR="008D493C">
        <w:rPr>
          <w:rFonts w:ascii="Century Gothic" w:hAnsi="Century Gothic" w:cstheme="minorHAnsi"/>
        </w:rPr>
        <w:t>τ</w:t>
      </w:r>
      <w:r>
        <w:rPr>
          <w:rFonts w:ascii="Century Gothic" w:hAnsi="Century Gothic" w:cstheme="minorHAnsi"/>
        </w:rPr>
        <w:t xml:space="preserve">ων μαθημάτων </w:t>
      </w:r>
      <w:r w:rsidR="008D493C">
        <w:rPr>
          <w:rFonts w:ascii="Century Gothic" w:hAnsi="Century Gothic" w:cstheme="minorHAnsi"/>
        </w:rPr>
        <w:t xml:space="preserve">που </w:t>
      </w:r>
      <w:r w:rsidR="00222526">
        <w:rPr>
          <w:rFonts w:ascii="Century Gothic" w:hAnsi="Century Gothic" w:cstheme="minorHAnsi"/>
        </w:rPr>
        <w:t>απαιτούνται για την χορήγηση της βεβαίωση οινολογικής εκπαίδευσης</w:t>
      </w:r>
      <w:r w:rsidR="000263DE">
        <w:rPr>
          <w:rFonts w:ascii="Century Gothic" w:hAnsi="Century Gothic" w:cstheme="minorHAnsi"/>
        </w:rPr>
        <w:t>, κατόπιν αίτησης του ενδιαφερόμενου</w:t>
      </w:r>
      <w:r w:rsidR="00222526">
        <w:rPr>
          <w:rFonts w:ascii="Century Gothic" w:hAnsi="Century Gothic" w:cstheme="minorHAnsi"/>
        </w:rPr>
        <w:t>.</w:t>
      </w:r>
    </w:p>
    <w:p w14:paraId="1BBD191C" w14:textId="21E2C505" w:rsidR="007751C1" w:rsidRPr="00F83518" w:rsidRDefault="00AF0D7B" w:rsidP="00233B68">
      <w:pPr>
        <w:jc w:val="center"/>
        <w:rPr>
          <w:rFonts w:ascii="Century Gothic" w:hAnsi="Century Gothic" w:cstheme="minorHAnsi"/>
        </w:rPr>
      </w:pPr>
      <w:r w:rsidRPr="00AF0D7B">
        <w:rPr>
          <w:noProof/>
          <w:highlight w:val="yellow"/>
        </w:rPr>
        <w:lastRenderedPageBreak/>
        <w:drawing>
          <wp:inline distT="0" distB="0" distL="0" distR="0" wp14:anchorId="13AD19BA" wp14:editId="73634896">
            <wp:extent cx="4790379" cy="6713220"/>
            <wp:effectExtent l="0" t="0" r="0" b="0"/>
            <wp:docPr id="1616354794" name="Εικόνα 1" descr="Εικόνα που περιέχει κείμενο, στιγμιότυπο οθόνης, γραμματοσειρά, έγγραφ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354794" name="Εικόνα 1" descr="Εικόνα που περιέχει κείμενο, στιγμιότυπο οθόνης, γραμματοσειρά, έγγραφο&#10;&#10;Περιγραφή που δημιουργήθηκε αυτόματα"/>
                    <pic:cNvPicPr/>
                  </pic:nvPicPr>
                  <pic:blipFill>
                    <a:blip r:embed="rId30">
                      <a:alphaModFix amt="85000"/>
                    </a:blip>
                    <a:stretch>
                      <a:fillRect/>
                    </a:stretch>
                  </pic:blipFill>
                  <pic:spPr>
                    <a:xfrm>
                      <a:off x="0" y="0"/>
                      <a:ext cx="4795560" cy="6720480"/>
                    </a:xfrm>
                    <a:prstGeom prst="rect">
                      <a:avLst/>
                    </a:prstGeom>
                  </pic:spPr>
                </pic:pic>
              </a:graphicData>
            </a:graphic>
          </wp:inline>
        </w:drawing>
      </w:r>
    </w:p>
    <w:p w14:paraId="4079158C" w14:textId="77777777" w:rsidR="007751C1" w:rsidRPr="007751C1" w:rsidRDefault="007751C1" w:rsidP="00353DAC">
      <w:pPr>
        <w:pStyle w:val="1"/>
        <w:rPr>
          <w:rFonts w:eastAsia="HGPMinchoE"/>
        </w:rPr>
      </w:pPr>
      <w:bookmarkStart w:id="45" w:name="_Toc120038881"/>
      <w:bookmarkStart w:id="46" w:name="_Toc199462510"/>
      <w:r w:rsidRPr="007751C1">
        <w:rPr>
          <w:rFonts w:eastAsia="HGPMinchoE"/>
        </w:rPr>
        <w:t>14. Χορήγησης Υποτροφιών και Βραβείων</w:t>
      </w:r>
      <w:bookmarkEnd w:id="45"/>
      <w:bookmarkEnd w:id="46"/>
    </w:p>
    <w:p w14:paraId="003C758E" w14:textId="77777777" w:rsidR="007751C1" w:rsidRPr="007751C1" w:rsidRDefault="007751C1" w:rsidP="00353DAC">
      <w:pPr>
        <w:jc w:val="both"/>
        <w:rPr>
          <w:rFonts w:ascii="Century Gothic" w:hAnsi="Century Gothic"/>
        </w:rPr>
      </w:pPr>
      <w:r w:rsidRPr="007751C1">
        <w:rPr>
          <w:rFonts w:ascii="Century Gothic" w:hAnsi="Century Gothic"/>
        </w:rPr>
        <w:t xml:space="preserve">Το τμήμα Επιστήμης και Τεχνολογίας Τροφίμων χορηγεί στους φοιτητές  υποτροφίες και βραβεία με σκοπό την επιβράβευση των άριστων φοιτητών και την </w:t>
      </w:r>
      <w:r w:rsidRPr="007751C1">
        <w:rPr>
          <w:rFonts w:ascii="Century Gothic" w:hAnsi="Century Gothic" w:cs="Calibri"/>
        </w:rPr>
        <w:t>παροχή κινήτρων για αύξηση της επίδοσης των φοιτητών</w:t>
      </w:r>
    </w:p>
    <w:p w14:paraId="2A7665F6" w14:textId="77777777" w:rsidR="007751C1" w:rsidRPr="007751C1" w:rsidRDefault="007751C1" w:rsidP="00353DAC">
      <w:pPr>
        <w:jc w:val="both"/>
        <w:rPr>
          <w:rFonts w:ascii="Century Gothic" w:hAnsi="Century Gothic"/>
        </w:rPr>
      </w:pPr>
      <w:proofErr w:type="spellStart"/>
      <w:r w:rsidRPr="007751C1">
        <w:rPr>
          <w:rFonts w:ascii="Century Gothic" w:hAnsi="Century Gothic"/>
          <w:bCs/>
          <w:lang w:val="en-GB"/>
        </w:rPr>
        <w:t>i</w:t>
      </w:r>
      <w:proofErr w:type="spellEnd"/>
      <w:r w:rsidRPr="007751C1">
        <w:rPr>
          <w:rFonts w:ascii="Century Gothic" w:hAnsi="Century Gothic"/>
          <w:bCs/>
        </w:rPr>
        <w:t xml:space="preserve">) Υποτροφία Αριστείας </w:t>
      </w:r>
      <w:r w:rsidRPr="007751C1">
        <w:rPr>
          <w:rFonts w:ascii="Century Gothic" w:hAnsi="Century Gothic"/>
        </w:rPr>
        <w:t>που χορηγείται από το τμήμα σε φοιτητές που ολοκλήρωσαν τις σπουδές τους με βαθμό διπλώματος τουλάχιστον 8.5, με την προϋπόθεση ότι ολοκλήρωσαν τις σπουδές στην εξεταστική περίοδο του Ιουνίου του 5</w:t>
      </w:r>
      <w:r w:rsidRPr="007751C1">
        <w:rPr>
          <w:rFonts w:ascii="Century Gothic" w:hAnsi="Century Gothic"/>
          <w:vertAlign w:val="superscript"/>
        </w:rPr>
        <w:t>ου</w:t>
      </w:r>
      <w:r w:rsidRPr="007751C1">
        <w:rPr>
          <w:rFonts w:ascii="Century Gothic" w:hAnsi="Century Gothic"/>
        </w:rPr>
        <w:t xml:space="preserve"> έτους.</w:t>
      </w:r>
    </w:p>
    <w:p w14:paraId="1B3249A4" w14:textId="77777777" w:rsidR="007751C1" w:rsidRPr="007751C1" w:rsidRDefault="007751C1" w:rsidP="00353DAC">
      <w:pPr>
        <w:jc w:val="both"/>
        <w:rPr>
          <w:rFonts w:ascii="Century Gothic" w:hAnsi="Century Gothic"/>
        </w:rPr>
      </w:pPr>
      <w:r w:rsidRPr="007751C1">
        <w:rPr>
          <w:rFonts w:ascii="Century Gothic" w:hAnsi="Century Gothic"/>
          <w:bCs/>
          <w:lang w:val="en-GB"/>
        </w:rPr>
        <w:lastRenderedPageBreak/>
        <w:t>ii</w:t>
      </w:r>
      <w:r w:rsidRPr="007751C1">
        <w:rPr>
          <w:rFonts w:ascii="Century Gothic" w:hAnsi="Century Gothic"/>
          <w:bCs/>
        </w:rPr>
        <w:t xml:space="preserve">) Υποτροφία Εξαιρετικής Απόδοσης </w:t>
      </w:r>
      <w:r w:rsidRPr="007751C1">
        <w:rPr>
          <w:rFonts w:ascii="Century Gothic" w:hAnsi="Century Gothic"/>
        </w:rPr>
        <w:t xml:space="preserve">που χορηγείται από το τμήμα σε φοιτητές καθενός από τα τέσσερα (4) πρώτα έτη σπουδών που είχαν μέσο όρο σε όλα τα μαθήματα του έτους τουλάχιστον 8.5, με τις προϋποθέσεις ότι επέτυχαν σε όλα τα μαθήματα του έτους με την πρώτη εξέταση (δηλαδή στις εξεταστικές περιόδους Φεβρουαρίου και Ιουνίου) και δεν οφείλουν μαθήματα προηγούμενων ετών. </w:t>
      </w:r>
    </w:p>
    <w:p w14:paraId="733FCE13" w14:textId="77777777" w:rsidR="007751C1" w:rsidRPr="007751C1" w:rsidRDefault="007751C1" w:rsidP="00353DAC">
      <w:pPr>
        <w:jc w:val="both"/>
        <w:rPr>
          <w:rFonts w:ascii="Century Gothic" w:hAnsi="Century Gothic"/>
        </w:rPr>
      </w:pPr>
      <w:r w:rsidRPr="007751C1">
        <w:rPr>
          <w:rFonts w:ascii="Century Gothic" w:hAnsi="Century Gothic"/>
          <w:bCs/>
          <w:lang w:val="en-GB"/>
        </w:rPr>
        <w:t>iii</w:t>
      </w:r>
      <w:r w:rsidRPr="007751C1">
        <w:rPr>
          <w:rFonts w:ascii="Century Gothic" w:hAnsi="Century Gothic"/>
          <w:bCs/>
        </w:rPr>
        <w:t xml:space="preserve">) Βραβείο Διακεκριμένης Απόδοσης </w:t>
      </w:r>
      <w:r w:rsidRPr="007751C1">
        <w:rPr>
          <w:rFonts w:ascii="Century Gothic" w:hAnsi="Century Gothic"/>
        </w:rPr>
        <w:t xml:space="preserve">που χορηγείται από το τμήμα σε φοιτητές: </w:t>
      </w:r>
    </w:p>
    <w:p w14:paraId="71D1A343" w14:textId="77777777" w:rsidR="007751C1" w:rsidRPr="007751C1" w:rsidRDefault="007751C1" w:rsidP="00353DAC">
      <w:pPr>
        <w:jc w:val="both"/>
        <w:rPr>
          <w:rFonts w:ascii="Century Gothic" w:hAnsi="Century Gothic"/>
        </w:rPr>
      </w:pPr>
      <w:r w:rsidRPr="007751C1">
        <w:rPr>
          <w:rFonts w:ascii="Century Gothic" w:hAnsi="Century Gothic"/>
        </w:rPr>
        <w:t>α) που ολοκλήρωσαν τις σπουδές με βαθμό διπλώματος τουλάχιστον 7.5,με την προϋπόθεση ότι ολοκλήρωσαν τις σπουδές στην εξεταστική περίοδο του Ιουνίου του 5</w:t>
      </w:r>
      <w:r w:rsidRPr="007751C1">
        <w:rPr>
          <w:rFonts w:ascii="Century Gothic" w:hAnsi="Century Gothic"/>
          <w:vertAlign w:val="superscript"/>
        </w:rPr>
        <w:t>ου</w:t>
      </w:r>
      <w:r w:rsidRPr="007751C1">
        <w:rPr>
          <w:rFonts w:ascii="Century Gothic" w:hAnsi="Century Gothic"/>
        </w:rPr>
        <w:t xml:space="preserve"> έτους.</w:t>
      </w:r>
    </w:p>
    <w:p w14:paraId="127144FE" w14:textId="77777777" w:rsidR="007751C1" w:rsidRPr="007751C1" w:rsidRDefault="007751C1" w:rsidP="00353DAC">
      <w:pPr>
        <w:jc w:val="both"/>
        <w:rPr>
          <w:rFonts w:ascii="Century Gothic" w:hAnsi="Century Gothic"/>
        </w:rPr>
      </w:pPr>
      <w:r w:rsidRPr="007751C1">
        <w:rPr>
          <w:rFonts w:ascii="Century Gothic" w:hAnsi="Century Gothic"/>
        </w:rPr>
        <w:t xml:space="preserve">β) καθενός από τα τέσσερα (4) πρώτα έτη σπουδών που είχαν τον μεγαλύτερο μέσο όρο σε όλα τα μαθήματα του έτους, με τις προϋποθέσεις ότι επέτυχαν σε όλα τα μαθήματα του έτους μέχρι και την επαναληπτική εξεταστική του Σεπτεμβρίου και δεν οφείλουν μαθήματα προηγούμενων ετών (εφόσον δεν εμπίπτουν στην κατηγορία </w:t>
      </w:r>
      <w:r w:rsidRPr="007751C1">
        <w:rPr>
          <w:rFonts w:ascii="Century Gothic" w:hAnsi="Century Gothic"/>
          <w:lang w:val="en-US"/>
        </w:rPr>
        <w:t>ii</w:t>
      </w:r>
      <w:r w:rsidRPr="007751C1">
        <w:rPr>
          <w:rFonts w:ascii="Century Gothic" w:hAnsi="Century Gothic"/>
        </w:rPr>
        <w:t>).</w:t>
      </w:r>
    </w:p>
    <w:p w14:paraId="1E707D4C" w14:textId="77777777" w:rsidR="007751C1" w:rsidRPr="007751C1" w:rsidRDefault="007751C1" w:rsidP="00353DAC">
      <w:pPr>
        <w:jc w:val="both"/>
        <w:rPr>
          <w:rFonts w:ascii="Century Gothic" w:hAnsi="Century Gothic" w:cstheme="minorHAnsi"/>
        </w:rPr>
      </w:pPr>
      <w:r w:rsidRPr="007751C1">
        <w:rPr>
          <w:rFonts w:ascii="Century Gothic" w:hAnsi="Century Gothic" w:cstheme="minorHAnsi"/>
        </w:rPr>
        <w:t>Οι δικαιούχοι των υποτροφιών και βραβείων κάθε κατηγορίας υποβάλλουν αίτηση στην γραμματεία του Τμήματος για την χορήγηση της υποτροφίας ή του βραβείου. Με απόφαση της Συνέλευσης εγκρίνεται η απονομή της υποτροφίας ή του βραβείου.</w:t>
      </w:r>
    </w:p>
    <w:p w14:paraId="5C8388DA" w14:textId="77777777" w:rsidR="007751C1" w:rsidRPr="007751C1" w:rsidRDefault="007751C1" w:rsidP="00353DAC">
      <w:pPr>
        <w:rPr>
          <w:rFonts w:ascii="Century Gothic" w:hAnsi="Century Gothic"/>
        </w:rPr>
      </w:pPr>
      <w:r w:rsidRPr="007751C1">
        <w:rPr>
          <w:rFonts w:ascii="Century Gothic" w:hAnsi="Century Gothic"/>
        </w:rPr>
        <w:t xml:space="preserve">Οι διαδικασίες χορήγησης υποτροφιών και βραβείων καθορίζονται από τον </w:t>
      </w:r>
      <w:r w:rsidRPr="007751C1">
        <w:rPr>
          <w:rFonts w:ascii="Century Gothic" w:hAnsi="Century Gothic"/>
          <w:i/>
        </w:rPr>
        <w:t>Κανονισμό Χορήγησης Υποτροφιών και Βραβείων</w:t>
      </w:r>
      <w:r w:rsidRPr="007751C1">
        <w:rPr>
          <w:rFonts w:ascii="Century Gothic" w:hAnsi="Century Gothic"/>
        </w:rPr>
        <w:t xml:space="preserve"> που είναι αναρτημένος στην ιστοσελίδα του Τμήματος.</w:t>
      </w:r>
    </w:p>
    <w:p w14:paraId="3D25EE89" w14:textId="77777777" w:rsidR="007751C1" w:rsidRDefault="007751C1" w:rsidP="00353DAC">
      <w:pPr>
        <w:pStyle w:val="1"/>
      </w:pPr>
      <w:bookmarkStart w:id="47" w:name="_Toc199462511"/>
      <w:r>
        <w:t>15. Μηχανισμός Διαχείρισης Παραπόνων Φοιτητών</w:t>
      </w:r>
      <w:bookmarkEnd w:id="47"/>
    </w:p>
    <w:p w14:paraId="733CC15A" w14:textId="77777777" w:rsidR="00353DAC" w:rsidRDefault="007751C1" w:rsidP="00353DAC">
      <w:pPr>
        <w:spacing w:after="0"/>
        <w:jc w:val="both"/>
        <w:rPr>
          <w:rFonts w:cs="Calibri"/>
          <w:sz w:val="24"/>
          <w:szCs w:val="24"/>
        </w:rPr>
      </w:pPr>
      <w:r w:rsidRPr="00353DAC">
        <w:rPr>
          <w:rFonts w:ascii="Century Gothic" w:hAnsi="Century Gothic"/>
        </w:rPr>
        <w:t xml:space="preserve">Το Τμήμα Επιστήμης  και Τεχνολογίας Τροφίμων προσφέρει την δυνατότητα στους φοιτητές να εκφράσουν τα παράπονά τους μέσω θεσμοθετημένου μηχανισμού υποβολής παραπόνων. </w:t>
      </w:r>
      <w:r w:rsidR="00353DAC" w:rsidRPr="00353DAC">
        <w:rPr>
          <w:rFonts w:ascii="Century Gothic" w:hAnsi="Century Gothic"/>
        </w:rPr>
        <w:t>Ενδεικτικά</w:t>
      </w:r>
      <w:r w:rsidRPr="00353DAC">
        <w:rPr>
          <w:rFonts w:ascii="Century Gothic" w:hAnsi="Century Gothic"/>
        </w:rPr>
        <w:t xml:space="preserve"> μπορούν να αφορούν </w:t>
      </w:r>
      <w:r w:rsidRPr="00353DAC">
        <w:rPr>
          <w:rFonts w:ascii="Century Gothic" w:hAnsi="Century Gothic" w:cs="Calibri"/>
          <w:szCs w:val="24"/>
        </w:rPr>
        <w:t>Διαφωνίες σε θέματα σπουδών, καταγγελίας για ανάρμοστη συμπεριφορά από μέλος ΔΕΠ, ΕΔΙΠ, ΕΤΕΠ ή διοικητικού προσωπικού του Τμήματος, ελλιπής καθοδήγηση από τον σύμβουλο σπουδών</w:t>
      </w:r>
      <w:r w:rsidR="00353DAC" w:rsidRPr="00353DAC">
        <w:rPr>
          <w:rFonts w:ascii="Century Gothic" w:hAnsi="Century Gothic" w:cs="Calibri"/>
          <w:szCs w:val="24"/>
        </w:rPr>
        <w:t>, ε</w:t>
      </w:r>
      <w:r w:rsidRPr="00353DAC">
        <w:rPr>
          <w:rFonts w:ascii="Century Gothic" w:hAnsi="Century Gothic" w:cs="Calibri"/>
          <w:szCs w:val="24"/>
        </w:rPr>
        <w:t>λλιπ</w:t>
      </w:r>
      <w:r w:rsidR="00353DAC" w:rsidRPr="00353DAC">
        <w:rPr>
          <w:rFonts w:ascii="Century Gothic" w:hAnsi="Century Gothic" w:cs="Calibri"/>
          <w:szCs w:val="24"/>
        </w:rPr>
        <w:t>ής ενημέρωση</w:t>
      </w:r>
      <w:r w:rsidRPr="00353DAC">
        <w:rPr>
          <w:rFonts w:ascii="Century Gothic" w:hAnsi="Century Gothic" w:cs="Calibri"/>
          <w:szCs w:val="24"/>
        </w:rPr>
        <w:t xml:space="preserve"> α</w:t>
      </w:r>
      <w:r w:rsidR="00353DAC" w:rsidRPr="00353DAC">
        <w:rPr>
          <w:rFonts w:ascii="Century Gothic" w:hAnsi="Century Gothic" w:cs="Calibri"/>
          <w:szCs w:val="24"/>
        </w:rPr>
        <w:t>πό μέλος διοικητικού προσωπικού, έ</w:t>
      </w:r>
      <w:r w:rsidRPr="00353DAC">
        <w:rPr>
          <w:rFonts w:ascii="Century Gothic" w:hAnsi="Century Gothic" w:cs="Calibri"/>
          <w:szCs w:val="24"/>
        </w:rPr>
        <w:t>λλειψη επικοινωνίας με μέλος ΔΕΠ ή την γραμματεία του Τμήματος</w:t>
      </w:r>
      <w:r w:rsidR="00353DAC" w:rsidRPr="00353DAC">
        <w:rPr>
          <w:rFonts w:ascii="Century Gothic" w:hAnsi="Century Gothic" w:cs="Calibri"/>
          <w:szCs w:val="24"/>
        </w:rPr>
        <w:t xml:space="preserve"> κ.ά.</w:t>
      </w:r>
    </w:p>
    <w:p w14:paraId="7CD293C0" w14:textId="0D737297" w:rsidR="00353DAC" w:rsidRDefault="00353DAC" w:rsidP="00353DAC">
      <w:pPr>
        <w:spacing w:after="0"/>
        <w:jc w:val="both"/>
        <w:rPr>
          <w:rFonts w:ascii="Century Gothic" w:hAnsi="Century Gothic" w:cs="Calibri"/>
          <w:szCs w:val="24"/>
        </w:rPr>
      </w:pPr>
      <w:r w:rsidRPr="00353DAC">
        <w:rPr>
          <w:rFonts w:ascii="Century Gothic" w:hAnsi="Century Gothic" w:cs="Calibri"/>
          <w:szCs w:val="24"/>
        </w:rPr>
        <w:t xml:space="preserve">Οι φοιτητές μπορούν να καταγράψουν τα παράπονα τους στο διαθέσιμο «Έντυπο παραπόνων» του Τμήματος και το οποίο μπορούν να υποβάλουν στη Γραμματεία  σε έντυπη μορφή ή μέσω του  ηλεκτρονικού ταχυδρομείου. Περισσότερες πληροφορίες για την διαδικασία υποβολής παραπόνων παρουσιάζονται στον </w:t>
      </w:r>
      <w:r w:rsidRPr="00353DAC">
        <w:rPr>
          <w:rFonts w:ascii="Century Gothic" w:hAnsi="Century Gothic" w:cs="Calibri"/>
          <w:i/>
          <w:szCs w:val="24"/>
        </w:rPr>
        <w:t>Κανονισμό λειτουργίας μηχανισμού διαχείρισης παραπόνων και ενστάσεων φοιτητών</w:t>
      </w:r>
      <w:r w:rsidRPr="00353DAC">
        <w:rPr>
          <w:rFonts w:ascii="Century Gothic" w:hAnsi="Century Gothic" w:cs="Calibri"/>
          <w:szCs w:val="24"/>
        </w:rPr>
        <w:t xml:space="preserve"> που είναι αναρτημένος στην ιστοσελίδα του Τμήματος</w:t>
      </w:r>
      <w:r w:rsidR="00CB5F31">
        <w:rPr>
          <w:rFonts w:ascii="Century Gothic" w:hAnsi="Century Gothic" w:cs="Calibri"/>
          <w:szCs w:val="24"/>
        </w:rPr>
        <w:t>.</w:t>
      </w:r>
    </w:p>
    <w:p w14:paraId="0D527EC5" w14:textId="77777777" w:rsidR="00CB5F31" w:rsidRDefault="00CB5F31" w:rsidP="00353DAC">
      <w:pPr>
        <w:spacing w:after="0"/>
        <w:jc w:val="both"/>
        <w:rPr>
          <w:rFonts w:ascii="Century Gothic" w:hAnsi="Century Gothic" w:cs="Calibri"/>
          <w:szCs w:val="24"/>
        </w:rPr>
      </w:pPr>
    </w:p>
    <w:p w14:paraId="1F609B3E" w14:textId="75C402A1" w:rsidR="00CB5F31" w:rsidRDefault="00CB5F31" w:rsidP="00CB5F31">
      <w:pPr>
        <w:pStyle w:val="1"/>
        <w:rPr>
          <w:rFonts w:cs="Calibri"/>
          <w:szCs w:val="24"/>
        </w:rPr>
      </w:pPr>
      <w:bookmarkStart w:id="48" w:name="_Toc199462512"/>
      <w:r>
        <w:t>16. Σύμβουλοι σπουδών</w:t>
      </w:r>
      <w:bookmarkEnd w:id="48"/>
    </w:p>
    <w:p w14:paraId="2BCBE422" w14:textId="6AB20154" w:rsidR="00CB5F31" w:rsidRPr="00CB5F31" w:rsidRDefault="00CB5F31" w:rsidP="00CB5F31">
      <w:pPr>
        <w:spacing w:after="0"/>
        <w:jc w:val="both"/>
        <w:rPr>
          <w:rFonts w:ascii="Century Gothic" w:hAnsi="Century Gothic" w:cs="Calibri"/>
          <w:szCs w:val="24"/>
        </w:rPr>
      </w:pPr>
      <w:r w:rsidRPr="00CB5F31">
        <w:rPr>
          <w:rFonts w:ascii="Century Gothic" w:hAnsi="Century Gothic"/>
        </w:rPr>
        <w:t xml:space="preserve">Οι σύμβουλοι σπουδών είναι καθηγητές του Τμήματος, που παρέχουν σε φοιτητές, χωρίς πρόσθετη αμοιβή, υπηρεσίες προσανατολισμού, </w:t>
      </w:r>
      <w:r w:rsidRPr="00CB5F31">
        <w:rPr>
          <w:rFonts w:ascii="Century Gothic" w:hAnsi="Century Gothic"/>
        </w:rPr>
        <w:lastRenderedPageBreak/>
        <w:t>συμβουλευτικής και υποστήριξης με έμφαση σε θέματα σπουδών και φοίτησης, καθοδηγώντας και υποστηρίζοντας τους φοιτητές στα προγράμματα σπουδών τους.</w:t>
      </w:r>
    </w:p>
    <w:p w14:paraId="7572B725" w14:textId="11ECAAFD" w:rsidR="00CB5F31" w:rsidRPr="00CB5F31" w:rsidRDefault="00CB5F31" w:rsidP="00CB5F31">
      <w:pPr>
        <w:spacing w:after="0"/>
        <w:jc w:val="both"/>
        <w:rPr>
          <w:rFonts w:ascii="Century Gothic" w:hAnsi="Century Gothic" w:cs="Calibri"/>
          <w:szCs w:val="24"/>
        </w:rPr>
      </w:pPr>
      <w:r w:rsidRPr="00CB5F31">
        <w:rPr>
          <w:rFonts w:ascii="Century Gothic" w:hAnsi="Century Gothic" w:cs="Calibri"/>
          <w:szCs w:val="24"/>
        </w:rPr>
        <w:t>Ο Σύμβουλος Σπουδών επιλέγει τον τρόπο προσέγγισης και βοήθειας των φοιτητών που του</w:t>
      </w:r>
      <w:r>
        <w:rPr>
          <w:rFonts w:ascii="Century Gothic" w:hAnsi="Century Gothic" w:cs="Calibri"/>
          <w:szCs w:val="24"/>
        </w:rPr>
        <w:t xml:space="preserve"> </w:t>
      </w:r>
      <w:r w:rsidRPr="00CB5F31">
        <w:rPr>
          <w:rFonts w:ascii="Century Gothic" w:hAnsi="Century Gothic" w:cs="Calibri"/>
          <w:szCs w:val="24"/>
        </w:rPr>
        <w:t xml:space="preserve">ανατίθενται. Ως ελάχιστη κοινή προσέγγιση των φοιτητών μας, το Τμήμα ζητάει από </w:t>
      </w:r>
      <w:r>
        <w:rPr>
          <w:rFonts w:ascii="Century Gothic" w:hAnsi="Century Gothic" w:cs="Calibri"/>
          <w:szCs w:val="24"/>
        </w:rPr>
        <w:t xml:space="preserve">τους </w:t>
      </w:r>
      <w:r w:rsidRPr="00CB5F31">
        <w:rPr>
          <w:rFonts w:ascii="Century Gothic" w:hAnsi="Century Gothic" w:cs="Calibri"/>
          <w:szCs w:val="24"/>
        </w:rPr>
        <w:t>Συμβούλους Καθηγητές να ενημερώνουν και να συμβουλεύουν τους φοιτητές για όλα τα</w:t>
      </w:r>
      <w:r>
        <w:rPr>
          <w:rFonts w:ascii="Century Gothic" w:hAnsi="Century Gothic" w:cs="Calibri"/>
          <w:szCs w:val="24"/>
        </w:rPr>
        <w:t xml:space="preserve"> </w:t>
      </w:r>
      <w:r w:rsidRPr="00CB5F31">
        <w:rPr>
          <w:rFonts w:ascii="Century Gothic" w:hAnsi="Century Gothic" w:cs="Calibri"/>
          <w:szCs w:val="24"/>
        </w:rPr>
        <w:t>παρακάτω:</w:t>
      </w:r>
    </w:p>
    <w:p w14:paraId="28937A03" w14:textId="6EF28B11" w:rsidR="00CB5F31" w:rsidRPr="00CB5F31" w:rsidRDefault="00CB5F31" w:rsidP="00CB5F31">
      <w:pPr>
        <w:spacing w:after="0"/>
        <w:jc w:val="both"/>
        <w:rPr>
          <w:rFonts w:ascii="Century Gothic" w:hAnsi="Century Gothic" w:cs="Calibri"/>
          <w:szCs w:val="24"/>
        </w:rPr>
      </w:pPr>
      <w:r w:rsidRPr="00CB5F31">
        <w:rPr>
          <w:rFonts w:ascii="Century Gothic" w:hAnsi="Century Gothic" w:cs="Calibri"/>
          <w:szCs w:val="24"/>
        </w:rPr>
        <w:t>• Περιεχόμενο μαθημάτων, συμμετοχή σε εργαστήρια, αξιοποίηση των υποδομών του</w:t>
      </w:r>
      <w:r>
        <w:rPr>
          <w:rFonts w:ascii="Century Gothic" w:hAnsi="Century Gothic" w:cs="Calibri"/>
          <w:szCs w:val="24"/>
        </w:rPr>
        <w:t xml:space="preserve"> </w:t>
      </w:r>
      <w:r w:rsidRPr="00CB5F31">
        <w:rPr>
          <w:rFonts w:ascii="Century Gothic" w:hAnsi="Century Gothic" w:cs="Calibri"/>
          <w:szCs w:val="24"/>
        </w:rPr>
        <w:t>Τμήματος, δυσκολίες, τρόποι αξιολόγησης μαθημάτων, ενθάρρυνση του φοιτητή να</w:t>
      </w:r>
      <w:r>
        <w:rPr>
          <w:rFonts w:ascii="Century Gothic" w:hAnsi="Century Gothic" w:cs="Calibri"/>
          <w:szCs w:val="24"/>
        </w:rPr>
        <w:t xml:space="preserve"> </w:t>
      </w:r>
      <w:r w:rsidRPr="00CB5F31">
        <w:rPr>
          <w:rFonts w:ascii="Century Gothic" w:hAnsi="Century Gothic" w:cs="Calibri"/>
          <w:szCs w:val="24"/>
        </w:rPr>
        <w:t>συμμετέχει σε προόδους, εργαστήρια, σειρές ασκήσεων, προβλήματα στο ωρολόγιο</w:t>
      </w:r>
      <w:r>
        <w:rPr>
          <w:rFonts w:ascii="Century Gothic" w:hAnsi="Century Gothic" w:cs="Calibri"/>
          <w:szCs w:val="24"/>
        </w:rPr>
        <w:t xml:space="preserve"> </w:t>
      </w:r>
      <w:r w:rsidRPr="00CB5F31">
        <w:rPr>
          <w:rFonts w:ascii="Century Gothic" w:hAnsi="Century Gothic" w:cs="Calibri"/>
          <w:szCs w:val="24"/>
        </w:rPr>
        <w:t>πρόγραμμα, που βοηθούν τον φοιτητή να κατανοήσει τον τρόπο διδασκαλίας και εξέτασης</w:t>
      </w:r>
      <w:r>
        <w:rPr>
          <w:rFonts w:ascii="Century Gothic" w:hAnsi="Century Gothic" w:cs="Calibri"/>
          <w:szCs w:val="24"/>
        </w:rPr>
        <w:t xml:space="preserve"> </w:t>
      </w:r>
      <w:r w:rsidRPr="00CB5F31">
        <w:rPr>
          <w:rFonts w:ascii="Century Gothic" w:hAnsi="Century Gothic" w:cs="Calibri"/>
          <w:szCs w:val="24"/>
        </w:rPr>
        <w:t>των μαθημάτων.</w:t>
      </w:r>
    </w:p>
    <w:p w14:paraId="27418F24" w14:textId="20A2E7DB" w:rsidR="00CB5F31" w:rsidRPr="00CB5F31" w:rsidRDefault="00CB5F31" w:rsidP="00CB5F31">
      <w:pPr>
        <w:spacing w:after="0"/>
        <w:jc w:val="both"/>
        <w:rPr>
          <w:rFonts w:ascii="Century Gothic" w:hAnsi="Century Gothic" w:cs="Calibri"/>
          <w:szCs w:val="24"/>
        </w:rPr>
      </w:pPr>
      <w:r w:rsidRPr="00CB5F31">
        <w:rPr>
          <w:rFonts w:ascii="Century Gothic" w:hAnsi="Century Gothic" w:cs="Calibri"/>
          <w:szCs w:val="24"/>
        </w:rPr>
        <w:t>• Περιεχόμενο μαθημάτων επιλογής και συζήτηση με τον φοιτητή για τα προσωπικά</w:t>
      </w:r>
      <w:r>
        <w:rPr>
          <w:rFonts w:ascii="Century Gothic" w:hAnsi="Century Gothic" w:cs="Calibri"/>
          <w:szCs w:val="24"/>
        </w:rPr>
        <w:t xml:space="preserve"> </w:t>
      </w:r>
      <w:r w:rsidRPr="00CB5F31">
        <w:rPr>
          <w:rFonts w:ascii="Century Gothic" w:hAnsi="Century Gothic" w:cs="Calibri"/>
          <w:szCs w:val="24"/>
        </w:rPr>
        <w:t>ενδιαφέροντα πριν τη τελική επιλογή του μαθήματος.</w:t>
      </w:r>
    </w:p>
    <w:p w14:paraId="191D19CB" w14:textId="77777777" w:rsidR="00CB5F31" w:rsidRPr="00CB5F31" w:rsidRDefault="00CB5F31" w:rsidP="00CB5F31">
      <w:pPr>
        <w:spacing w:after="0"/>
        <w:jc w:val="both"/>
        <w:rPr>
          <w:rFonts w:ascii="Century Gothic" w:hAnsi="Century Gothic" w:cs="Calibri"/>
          <w:szCs w:val="24"/>
        </w:rPr>
      </w:pPr>
      <w:r w:rsidRPr="00CB5F31">
        <w:rPr>
          <w:rFonts w:ascii="Century Gothic" w:hAnsi="Century Gothic" w:cs="Calibri"/>
          <w:szCs w:val="24"/>
        </w:rPr>
        <w:t>• Συζήτηση των αποτελεσμάτων των εξετάσεων.</w:t>
      </w:r>
    </w:p>
    <w:p w14:paraId="0C733FB0" w14:textId="77777777" w:rsidR="00CB5F31" w:rsidRPr="00CB5F31" w:rsidRDefault="00CB5F31" w:rsidP="00CB5F31">
      <w:pPr>
        <w:spacing w:after="0"/>
        <w:jc w:val="both"/>
        <w:rPr>
          <w:rFonts w:ascii="Century Gothic" w:hAnsi="Century Gothic" w:cs="Calibri"/>
          <w:szCs w:val="24"/>
        </w:rPr>
      </w:pPr>
      <w:r w:rsidRPr="00CB5F31">
        <w:rPr>
          <w:rFonts w:ascii="Century Gothic" w:hAnsi="Century Gothic" w:cs="Calibri"/>
          <w:szCs w:val="24"/>
        </w:rPr>
        <w:t>• Επιλογή θέματος πτυχιακής εργασίας.</w:t>
      </w:r>
    </w:p>
    <w:p w14:paraId="3C5F0C98" w14:textId="77777777" w:rsidR="00CB5F31" w:rsidRPr="00CB5F31" w:rsidRDefault="00CB5F31" w:rsidP="00CB5F31">
      <w:pPr>
        <w:spacing w:after="0"/>
        <w:jc w:val="both"/>
        <w:rPr>
          <w:rFonts w:ascii="Century Gothic" w:hAnsi="Century Gothic" w:cs="Calibri"/>
          <w:szCs w:val="24"/>
        </w:rPr>
      </w:pPr>
      <w:r w:rsidRPr="00CB5F31">
        <w:rPr>
          <w:rFonts w:ascii="Century Gothic" w:hAnsi="Century Gothic" w:cs="Calibri"/>
          <w:szCs w:val="24"/>
        </w:rPr>
        <w:t>• Μεταπτυχιακές σπουδές (στο Τμήμα, στην Ελλάδα ή/και στο εξωτερικό).</w:t>
      </w:r>
    </w:p>
    <w:p w14:paraId="2572EBE7" w14:textId="77777777" w:rsidR="00CB5F31" w:rsidRPr="00CB5F31" w:rsidRDefault="00CB5F31" w:rsidP="00CB5F31">
      <w:pPr>
        <w:spacing w:after="0"/>
        <w:jc w:val="both"/>
        <w:rPr>
          <w:rFonts w:ascii="Century Gothic" w:hAnsi="Century Gothic" w:cs="Calibri"/>
          <w:szCs w:val="24"/>
        </w:rPr>
      </w:pPr>
      <w:r w:rsidRPr="00CB5F31">
        <w:rPr>
          <w:rFonts w:ascii="Century Gothic" w:hAnsi="Century Gothic" w:cs="Calibri"/>
          <w:szCs w:val="24"/>
        </w:rPr>
        <w:t>• Επαγγελματικές προοπτικές (ευκαιρίες στον δημόσιο και στον ιδιωτικό τομέα,</w:t>
      </w:r>
    </w:p>
    <w:p w14:paraId="44D0B7BD" w14:textId="77777777" w:rsidR="00CB5F31" w:rsidRPr="00CB5F31" w:rsidRDefault="00CB5F31" w:rsidP="00CB5F31">
      <w:pPr>
        <w:spacing w:after="0"/>
        <w:jc w:val="both"/>
        <w:rPr>
          <w:rFonts w:ascii="Century Gothic" w:hAnsi="Century Gothic" w:cs="Calibri"/>
          <w:szCs w:val="24"/>
        </w:rPr>
      </w:pPr>
      <w:r w:rsidRPr="00CB5F31">
        <w:rPr>
          <w:rFonts w:ascii="Century Gothic" w:hAnsi="Century Gothic" w:cs="Calibri"/>
          <w:szCs w:val="24"/>
        </w:rPr>
        <w:t>ελεύθερο επάγγελμα, θέσεις εργασίας στο εξωτερικό).</w:t>
      </w:r>
    </w:p>
    <w:p w14:paraId="065F6652" w14:textId="4DBD9CDD" w:rsidR="00CB5F31" w:rsidRPr="00CB5F31" w:rsidRDefault="00CB5F31" w:rsidP="00CB5F31">
      <w:pPr>
        <w:spacing w:after="0"/>
        <w:jc w:val="both"/>
        <w:rPr>
          <w:rFonts w:ascii="Century Gothic" w:hAnsi="Century Gothic" w:cs="Calibri"/>
          <w:szCs w:val="24"/>
        </w:rPr>
      </w:pPr>
      <w:r w:rsidRPr="00CB5F31">
        <w:rPr>
          <w:rFonts w:ascii="Century Gothic" w:hAnsi="Century Gothic" w:cs="Calibri"/>
          <w:szCs w:val="24"/>
        </w:rPr>
        <w:t>• Συζήτηση οποιουδήποτε οικογενειακού, προσωπικού ή άλλου θέματος το οποίο</w:t>
      </w:r>
      <w:r>
        <w:rPr>
          <w:rFonts w:ascii="Century Gothic" w:hAnsi="Century Gothic" w:cs="Calibri"/>
          <w:szCs w:val="24"/>
        </w:rPr>
        <w:t xml:space="preserve"> </w:t>
      </w:r>
      <w:r w:rsidRPr="00CB5F31">
        <w:rPr>
          <w:rFonts w:ascii="Century Gothic" w:hAnsi="Century Gothic" w:cs="Calibri"/>
          <w:szCs w:val="24"/>
        </w:rPr>
        <w:t>δημιουργεί εμπόδια στις σπουδές. Ο Σύμβουλος Σπουδών μπορεί να έρθει σε επικοινωνία</w:t>
      </w:r>
      <w:r>
        <w:rPr>
          <w:rFonts w:ascii="Century Gothic" w:hAnsi="Century Gothic" w:cs="Calibri"/>
          <w:szCs w:val="24"/>
        </w:rPr>
        <w:t xml:space="preserve"> </w:t>
      </w:r>
      <w:r w:rsidRPr="00CB5F31">
        <w:rPr>
          <w:rFonts w:ascii="Century Gothic" w:hAnsi="Century Gothic" w:cs="Calibri"/>
          <w:szCs w:val="24"/>
        </w:rPr>
        <w:t>με τους οικείους του φοιτητή διατηρώντας πάντα το ακαδημαϊκό απόρρητο και την</w:t>
      </w:r>
      <w:r>
        <w:rPr>
          <w:rFonts w:ascii="Century Gothic" w:hAnsi="Century Gothic" w:cs="Calibri"/>
          <w:szCs w:val="24"/>
        </w:rPr>
        <w:t xml:space="preserve"> </w:t>
      </w:r>
      <w:r w:rsidRPr="00CB5F31">
        <w:rPr>
          <w:rFonts w:ascii="Century Gothic" w:hAnsi="Century Gothic" w:cs="Calibri"/>
          <w:szCs w:val="24"/>
        </w:rPr>
        <w:t>προστασία των προσωπικών δεδομένων.</w:t>
      </w:r>
    </w:p>
    <w:p w14:paraId="551CF016" w14:textId="2C9B0839" w:rsidR="00CB5F31" w:rsidRDefault="00CB5F31" w:rsidP="00CB5F31">
      <w:pPr>
        <w:spacing w:after="0"/>
        <w:jc w:val="both"/>
        <w:rPr>
          <w:rFonts w:ascii="Century Gothic" w:hAnsi="Century Gothic" w:cs="Calibri"/>
          <w:szCs w:val="24"/>
        </w:rPr>
      </w:pPr>
      <w:r w:rsidRPr="00CB5F31">
        <w:rPr>
          <w:rFonts w:ascii="Century Gothic" w:hAnsi="Century Gothic" w:cs="Calibri"/>
          <w:szCs w:val="24"/>
        </w:rPr>
        <w:t>Προβλήματα που διαπιστώνει ότι δεν μπορούν να επιλυθούν τα μεταφέρει εγγράφως στον</w:t>
      </w:r>
      <w:r>
        <w:rPr>
          <w:rFonts w:ascii="Century Gothic" w:hAnsi="Century Gothic" w:cs="Calibri"/>
          <w:szCs w:val="24"/>
        </w:rPr>
        <w:t xml:space="preserve"> </w:t>
      </w:r>
      <w:r w:rsidRPr="00CB5F31">
        <w:rPr>
          <w:rFonts w:ascii="Century Gothic" w:hAnsi="Century Gothic" w:cs="Calibri"/>
          <w:szCs w:val="24"/>
        </w:rPr>
        <w:t>Πρόεδρο του Τμήματος</w:t>
      </w:r>
      <w:r w:rsidR="0048153E">
        <w:rPr>
          <w:rFonts w:ascii="Century Gothic" w:hAnsi="Century Gothic" w:cs="Calibri"/>
          <w:szCs w:val="24"/>
        </w:rPr>
        <w:t>.</w:t>
      </w:r>
    </w:p>
    <w:p w14:paraId="102716A2" w14:textId="7D592C30" w:rsidR="0048153E" w:rsidRDefault="0048153E" w:rsidP="00CB5F31">
      <w:pPr>
        <w:spacing w:after="0"/>
        <w:jc w:val="both"/>
        <w:rPr>
          <w:rFonts w:ascii="Century Gothic" w:hAnsi="Century Gothic" w:cs="Calibri"/>
          <w:szCs w:val="24"/>
        </w:rPr>
      </w:pPr>
      <w:r>
        <w:rPr>
          <w:rFonts w:ascii="Century Gothic" w:hAnsi="Century Gothic" w:cs="Calibri"/>
          <w:szCs w:val="24"/>
        </w:rPr>
        <w:t>Για</w:t>
      </w:r>
      <w:r w:rsidRPr="0048153E">
        <w:rPr>
          <w:rFonts w:ascii="Century Gothic" w:hAnsi="Century Gothic" w:cs="Calibri"/>
          <w:szCs w:val="24"/>
        </w:rPr>
        <w:t xml:space="preserve"> κάθε φοιτητή/φοιτήτρια του έχει οριστεί Σύμβουλος Σπουδών </w:t>
      </w:r>
      <w:r>
        <w:rPr>
          <w:rFonts w:ascii="Century Gothic" w:hAnsi="Century Gothic" w:cs="Calibri"/>
          <w:szCs w:val="24"/>
        </w:rPr>
        <w:t xml:space="preserve">και έχει αναρτηθεί στην ιστοσελίδα του τμήματος </w:t>
      </w:r>
      <w:hyperlink r:id="rId31" w:history="1">
        <w:r w:rsidRPr="00F80665">
          <w:rPr>
            <w:rStyle w:val="-"/>
            <w:rFonts w:ascii="Century Gothic" w:hAnsi="Century Gothic" w:cs="Calibri"/>
            <w:szCs w:val="24"/>
          </w:rPr>
          <w:t>https://fst.uop.gr/el/foititika/symvouloi-spoudon</w:t>
        </w:r>
      </w:hyperlink>
    </w:p>
    <w:p w14:paraId="357B28E8" w14:textId="77777777" w:rsidR="007751C1" w:rsidRPr="007751C1" w:rsidRDefault="007751C1" w:rsidP="00353DAC">
      <w:pPr>
        <w:rPr>
          <w:rFonts w:ascii="Century Gothic" w:hAnsi="Century Gothic"/>
        </w:rPr>
      </w:pPr>
    </w:p>
    <w:p w14:paraId="50DD255F" w14:textId="22622577" w:rsidR="00B616D4" w:rsidRPr="009B3B0A" w:rsidRDefault="009950AD" w:rsidP="00962B6F">
      <w:pPr>
        <w:pStyle w:val="1"/>
        <w:rPr>
          <w:b w:val="0"/>
        </w:rPr>
      </w:pPr>
      <w:bookmarkStart w:id="49" w:name="_Toc199462513"/>
      <w:r w:rsidRPr="009B3B0A">
        <w:t>1</w:t>
      </w:r>
      <w:r w:rsidR="00CB5F31">
        <w:t>7</w:t>
      </w:r>
      <w:r w:rsidR="00B616D4" w:rsidRPr="009B3B0A">
        <w:t>. Υπηρεσίες</w:t>
      </w:r>
      <w:r w:rsidR="00C307F3">
        <w:t xml:space="preserve"> προς τους </w:t>
      </w:r>
      <w:r w:rsidR="007751C1">
        <w:t>Φ</w:t>
      </w:r>
      <w:r w:rsidR="00C307F3">
        <w:t>οιτητές</w:t>
      </w:r>
      <w:bookmarkEnd w:id="49"/>
    </w:p>
    <w:p w14:paraId="4EEF863A" w14:textId="77777777" w:rsidR="00C307F3" w:rsidRDefault="00C307F3" w:rsidP="00C307F3">
      <w:pPr>
        <w:pStyle w:val="2"/>
      </w:pPr>
    </w:p>
    <w:p w14:paraId="55FD3B4E" w14:textId="77777777" w:rsidR="00C307F3" w:rsidRPr="000370BE" w:rsidRDefault="00C307F3" w:rsidP="000370BE">
      <w:pPr>
        <w:rPr>
          <w:rFonts w:ascii="Century Gothic" w:hAnsi="Century Gothic"/>
          <w:b/>
          <w:bCs/>
        </w:rPr>
      </w:pPr>
      <w:r w:rsidRPr="000370BE">
        <w:rPr>
          <w:rFonts w:ascii="Century Gothic" w:hAnsi="Century Gothic"/>
          <w:b/>
          <w:bCs/>
        </w:rPr>
        <w:t>ΥΠΗΡΕΣΙΕΣ ΠΛΗΡΟΦΟΡΙΚΗΣ</w:t>
      </w:r>
    </w:p>
    <w:p w14:paraId="6ED9102D" w14:textId="77777777" w:rsidR="009950AD" w:rsidRPr="009B3B0A" w:rsidRDefault="00C53F1A" w:rsidP="009950AD">
      <w:pPr>
        <w:jc w:val="both"/>
        <w:rPr>
          <w:rFonts w:ascii="Century Gothic" w:hAnsi="Century Gothic"/>
          <w:b/>
        </w:rPr>
      </w:pPr>
      <w:r w:rsidRPr="009B3B0A">
        <w:rPr>
          <w:rFonts w:ascii="Century Gothic" w:hAnsi="Century Gothic"/>
          <w:b/>
        </w:rPr>
        <w:t xml:space="preserve">Ηλεκτρονική Γραμματεία </w:t>
      </w:r>
      <w:r w:rsidR="009950AD" w:rsidRPr="009B3B0A">
        <w:rPr>
          <w:rFonts w:ascii="Century Gothic" w:hAnsi="Century Gothic"/>
          <w:b/>
        </w:rPr>
        <w:t>(</w:t>
      </w:r>
      <w:r w:rsidR="006C25F8" w:rsidRPr="006C25F8">
        <w:rPr>
          <w:rFonts w:ascii="Century Gothic" w:hAnsi="Century Gothic"/>
          <w:b/>
        </w:rPr>
        <w:t>e-</w:t>
      </w:r>
      <w:proofErr w:type="spellStart"/>
      <w:r w:rsidR="006C25F8" w:rsidRPr="006C25F8">
        <w:rPr>
          <w:rFonts w:ascii="Century Gothic" w:hAnsi="Century Gothic"/>
          <w:b/>
        </w:rPr>
        <w:t>secretary</w:t>
      </w:r>
      <w:proofErr w:type="spellEnd"/>
      <w:r w:rsidR="009950AD" w:rsidRPr="009B3B0A">
        <w:rPr>
          <w:rFonts w:ascii="Century Gothic" w:hAnsi="Century Gothic"/>
          <w:b/>
        </w:rPr>
        <w:t>)</w:t>
      </w:r>
    </w:p>
    <w:p w14:paraId="184E7D52" w14:textId="77777777" w:rsidR="00B616D4" w:rsidRDefault="009950AD" w:rsidP="009950AD">
      <w:pPr>
        <w:jc w:val="both"/>
        <w:rPr>
          <w:rFonts w:ascii="Century Gothic" w:hAnsi="Century Gothic"/>
        </w:rPr>
      </w:pPr>
      <w:r w:rsidRPr="009B3B0A">
        <w:rPr>
          <w:rFonts w:ascii="Century Gothic" w:hAnsi="Century Gothic"/>
        </w:rPr>
        <w:t xml:space="preserve">Είναι </w:t>
      </w:r>
      <w:r w:rsidR="00B616D4" w:rsidRPr="009B3B0A">
        <w:rPr>
          <w:rFonts w:ascii="Century Gothic" w:hAnsi="Century Gothic"/>
        </w:rPr>
        <w:t>μια ψηφιακή υπηρεσία που προσφέρεται στους φοιτητές ώστε να μπορούν να διεκπεραιώσουν πολλές από τις συνδιαλλαγές τους με τη Γραμματεία, χωρίς να απαιτείται η φυσική τους παρουσία. Ενδεικτικά, κάποιες από τις υπηρεσίες που προσφέρονται είναι η ηλεκτρονική δήλωση μαθημάτων, η αναζήτηση της βαθμολογίας τους, και άλλες.</w:t>
      </w:r>
    </w:p>
    <w:p w14:paraId="162A66B8" w14:textId="77777777" w:rsidR="00B616D4" w:rsidRPr="009B3B0A" w:rsidRDefault="00C53F1A" w:rsidP="009950AD">
      <w:pPr>
        <w:jc w:val="both"/>
        <w:rPr>
          <w:rFonts w:ascii="Century Gothic" w:hAnsi="Century Gothic"/>
          <w:b/>
        </w:rPr>
      </w:pPr>
      <w:r w:rsidRPr="009B3B0A">
        <w:rPr>
          <w:rFonts w:ascii="Century Gothic" w:hAnsi="Century Gothic"/>
          <w:b/>
        </w:rPr>
        <w:t>Πλατφόρμα Τηλεκπαίδευσης</w:t>
      </w:r>
      <w:r w:rsidR="00B616D4" w:rsidRPr="009B3B0A">
        <w:rPr>
          <w:rFonts w:ascii="Century Gothic" w:hAnsi="Century Gothic"/>
          <w:b/>
        </w:rPr>
        <w:t>(e</w:t>
      </w:r>
      <w:r w:rsidR="009950AD" w:rsidRPr="009B3B0A">
        <w:rPr>
          <w:rFonts w:ascii="Century Gothic" w:hAnsi="Century Gothic"/>
          <w:b/>
        </w:rPr>
        <w:t>-</w:t>
      </w:r>
      <w:proofErr w:type="spellStart"/>
      <w:r w:rsidR="00B616D4" w:rsidRPr="009B3B0A">
        <w:rPr>
          <w:rFonts w:ascii="Century Gothic" w:hAnsi="Century Gothic"/>
          <w:b/>
        </w:rPr>
        <w:t>class</w:t>
      </w:r>
      <w:proofErr w:type="spellEnd"/>
      <w:r w:rsidR="00B616D4" w:rsidRPr="009B3B0A">
        <w:rPr>
          <w:rFonts w:ascii="Century Gothic" w:hAnsi="Century Gothic"/>
          <w:b/>
        </w:rPr>
        <w:t>)</w:t>
      </w:r>
    </w:p>
    <w:p w14:paraId="73B34F99" w14:textId="77777777" w:rsidR="00B616D4" w:rsidRDefault="00B616D4" w:rsidP="009950AD">
      <w:pPr>
        <w:jc w:val="both"/>
        <w:rPr>
          <w:rFonts w:ascii="Century Gothic" w:hAnsi="Century Gothic"/>
        </w:rPr>
      </w:pPr>
      <w:r w:rsidRPr="009B3B0A">
        <w:rPr>
          <w:rFonts w:ascii="Century Gothic" w:hAnsi="Century Gothic"/>
        </w:rPr>
        <w:t>Προσφέρεται η π</w:t>
      </w:r>
      <w:r w:rsidR="009950AD" w:rsidRPr="009B3B0A">
        <w:rPr>
          <w:rFonts w:ascii="Century Gothic" w:hAnsi="Century Gothic"/>
        </w:rPr>
        <w:t>λατφόρμα τηλεκπαίδευσης e-</w:t>
      </w:r>
      <w:proofErr w:type="spellStart"/>
      <w:r w:rsidR="009950AD" w:rsidRPr="009B3B0A">
        <w:rPr>
          <w:rFonts w:ascii="Century Gothic" w:hAnsi="Century Gothic"/>
        </w:rPr>
        <w:t>class</w:t>
      </w:r>
      <w:proofErr w:type="spellEnd"/>
      <w:r w:rsidRPr="009B3B0A">
        <w:rPr>
          <w:rFonts w:ascii="Century Gothic" w:hAnsi="Century Gothic"/>
        </w:rPr>
        <w:t xml:space="preserve"> στην οποία οι φοιτητές μπορούν να έχουν ενημέρωση για τα μαθήματά τους. Εκεί μπορούν να βρίσκουν ηλεκτρονικό υλικό, παρουσιάσεις, ασκήσεις, παραδείγματα καθώς και να παρακολουθούν τις ανακοινώσεις για τα μαθήματά τους.</w:t>
      </w:r>
    </w:p>
    <w:p w14:paraId="4101879C" w14:textId="77777777" w:rsidR="00B616D4" w:rsidRPr="009B3B0A" w:rsidRDefault="00C53F1A" w:rsidP="009950AD">
      <w:pPr>
        <w:jc w:val="both"/>
        <w:rPr>
          <w:rFonts w:ascii="Century Gothic" w:hAnsi="Century Gothic"/>
          <w:b/>
        </w:rPr>
      </w:pPr>
      <w:r w:rsidRPr="009B3B0A">
        <w:rPr>
          <w:rFonts w:ascii="Century Gothic" w:hAnsi="Century Gothic"/>
          <w:b/>
        </w:rPr>
        <w:lastRenderedPageBreak/>
        <w:t xml:space="preserve">Ηλεκτρονικό Ταχυδρομείο </w:t>
      </w:r>
      <w:r w:rsidR="00B616D4" w:rsidRPr="009B3B0A">
        <w:rPr>
          <w:rFonts w:ascii="Century Gothic" w:hAnsi="Century Gothic"/>
          <w:b/>
        </w:rPr>
        <w:t>(email)</w:t>
      </w:r>
    </w:p>
    <w:p w14:paraId="72BC3C38" w14:textId="77777777" w:rsidR="00B616D4" w:rsidRDefault="00B616D4" w:rsidP="009950AD">
      <w:pPr>
        <w:jc w:val="both"/>
        <w:rPr>
          <w:rFonts w:ascii="Century Gothic" w:hAnsi="Century Gothic"/>
        </w:rPr>
      </w:pPr>
      <w:r w:rsidRPr="009B3B0A">
        <w:rPr>
          <w:rFonts w:ascii="Century Gothic" w:hAnsi="Century Gothic"/>
        </w:rPr>
        <w:t xml:space="preserve">Όλοι οι φοιτητές, με την εγγραφή τους στο Τμήμα, </w:t>
      </w:r>
      <w:r w:rsidR="009950AD" w:rsidRPr="009B3B0A">
        <w:rPr>
          <w:rFonts w:ascii="Century Gothic" w:hAnsi="Century Gothic"/>
        </w:rPr>
        <w:t>αποκτούν ηλεκτρονική διεύθυνση</w:t>
      </w:r>
      <w:r w:rsidRPr="009B3B0A">
        <w:rPr>
          <w:rFonts w:ascii="Century Gothic" w:hAnsi="Century Gothic"/>
        </w:rPr>
        <w:t xml:space="preserve"> και πρόσβαση στο ηλεκτρονικό ταχυδρομείο του Ιδρύματος, το οποίο μπορούν να διαχειρίζονται μέσω διαδικτύου.</w:t>
      </w:r>
    </w:p>
    <w:p w14:paraId="3A5F144C" w14:textId="77777777" w:rsidR="00B616D4" w:rsidRPr="009B3B0A" w:rsidRDefault="00C53F1A" w:rsidP="009950AD">
      <w:pPr>
        <w:jc w:val="both"/>
        <w:rPr>
          <w:rFonts w:ascii="Century Gothic" w:hAnsi="Century Gothic"/>
          <w:b/>
        </w:rPr>
      </w:pPr>
      <w:r w:rsidRPr="009B3B0A">
        <w:rPr>
          <w:rFonts w:ascii="Century Gothic" w:hAnsi="Century Gothic"/>
          <w:b/>
        </w:rPr>
        <w:t>Ιδρυματικές Υπηρεσίες Εξωτερικών Παροχών</w:t>
      </w:r>
    </w:p>
    <w:p w14:paraId="6C9A8D6F" w14:textId="77777777" w:rsidR="00B616D4" w:rsidRPr="009B3B0A" w:rsidRDefault="009950AD" w:rsidP="009950AD">
      <w:pPr>
        <w:jc w:val="both"/>
        <w:rPr>
          <w:rFonts w:ascii="Century Gothic" w:hAnsi="Century Gothic"/>
        </w:rPr>
      </w:pPr>
      <w:r w:rsidRPr="009B3B0A">
        <w:rPr>
          <w:rFonts w:ascii="Century Gothic" w:hAnsi="Century Gothic"/>
        </w:rPr>
        <w:t xml:space="preserve">Υπηρεσίες </w:t>
      </w:r>
      <w:r w:rsidRPr="009B3B0A">
        <w:rPr>
          <w:rFonts w:ascii="Century Gothic" w:hAnsi="Century Gothic"/>
          <w:lang w:val="en-US"/>
        </w:rPr>
        <w:t>G</w:t>
      </w:r>
      <w:r w:rsidRPr="009B3B0A">
        <w:rPr>
          <w:rFonts w:ascii="Century Gothic" w:hAnsi="Century Gothic"/>
        </w:rPr>
        <w:t>-</w:t>
      </w:r>
      <w:r w:rsidRPr="009B3B0A">
        <w:rPr>
          <w:rFonts w:ascii="Century Gothic" w:hAnsi="Century Gothic"/>
          <w:lang w:val="en-US"/>
        </w:rPr>
        <w:t>Suite</w:t>
      </w:r>
      <w:r w:rsidR="00B616D4" w:rsidRPr="009B3B0A">
        <w:rPr>
          <w:rFonts w:ascii="Century Gothic" w:hAnsi="Century Gothic"/>
        </w:rPr>
        <w:t xml:space="preserve"> (</w:t>
      </w:r>
      <w:r w:rsidR="00B616D4" w:rsidRPr="009B3B0A">
        <w:rPr>
          <w:rFonts w:ascii="Century Gothic" w:hAnsi="Century Gothic"/>
          <w:lang w:val="en-US"/>
        </w:rPr>
        <w:t>Google</w:t>
      </w:r>
      <w:r w:rsidR="00B616D4" w:rsidRPr="009B3B0A">
        <w:rPr>
          <w:rFonts w:ascii="Century Gothic" w:hAnsi="Century Gothic"/>
        </w:rPr>
        <w:t>)</w:t>
      </w:r>
    </w:p>
    <w:p w14:paraId="0030D5C3" w14:textId="77777777" w:rsidR="00B616D4" w:rsidRDefault="009950AD" w:rsidP="009950AD">
      <w:pPr>
        <w:jc w:val="both"/>
        <w:rPr>
          <w:rFonts w:ascii="Century Gothic" w:hAnsi="Century Gothic"/>
        </w:rPr>
      </w:pPr>
      <w:r w:rsidRPr="009B3B0A">
        <w:rPr>
          <w:rFonts w:ascii="Century Gothic" w:hAnsi="Century Gothic"/>
        </w:rPr>
        <w:t xml:space="preserve">Υπηρεσίες </w:t>
      </w:r>
      <w:r w:rsidRPr="009B3B0A">
        <w:rPr>
          <w:rFonts w:ascii="Century Gothic" w:hAnsi="Century Gothic"/>
          <w:lang w:val="en-US"/>
        </w:rPr>
        <w:t>Office</w:t>
      </w:r>
      <w:r w:rsidRPr="009B3B0A">
        <w:rPr>
          <w:rFonts w:ascii="Century Gothic" w:hAnsi="Century Gothic"/>
        </w:rPr>
        <w:t xml:space="preserve"> 365</w:t>
      </w:r>
      <w:r w:rsidR="00B616D4" w:rsidRPr="009B3B0A">
        <w:rPr>
          <w:rFonts w:ascii="Century Gothic" w:hAnsi="Century Gothic"/>
        </w:rPr>
        <w:t xml:space="preserve"> (</w:t>
      </w:r>
      <w:r w:rsidR="00B616D4" w:rsidRPr="009B3B0A">
        <w:rPr>
          <w:rFonts w:ascii="Century Gothic" w:hAnsi="Century Gothic"/>
          <w:lang w:val="en-US"/>
        </w:rPr>
        <w:t>Microsoft</w:t>
      </w:r>
      <w:r w:rsidR="00B616D4" w:rsidRPr="009B3B0A">
        <w:rPr>
          <w:rFonts w:ascii="Century Gothic" w:hAnsi="Century Gothic"/>
        </w:rPr>
        <w:t>)</w:t>
      </w:r>
    </w:p>
    <w:p w14:paraId="6C8545D2" w14:textId="77777777" w:rsidR="00B616D4" w:rsidRPr="009B3B0A" w:rsidRDefault="00C53F1A" w:rsidP="009950AD">
      <w:pPr>
        <w:jc w:val="both"/>
        <w:rPr>
          <w:rFonts w:ascii="Century Gothic" w:hAnsi="Century Gothic"/>
          <w:b/>
        </w:rPr>
      </w:pPr>
      <w:r w:rsidRPr="009B3B0A">
        <w:rPr>
          <w:rFonts w:ascii="Century Gothic" w:hAnsi="Century Gothic"/>
          <w:b/>
        </w:rPr>
        <w:t>Διαχείριση Ιδρυματικού Λογαριασμού</w:t>
      </w:r>
    </w:p>
    <w:p w14:paraId="4FD47B08" w14:textId="77777777" w:rsidR="00B616D4" w:rsidRPr="009B3B0A" w:rsidRDefault="009950AD" w:rsidP="009950AD">
      <w:pPr>
        <w:jc w:val="both"/>
        <w:rPr>
          <w:rFonts w:ascii="Century Gothic" w:hAnsi="Century Gothic"/>
        </w:rPr>
      </w:pPr>
      <w:hyperlink r:id="rId32" w:history="1">
        <w:r w:rsidRPr="009B3B0A">
          <w:rPr>
            <w:rStyle w:val="-"/>
            <w:rFonts w:ascii="Century Gothic" w:hAnsi="Century Gothic"/>
          </w:rPr>
          <w:t>https://studentaccount.uop.gr</w:t>
        </w:r>
      </w:hyperlink>
      <w:r w:rsidRPr="009B3B0A">
        <w:rPr>
          <w:rFonts w:ascii="Century Gothic" w:hAnsi="Century Gothic"/>
        </w:rPr>
        <w:t>: Ιστοσελίδα</w:t>
      </w:r>
      <w:r w:rsidR="00B616D4" w:rsidRPr="009B3B0A">
        <w:rPr>
          <w:rFonts w:ascii="Century Gothic" w:hAnsi="Century Gothic"/>
        </w:rPr>
        <w:t xml:space="preserve"> με οδηγίες για την ενεργοποίηση του ιδρυματικού λογαριασμού καθώς και τεχνική υποστήριξη για οποιοδήποτε πρόβλημα στη λειτουργία του ιδρυματικού λογαριασμού .</w:t>
      </w:r>
    </w:p>
    <w:p w14:paraId="2580BFCB" w14:textId="77777777" w:rsidR="00B616D4" w:rsidRPr="009B3B0A" w:rsidRDefault="009950AD" w:rsidP="009950AD">
      <w:pPr>
        <w:jc w:val="both"/>
        <w:rPr>
          <w:rFonts w:ascii="Century Gothic" w:hAnsi="Century Gothic"/>
        </w:rPr>
      </w:pPr>
      <w:hyperlink r:id="rId33" w:history="1">
        <w:r w:rsidRPr="009B3B0A">
          <w:rPr>
            <w:rStyle w:val="-"/>
            <w:rFonts w:ascii="Century Gothic" w:hAnsi="Century Gothic"/>
          </w:rPr>
          <w:t>https://uregister.uop.gr</w:t>
        </w:r>
      </w:hyperlink>
      <w:r w:rsidRPr="009B3B0A">
        <w:rPr>
          <w:rFonts w:ascii="Century Gothic" w:hAnsi="Century Gothic"/>
        </w:rPr>
        <w:t>:</w:t>
      </w:r>
      <w:r w:rsidR="00B616D4" w:rsidRPr="009B3B0A">
        <w:rPr>
          <w:rFonts w:ascii="Century Gothic" w:hAnsi="Century Gothic"/>
        </w:rPr>
        <w:t xml:space="preserve"> Ιστοσελίδα για την ενεργοποίηση του ιδρυματικού λογαριασμού, κατόπιν ενημέρωσης από τη Γραμματεία του Τμήματος.</w:t>
      </w:r>
    </w:p>
    <w:p w14:paraId="574A9913" w14:textId="77777777" w:rsidR="00B616D4" w:rsidRDefault="009950AD" w:rsidP="009950AD">
      <w:pPr>
        <w:jc w:val="both"/>
        <w:rPr>
          <w:rFonts w:ascii="Century Gothic" w:hAnsi="Century Gothic"/>
        </w:rPr>
      </w:pPr>
      <w:hyperlink r:id="rId34" w:history="1">
        <w:r w:rsidRPr="009B3B0A">
          <w:rPr>
            <w:rStyle w:val="-"/>
            <w:rFonts w:ascii="Century Gothic" w:hAnsi="Century Gothic"/>
          </w:rPr>
          <w:t>https://mypassword.uop.gr</w:t>
        </w:r>
      </w:hyperlink>
      <w:r w:rsidRPr="009B3B0A">
        <w:rPr>
          <w:rFonts w:ascii="Century Gothic" w:hAnsi="Century Gothic"/>
        </w:rPr>
        <w:t xml:space="preserve">: </w:t>
      </w:r>
      <w:r w:rsidR="00B616D4" w:rsidRPr="009B3B0A">
        <w:rPr>
          <w:rFonts w:ascii="Century Gothic" w:hAnsi="Century Gothic"/>
        </w:rPr>
        <w:t>Ιστοσελίδα διαχείρισης του κωδικού του ιδρυματικού λογαριασμού.</w:t>
      </w:r>
    </w:p>
    <w:p w14:paraId="63DF4EEF" w14:textId="77777777" w:rsidR="00A74E58" w:rsidRPr="009B3B0A" w:rsidRDefault="00A74E58" w:rsidP="009950AD">
      <w:pPr>
        <w:jc w:val="both"/>
        <w:rPr>
          <w:rFonts w:ascii="Century Gothic" w:hAnsi="Century Gothic"/>
        </w:rPr>
      </w:pPr>
    </w:p>
    <w:p w14:paraId="08E40949" w14:textId="77777777" w:rsidR="00B616D4" w:rsidRPr="009B3B0A" w:rsidRDefault="00B616D4" w:rsidP="00B616D4">
      <w:pPr>
        <w:rPr>
          <w:rFonts w:ascii="Century Gothic" w:hAnsi="Century Gothic"/>
          <w:b/>
        </w:rPr>
      </w:pPr>
      <w:r w:rsidRPr="009B3B0A">
        <w:rPr>
          <w:rFonts w:ascii="Century Gothic" w:hAnsi="Century Gothic"/>
          <w:b/>
        </w:rPr>
        <w:t>ΓΡΑΦΕΙΟ ΦΟΙΤΗΤΙΚΗΣ ΜΕΡΙΜΝΑΣ</w:t>
      </w:r>
    </w:p>
    <w:p w14:paraId="2F44DC8F" w14:textId="77777777" w:rsidR="009950AD" w:rsidRPr="009B3B0A" w:rsidRDefault="00B616D4" w:rsidP="009950AD">
      <w:pPr>
        <w:jc w:val="both"/>
        <w:rPr>
          <w:rFonts w:ascii="Century Gothic" w:hAnsi="Century Gothic"/>
        </w:rPr>
      </w:pPr>
      <w:r w:rsidRPr="009B3B0A">
        <w:rPr>
          <w:rFonts w:ascii="Century Gothic" w:hAnsi="Century Gothic"/>
        </w:rPr>
        <w:t>Το Πανεπιστήμιο Πελοποννήσου, στοχεύοντας στη διασφάλιση ικανοποιητικών συνθηκών δ</w:t>
      </w:r>
      <w:r w:rsidR="009950AD" w:rsidRPr="009B3B0A">
        <w:rPr>
          <w:rFonts w:ascii="Century Gothic" w:hAnsi="Century Gothic"/>
        </w:rPr>
        <w:t>ιαβίωσης για τους φοιτητές</w:t>
      </w:r>
      <w:r w:rsidRPr="009B3B0A">
        <w:rPr>
          <w:rFonts w:ascii="Century Gothic" w:hAnsi="Century Gothic"/>
        </w:rPr>
        <w:t xml:space="preserve"> του, αλλά και στην προαγωγή της πολιτισμικής - κοινωνικής ανάπτυξης και της σωματικής και ψυχικής υγείας κατά τη διάρκεια της φοίτησης, υποστηρίζει τις παρακάτω υπηρεσίες και παροχές, υπό την ευθύνη το</w:t>
      </w:r>
      <w:r w:rsidR="009950AD" w:rsidRPr="009B3B0A">
        <w:rPr>
          <w:rFonts w:ascii="Century Gothic" w:hAnsi="Century Gothic"/>
        </w:rPr>
        <w:t>υ Γραφείου Φοιτητικής Μέριμνας</w:t>
      </w:r>
      <w:r w:rsidRPr="009B3B0A">
        <w:rPr>
          <w:rFonts w:ascii="Century Gothic" w:hAnsi="Century Gothic"/>
        </w:rPr>
        <w:t xml:space="preserve">: </w:t>
      </w:r>
    </w:p>
    <w:p w14:paraId="7FCE25C6" w14:textId="77777777" w:rsidR="009950AD" w:rsidRPr="00C53F1A" w:rsidRDefault="00B616D4" w:rsidP="00B616D4">
      <w:pPr>
        <w:rPr>
          <w:rFonts w:ascii="Century Gothic" w:hAnsi="Century Gothic"/>
          <w:b/>
          <w:bCs/>
        </w:rPr>
      </w:pPr>
      <w:r w:rsidRPr="00C53F1A">
        <w:rPr>
          <w:rFonts w:ascii="Century Gothic" w:hAnsi="Century Gothic"/>
          <w:b/>
          <w:bCs/>
        </w:rPr>
        <w:t xml:space="preserve">• Συμβούλιο φοιτητικής μέριμνας </w:t>
      </w:r>
    </w:p>
    <w:p w14:paraId="228C163E" w14:textId="77777777" w:rsidR="00267927" w:rsidRPr="009B3B0A" w:rsidRDefault="00267927" w:rsidP="00267927">
      <w:pPr>
        <w:jc w:val="both"/>
        <w:rPr>
          <w:rFonts w:ascii="Century Gothic" w:hAnsi="Century Gothic"/>
        </w:rPr>
      </w:pPr>
      <w:r w:rsidRPr="00267927">
        <w:rPr>
          <w:rFonts w:ascii="Century Gothic" w:hAnsi="Century Gothic"/>
        </w:rPr>
        <w:t xml:space="preserve">Συγκεκριμένα το Συμβούλιο Φοιτητικής Μέριμνας έχει ως σκοπό τη συζήτηση και </w:t>
      </w:r>
      <w:r w:rsidR="00240A9C">
        <w:rPr>
          <w:rFonts w:ascii="Century Gothic" w:hAnsi="Century Gothic"/>
        </w:rPr>
        <w:t>τ</w:t>
      </w:r>
      <w:r w:rsidRPr="00267927">
        <w:rPr>
          <w:rFonts w:ascii="Century Gothic" w:hAnsi="Century Gothic"/>
        </w:rPr>
        <w:t>η διατύπωση προτάσεων για την αντιμετώπιση θεμάτων σχετικά με τη διαβίωση των φοιτητών και τη συνεχή βελτίωση των υπηρεσιών φοιτητικής μέριμνας του Τμήματος, και την ορθή εφαρμογή των σχετικών αποφάσεων των συλλογικών οργάνων</w:t>
      </w:r>
      <w:r w:rsidR="00240A9C">
        <w:rPr>
          <w:rFonts w:ascii="Century Gothic" w:hAnsi="Century Gothic"/>
        </w:rPr>
        <w:t>.</w:t>
      </w:r>
    </w:p>
    <w:p w14:paraId="733DFEFE" w14:textId="77777777" w:rsidR="009950AD" w:rsidRPr="00C53F1A" w:rsidRDefault="00B616D4" w:rsidP="00B616D4">
      <w:pPr>
        <w:rPr>
          <w:rFonts w:ascii="Century Gothic" w:hAnsi="Century Gothic"/>
          <w:b/>
          <w:bCs/>
        </w:rPr>
      </w:pPr>
      <w:r w:rsidRPr="00C53F1A">
        <w:rPr>
          <w:rFonts w:ascii="Century Gothic" w:hAnsi="Century Gothic"/>
          <w:b/>
          <w:bCs/>
        </w:rPr>
        <w:t xml:space="preserve">• Σίτιση </w:t>
      </w:r>
    </w:p>
    <w:p w14:paraId="2C6C5880" w14:textId="77777777" w:rsidR="00267927" w:rsidRPr="009B3B0A" w:rsidRDefault="00267927" w:rsidP="00267927">
      <w:pPr>
        <w:jc w:val="both"/>
        <w:rPr>
          <w:rFonts w:ascii="Century Gothic" w:hAnsi="Century Gothic"/>
        </w:rPr>
      </w:pPr>
      <w:r w:rsidRPr="00267927">
        <w:rPr>
          <w:rFonts w:ascii="Century Gothic" w:hAnsi="Century Gothic"/>
        </w:rPr>
        <w:t>Στην έδρα του Τμήματος  λειτουργεί εστιατόριο στο οποίο οι φοιτητές μπορούν να προσέρχονται για πρωινό, μεσημεριανό και βραδινό με αντίτιμο 2,2 ευρώ, εκτός από αυτούς που δικαιούνται δωρεάν σίτιση. Όλες οι αιτήσεις και τα απαιτούμενα δικαιολογητικά υποβάλλονται ηλεκτρονικά και μόνο μέσω της εφαρμογής: https://sitisi.uop.gr και αξιολογούνται μόνο οι αιτήσεις που έχουν υποβληθεί οριστικά και περιέχουν στο σύνολο τα απαιτούμενα δικαιολογητικά. Η είσοδος στην ιστοσελίδα πραγματοποιείται με τον ιδρυματικό λογαριασμό των φοιτητών.</w:t>
      </w:r>
    </w:p>
    <w:p w14:paraId="538BF4A6" w14:textId="77777777" w:rsidR="009950AD" w:rsidRPr="00C53F1A" w:rsidRDefault="00B616D4" w:rsidP="00B616D4">
      <w:pPr>
        <w:rPr>
          <w:rFonts w:ascii="Century Gothic" w:hAnsi="Century Gothic"/>
          <w:b/>
          <w:bCs/>
        </w:rPr>
      </w:pPr>
      <w:r w:rsidRPr="00C53F1A">
        <w:rPr>
          <w:rFonts w:ascii="Century Gothic" w:hAnsi="Century Gothic"/>
          <w:b/>
          <w:bCs/>
        </w:rPr>
        <w:t xml:space="preserve">• Στέγαση </w:t>
      </w:r>
    </w:p>
    <w:p w14:paraId="3B356F74" w14:textId="77777777" w:rsidR="00267927" w:rsidRPr="009B3B0A" w:rsidRDefault="00267927" w:rsidP="00267927">
      <w:pPr>
        <w:jc w:val="both"/>
        <w:rPr>
          <w:rFonts w:ascii="Century Gothic" w:hAnsi="Century Gothic"/>
        </w:rPr>
      </w:pPr>
      <w:r w:rsidRPr="00267927">
        <w:rPr>
          <w:rFonts w:ascii="Century Gothic" w:hAnsi="Century Gothic"/>
        </w:rPr>
        <w:lastRenderedPageBreak/>
        <w:t>Οι φοιτητές του Πανεπιστημίου Πελοποννήσου που φοιτούν στα Τμήμα Επιστήμης και Τεχνολογίας Τροφίμων, του Πανεπιστημίου Πελοποννήσου που εδρεύει στην πόλη της Καλαμάτας, στο πλαίσιο της Πράξης «Υποστήριξη Παρεμβάσεων Κοινωνικής Μέριμνας Φοιτητών πρώην ΤΕΙ Πελοποννήσου», υποβάλουν αιτήσεις για να ενταχθούν στην Δράση Α «Επιδότηση Στέγασης» (4</w:t>
      </w:r>
      <w:r w:rsidR="00240A9C" w:rsidRPr="00240A9C">
        <w:rPr>
          <w:rFonts w:ascii="Century Gothic" w:hAnsi="Century Gothic"/>
          <w:vertAlign w:val="superscript"/>
        </w:rPr>
        <w:t>η</w:t>
      </w:r>
      <w:r w:rsidRPr="00267927">
        <w:rPr>
          <w:rFonts w:ascii="Century Gothic" w:hAnsi="Century Gothic"/>
        </w:rPr>
        <w:t xml:space="preserve"> φάση), προκειμένου να λάβουν ως επιδότηση στέγασης το ποσό των δύο χιλιάδων ευρώ (2.000€) έκαστος, εφόσον </w:t>
      </w:r>
      <w:r w:rsidR="00C74F8B">
        <w:rPr>
          <w:rFonts w:ascii="Century Gothic" w:hAnsi="Century Gothic"/>
        </w:rPr>
        <w:t>πλ</w:t>
      </w:r>
      <w:r w:rsidRPr="00267927">
        <w:rPr>
          <w:rFonts w:ascii="Century Gothic" w:hAnsi="Century Gothic"/>
        </w:rPr>
        <w:t>ηρούν τις απαραίτητες προϋποθέσεις έτσι όπως αυτές ορίζονται στην πρόσκληση εκδήλωσης ενδιαφέροντος.  Όλες οι σχετικές πληροφορίες είναι αναρτημένες στην ιστοσελίδα http://foitmer.uop.gr/category/stegasi/</w:t>
      </w:r>
    </w:p>
    <w:p w14:paraId="0C01853E" w14:textId="77777777" w:rsidR="009950AD" w:rsidRPr="00C53F1A" w:rsidRDefault="00B616D4" w:rsidP="00B616D4">
      <w:pPr>
        <w:rPr>
          <w:rFonts w:ascii="Century Gothic" w:hAnsi="Century Gothic"/>
          <w:b/>
          <w:bCs/>
        </w:rPr>
      </w:pPr>
      <w:r w:rsidRPr="00C53F1A">
        <w:rPr>
          <w:rFonts w:ascii="Century Gothic" w:hAnsi="Century Gothic"/>
          <w:b/>
          <w:bCs/>
        </w:rPr>
        <w:t xml:space="preserve">• Φοιτητικό στεγαστικό επίδομα </w:t>
      </w:r>
    </w:p>
    <w:p w14:paraId="316155AB" w14:textId="77777777" w:rsidR="00267927" w:rsidRPr="009B3B0A" w:rsidRDefault="00267927" w:rsidP="00267927">
      <w:pPr>
        <w:jc w:val="both"/>
        <w:rPr>
          <w:rFonts w:ascii="Century Gothic" w:hAnsi="Century Gothic"/>
        </w:rPr>
      </w:pPr>
      <w:r w:rsidRPr="00267927">
        <w:rPr>
          <w:rFonts w:ascii="Century Gothic" w:hAnsi="Century Gothic"/>
        </w:rPr>
        <w:t>Όλα τα έγγραφα και οι διαδικασίες υποβολής της αίτησης που αφορούν στη χορήγηση του στεγαστικού επιδόματος βρίσκονται στην ιστοσελίδα http://foitmer.uop.gr/foititiko-stegastiko-epidoma/. Οι ηλεκτρονικές αιτήσεις που αφορούν στη χορήγηση του στεγαστικού επιδόματος υποβάλλονται συνήθως μεταξύ Ιουνίου και Ιουλίου, μέσω της ιστοσελίδας του Υπουργείου Παιδείας και Θρησκευμάτων, στην ειδική εφαρμογή για το στεγαστικό επίδομα https://stegastiko.minedu.gov.gr. Απαραίτητη προϋπόθεση για την υποβολή της αίτησης είναι ο φοιτητής για τον οποίο χορηγείται το επίδομα να είναι Έλληνας υπήκοος ή υπήκοος άλλης χώρας της Ευρωπαϊκής Ένωσης, να είναι κάτοχος Ακαδημαϊκής Ταυτότητας σε ισχύ και να είναι και κάτοχος Α.Φ.Μ.. Διευκρινίζεται ότι η υπηκοότητα αφορά μόνο στο πρόσωπο του φοιτητή και όχι στων γονέων ή κηδεμόνων αυτού.</w:t>
      </w:r>
    </w:p>
    <w:p w14:paraId="7E205929" w14:textId="77777777" w:rsidR="009950AD" w:rsidRPr="00C53F1A" w:rsidRDefault="00B616D4" w:rsidP="00B616D4">
      <w:pPr>
        <w:rPr>
          <w:rFonts w:ascii="Century Gothic" w:hAnsi="Century Gothic"/>
          <w:b/>
          <w:bCs/>
        </w:rPr>
      </w:pPr>
      <w:r w:rsidRPr="00C53F1A">
        <w:rPr>
          <w:rFonts w:ascii="Century Gothic" w:hAnsi="Century Gothic"/>
          <w:b/>
          <w:bCs/>
        </w:rPr>
        <w:t xml:space="preserve">• Ιατροφαρμακευτική περίθαλψη </w:t>
      </w:r>
    </w:p>
    <w:p w14:paraId="3A096425" w14:textId="77777777" w:rsidR="00267927" w:rsidRPr="00267927" w:rsidRDefault="00267927" w:rsidP="00267927">
      <w:pPr>
        <w:jc w:val="both"/>
        <w:rPr>
          <w:rFonts w:ascii="Century Gothic" w:hAnsi="Century Gothic"/>
        </w:rPr>
      </w:pPr>
      <w:r w:rsidRPr="00267927">
        <w:rPr>
          <w:rFonts w:ascii="Century Gothic" w:hAnsi="Century Gothic"/>
        </w:rPr>
        <w:t>Οι προπτυχιακοί και μεταπτυχιακοί φοιτητές και οι υποψήφιοι διδάκτορες, του Τμήματος Επιστήμης και Τεχνολογίας Τροφίμων, του Πανεπιστημίου Πελοποννήσου που δεν έχουν άλλη ιατροφαρμακευτική και νοσοκομειακή περίθαλψη, δικαιούνται πλήρη ιατροφαρμακευτική και νοσοκομειακή περίθαλψη στο Εθνικό Σύστημα Υγείας (Ε.Σ.Υ.) με κάλυψη των σχετικών δαπανών από τον Εθνικό Οργανισμό Παροχής Υπηρεσιών Υγείας (Ε.Ο.Π.Υ.Υ.), κατ’ ανάλογη εφαρμογή του άρθρου 33 του ν.4368/2016 (Α΄83)». Κατ’ εξουσιοδότηση του άρθρου 33 του ν.4368/2016(Α΄21) εκδόθηκε η με αριθ.Α3(γ)/ΓΠ/οικ.25132/04-04-2016 (908,Β΄) ΚΥΑ με θέμα «Ρυθμίσεις για τη διασφάλιση της πρόσβασης των ανασφάλιστων στο Δημόσιο Σύστημα Υγείας».</w:t>
      </w:r>
    </w:p>
    <w:p w14:paraId="1553A8CD" w14:textId="77777777" w:rsidR="00267927" w:rsidRPr="009B3B0A" w:rsidRDefault="00267927" w:rsidP="00267927">
      <w:pPr>
        <w:jc w:val="both"/>
        <w:rPr>
          <w:rFonts w:ascii="Century Gothic" w:hAnsi="Century Gothic"/>
        </w:rPr>
      </w:pPr>
      <w:r w:rsidRPr="00267927">
        <w:rPr>
          <w:rFonts w:ascii="Century Gothic" w:hAnsi="Century Gothic"/>
        </w:rPr>
        <w:t>Η έκδοση της Ευρωπαϊκής Κάρτας Ασφάλισης Ασθένειας (Ε.Κ.Α.Α.) για τις ανωτέρω κατηγορίες φοιτητών, οι οποίοι μετακινούνται σε χώρες της Ευρωπαϊκής Ένωσης καθώς και η κάλυψη των δαπανών που τυχόν προκύπτουν, συνεχίζει να πραγματοποιείται από τις υπηρεσίες του Ιδρύματ</w:t>
      </w:r>
      <w:r w:rsidR="00240A9C">
        <w:rPr>
          <w:rFonts w:ascii="Century Gothic" w:hAnsi="Century Gothic"/>
        </w:rPr>
        <w:t>ο</w:t>
      </w:r>
      <w:r w:rsidRPr="00267927">
        <w:rPr>
          <w:rFonts w:ascii="Century Gothic" w:hAnsi="Century Gothic"/>
        </w:rPr>
        <w:t>ς, με τους όρους και τις προϋποθέσεις που ισχύουν. Όλες οι σχετικές πληροφορίες είναι αναρτημένες στην ιστοσελίδα http://foitmer.uop.gr/iatrofarmakeytiki/</w:t>
      </w:r>
    </w:p>
    <w:p w14:paraId="457F6D48" w14:textId="77777777" w:rsidR="00267927" w:rsidRPr="00C53F1A" w:rsidRDefault="00B616D4" w:rsidP="00B616D4">
      <w:pPr>
        <w:rPr>
          <w:rFonts w:ascii="Century Gothic" w:hAnsi="Century Gothic"/>
          <w:b/>
          <w:bCs/>
        </w:rPr>
      </w:pPr>
      <w:r w:rsidRPr="00C53F1A">
        <w:rPr>
          <w:rFonts w:ascii="Century Gothic" w:hAnsi="Century Gothic"/>
          <w:b/>
          <w:bCs/>
        </w:rPr>
        <w:t>• Υποτροφίες</w:t>
      </w:r>
    </w:p>
    <w:p w14:paraId="44902E76" w14:textId="77777777" w:rsidR="009950AD" w:rsidRPr="009B3B0A" w:rsidRDefault="00267927" w:rsidP="00267927">
      <w:pPr>
        <w:jc w:val="both"/>
        <w:rPr>
          <w:rFonts w:ascii="Century Gothic" w:hAnsi="Century Gothic"/>
        </w:rPr>
      </w:pPr>
      <w:r w:rsidRPr="00267927">
        <w:rPr>
          <w:rFonts w:ascii="Century Gothic" w:hAnsi="Century Gothic"/>
        </w:rPr>
        <w:lastRenderedPageBreak/>
        <w:t xml:space="preserve">Οι υποτροφίες που χορηγούνται στους φοιτητές προέρχονται από το Ίδρυμα Κρατικών Υποτροφιών (I.K.Y.), από Ιερές Μητροπόλεις, από Κληροδοτήματα, από Φαρμακευτικές Εταιρείες, από Πρεσβείες από τη HELMEPA, από Πανεπιστήμια του Εξωτερικού, από Κυβερνήσεις του Εξωτερικού, από την Ένωση Ελλήνων Εφοπλιστών και είναι αναρτημένες στην ιστοσελίδα http://foitmer.uop.gr/category/ipotrofies/ </w:t>
      </w:r>
    </w:p>
    <w:p w14:paraId="6A532D65" w14:textId="77777777" w:rsidR="009950AD" w:rsidRPr="00C53F1A" w:rsidRDefault="00B616D4" w:rsidP="00B616D4">
      <w:pPr>
        <w:rPr>
          <w:rFonts w:ascii="Century Gothic" w:hAnsi="Century Gothic"/>
          <w:b/>
          <w:bCs/>
        </w:rPr>
      </w:pPr>
      <w:r w:rsidRPr="00C53F1A">
        <w:rPr>
          <w:rFonts w:ascii="Century Gothic" w:hAnsi="Century Gothic"/>
          <w:b/>
          <w:bCs/>
        </w:rPr>
        <w:t xml:space="preserve">• Αθλητικές δραστηριότητες </w:t>
      </w:r>
    </w:p>
    <w:p w14:paraId="1401754E" w14:textId="77777777" w:rsidR="00267927" w:rsidRPr="009B3B0A" w:rsidRDefault="00267927" w:rsidP="00B616D4">
      <w:pPr>
        <w:rPr>
          <w:rFonts w:ascii="Century Gothic" w:hAnsi="Century Gothic"/>
        </w:rPr>
      </w:pPr>
      <w:r w:rsidRPr="00267927">
        <w:rPr>
          <w:rFonts w:ascii="Century Gothic" w:hAnsi="Century Gothic"/>
        </w:rPr>
        <w:t>Όλες οι πληροφορίες που αφορούν στις αθλητικές δραστηριότητες βρίσκονται στην ιστοσελίδα http://foitmer.uop.gr/category/athlitikes/</w:t>
      </w:r>
    </w:p>
    <w:p w14:paraId="16FDDD3F" w14:textId="77777777" w:rsidR="00267927" w:rsidRPr="00C53F1A" w:rsidRDefault="00B616D4" w:rsidP="00267927">
      <w:pPr>
        <w:spacing w:after="0"/>
        <w:jc w:val="both"/>
        <w:rPr>
          <w:rFonts w:ascii="Century Gothic" w:hAnsi="Century Gothic"/>
          <w:b/>
          <w:bCs/>
        </w:rPr>
      </w:pPr>
      <w:r w:rsidRPr="009B3B0A">
        <w:rPr>
          <w:rFonts w:ascii="Century Gothic" w:hAnsi="Century Gothic"/>
        </w:rPr>
        <w:t xml:space="preserve">• </w:t>
      </w:r>
      <w:r w:rsidRPr="00C53F1A">
        <w:rPr>
          <w:rFonts w:ascii="Century Gothic" w:hAnsi="Century Gothic"/>
          <w:b/>
          <w:bCs/>
        </w:rPr>
        <w:t>ΑΜΕΑ ( διαμόρφωση και υλοποίηση πολιτικών ισότητας)</w:t>
      </w:r>
    </w:p>
    <w:p w14:paraId="241D7E4C" w14:textId="77777777" w:rsidR="00267927" w:rsidRPr="00267927" w:rsidRDefault="00267927" w:rsidP="00267927">
      <w:pPr>
        <w:spacing w:before="120" w:after="0"/>
        <w:jc w:val="both"/>
        <w:rPr>
          <w:rFonts w:ascii="Century Gothic" w:hAnsi="Century Gothic"/>
        </w:rPr>
      </w:pPr>
      <w:r w:rsidRPr="00267927">
        <w:rPr>
          <w:rFonts w:ascii="Century Gothic" w:hAnsi="Century Gothic"/>
        </w:rPr>
        <w:t>Το Πανεπιστήμιο Πελοποννήσου στο πλαίσιο της πολιτικής ισότητας όλων των φοιτητών του προάγει την ισονομία,  με την διασφάλιση των ίδιων δικαιωμάτων και παροχών  και στους φοιτητές ΑΜΕΑ.</w:t>
      </w:r>
    </w:p>
    <w:p w14:paraId="1A82FD3B" w14:textId="77777777" w:rsidR="00267927" w:rsidRDefault="00267927" w:rsidP="00267927">
      <w:pPr>
        <w:spacing w:after="0"/>
        <w:jc w:val="both"/>
        <w:rPr>
          <w:rFonts w:ascii="Century Gothic" w:hAnsi="Century Gothic"/>
        </w:rPr>
      </w:pPr>
      <w:r w:rsidRPr="00267927">
        <w:rPr>
          <w:rFonts w:ascii="Century Gothic" w:hAnsi="Century Gothic"/>
        </w:rPr>
        <w:t xml:space="preserve">Όλες οι σχετικές πληροφορίες είναι αναρτημένες στην ιστοσελίδα </w:t>
      </w:r>
      <w:hyperlink r:id="rId35" w:history="1">
        <w:r w:rsidRPr="00CE20F5">
          <w:rPr>
            <w:rStyle w:val="-"/>
            <w:rFonts w:ascii="Century Gothic" w:hAnsi="Century Gothic"/>
          </w:rPr>
          <w:t>http://foitmer.uop.gr/amea/</w:t>
        </w:r>
      </w:hyperlink>
    </w:p>
    <w:p w14:paraId="2E398F2F" w14:textId="77777777" w:rsidR="009950AD" w:rsidRPr="00C53F1A" w:rsidRDefault="00B616D4" w:rsidP="00267927">
      <w:pPr>
        <w:spacing w:before="120"/>
        <w:rPr>
          <w:rFonts w:ascii="Century Gothic" w:hAnsi="Century Gothic"/>
          <w:b/>
          <w:bCs/>
        </w:rPr>
      </w:pPr>
      <w:r w:rsidRPr="00C53F1A">
        <w:rPr>
          <w:rFonts w:ascii="Century Gothic" w:hAnsi="Century Gothic"/>
          <w:b/>
          <w:bCs/>
        </w:rPr>
        <w:t xml:space="preserve">• Γραφείο συνηγόρου φοιτητή </w:t>
      </w:r>
    </w:p>
    <w:p w14:paraId="7136D43D" w14:textId="77777777" w:rsidR="00C43380" w:rsidRPr="00C43380" w:rsidRDefault="00C43380" w:rsidP="00C43380">
      <w:pPr>
        <w:spacing w:after="0"/>
        <w:jc w:val="both"/>
        <w:rPr>
          <w:rFonts w:ascii="Century Gothic" w:hAnsi="Century Gothic"/>
        </w:rPr>
      </w:pPr>
      <w:r w:rsidRPr="00C43380">
        <w:rPr>
          <w:rFonts w:ascii="Century Gothic" w:hAnsi="Century Gothic"/>
        </w:rPr>
        <w:t>Ο Συνήγορος του Φοιτητή διαμεσολαβεί αποκλειστικά και μόνο μεταξύ φοιτητών του και καθηγητών ή διοικητικών υπηρεσιών του ιδρύματος με σκοπό:</w:t>
      </w:r>
    </w:p>
    <w:p w14:paraId="5F792404" w14:textId="77777777" w:rsidR="00C43380" w:rsidRPr="00C43380" w:rsidRDefault="00C43380" w:rsidP="00C43380">
      <w:pPr>
        <w:spacing w:after="0"/>
        <w:ind w:left="284" w:firstLine="142"/>
        <w:jc w:val="both"/>
        <w:rPr>
          <w:rFonts w:ascii="Century Gothic" w:hAnsi="Century Gothic"/>
        </w:rPr>
      </w:pPr>
      <w:r w:rsidRPr="00C43380">
        <w:rPr>
          <w:rFonts w:ascii="Century Gothic" w:hAnsi="Century Gothic"/>
        </w:rPr>
        <w:t>o</w:t>
      </w:r>
      <w:r w:rsidRPr="00C43380">
        <w:rPr>
          <w:rFonts w:ascii="Century Gothic" w:hAnsi="Century Gothic"/>
        </w:rPr>
        <w:tab/>
        <w:t>την τήρηση της νομιμότητας στο πλαίσιο της ακαδημαϊκής ελευθερίας</w:t>
      </w:r>
    </w:p>
    <w:p w14:paraId="45679108" w14:textId="77777777" w:rsidR="00C43380" w:rsidRPr="00C43380" w:rsidRDefault="00C43380" w:rsidP="00C43380">
      <w:pPr>
        <w:spacing w:after="0"/>
        <w:ind w:left="284" w:firstLine="142"/>
        <w:jc w:val="both"/>
        <w:rPr>
          <w:rFonts w:ascii="Century Gothic" w:hAnsi="Century Gothic"/>
        </w:rPr>
      </w:pPr>
      <w:r w:rsidRPr="00C43380">
        <w:rPr>
          <w:rFonts w:ascii="Century Gothic" w:hAnsi="Century Gothic"/>
        </w:rPr>
        <w:t>o</w:t>
      </w:r>
      <w:r w:rsidRPr="00C43380">
        <w:rPr>
          <w:rFonts w:ascii="Century Gothic" w:hAnsi="Century Gothic"/>
        </w:rPr>
        <w:tab/>
        <w:t>την αντιμετώπιση φαινομένων κακοδιοίκησης και τη διαφύλαξη της εύρυθμης λειτουργίας του ιδρύματος</w:t>
      </w:r>
    </w:p>
    <w:p w14:paraId="3133C91B" w14:textId="77777777" w:rsidR="00240A9C" w:rsidRDefault="00C43380" w:rsidP="00240A9C">
      <w:pPr>
        <w:spacing w:after="0"/>
        <w:jc w:val="both"/>
        <w:rPr>
          <w:rFonts w:ascii="Century Gothic" w:hAnsi="Century Gothic"/>
        </w:rPr>
      </w:pPr>
      <w:r w:rsidRPr="00C43380">
        <w:rPr>
          <w:rFonts w:ascii="Century Gothic" w:hAnsi="Century Gothic"/>
        </w:rPr>
        <w:t>Ο Συνήγορος του Φοιτητή</w:t>
      </w:r>
      <w:r w:rsidR="00240A9C">
        <w:rPr>
          <w:rFonts w:ascii="Century Gothic" w:hAnsi="Century Gothic"/>
        </w:rPr>
        <w:t>:</w:t>
      </w:r>
    </w:p>
    <w:p w14:paraId="2AB6EB8C" w14:textId="77777777" w:rsidR="00C43380" w:rsidRPr="00240A9C" w:rsidRDefault="00C43380" w:rsidP="00240A9C">
      <w:pPr>
        <w:pStyle w:val="a5"/>
        <w:numPr>
          <w:ilvl w:val="0"/>
          <w:numId w:val="27"/>
        </w:numPr>
        <w:spacing w:after="0"/>
        <w:ind w:left="426"/>
        <w:jc w:val="both"/>
        <w:rPr>
          <w:rFonts w:ascii="Century Gothic" w:hAnsi="Century Gothic"/>
        </w:rPr>
      </w:pPr>
      <w:r w:rsidRPr="00240A9C">
        <w:rPr>
          <w:rFonts w:ascii="Century Gothic" w:hAnsi="Century Gothic"/>
        </w:rPr>
        <w:t>δεν έχει αρμοδιότητα σε θέματα εξετάσεων και βαθμολογίας των φοιτητών</w:t>
      </w:r>
    </w:p>
    <w:p w14:paraId="4677326D" w14:textId="77777777" w:rsidR="00C43380" w:rsidRPr="00240A9C" w:rsidRDefault="00C43380" w:rsidP="00240A9C">
      <w:pPr>
        <w:pStyle w:val="a5"/>
        <w:numPr>
          <w:ilvl w:val="0"/>
          <w:numId w:val="26"/>
        </w:numPr>
        <w:spacing w:after="0"/>
        <w:ind w:left="426"/>
        <w:jc w:val="both"/>
        <w:rPr>
          <w:rFonts w:ascii="Century Gothic" w:hAnsi="Century Gothic"/>
        </w:rPr>
      </w:pPr>
      <w:r w:rsidRPr="00240A9C">
        <w:rPr>
          <w:rFonts w:ascii="Century Gothic" w:hAnsi="Century Gothic"/>
        </w:rPr>
        <w:t>διερευνά υποθέσεις αυτεπαγγέλτως ή ύστερα από αναφορά φοιτητή και διαμεσολαβεί στα αρμόδια όργανα του ιδρύματος για την επίλυσή τους.</w:t>
      </w:r>
    </w:p>
    <w:p w14:paraId="65D64DE5" w14:textId="77777777" w:rsidR="00C43380" w:rsidRPr="00240A9C" w:rsidRDefault="00C43380" w:rsidP="00240A9C">
      <w:pPr>
        <w:pStyle w:val="a5"/>
        <w:numPr>
          <w:ilvl w:val="0"/>
          <w:numId w:val="26"/>
        </w:numPr>
        <w:spacing w:after="0"/>
        <w:ind w:left="426"/>
        <w:jc w:val="both"/>
        <w:rPr>
          <w:rFonts w:ascii="Century Gothic" w:hAnsi="Century Gothic"/>
        </w:rPr>
      </w:pPr>
      <w:r w:rsidRPr="00240A9C">
        <w:rPr>
          <w:rFonts w:ascii="Century Gothic" w:hAnsi="Century Gothic"/>
        </w:rPr>
        <w:t>Μπορεί να ζητά από τις υπηρεσίες του Ιδρύματος κάθε πληροφορία, έγγραφο ή άλλο αποδεικτικό στοιχείο για την υπόθεση, να εξετάζει πρόσωπα, να ενεργεί αυτοψία και να παραγγέλλει πραγματογνωμοσύνη.</w:t>
      </w:r>
    </w:p>
    <w:p w14:paraId="69774346" w14:textId="77777777" w:rsidR="00C43380" w:rsidRPr="00240A9C" w:rsidRDefault="00C43380" w:rsidP="00240A9C">
      <w:pPr>
        <w:pStyle w:val="a5"/>
        <w:numPr>
          <w:ilvl w:val="0"/>
          <w:numId w:val="26"/>
        </w:numPr>
        <w:spacing w:after="0"/>
        <w:ind w:left="426"/>
        <w:jc w:val="both"/>
        <w:rPr>
          <w:rFonts w:ascii="Century Gothic" w:hAnsi="Century Gothic"/>
        </w:rPr>
      </w:pPr>
      <w:r w:rsidRPr="00240A9C">
        <w:rPr>
          <w:rFonts w:ascii="Century Gothic" w:hAnsi="Century Gothic"/>
        </w:rPr>
        <w:t>Αν διαπιστώσει ότι σε συγκεκριμένη υπόθεση δεν τηρείται η νομιμότητα, ότι παρατηρούνται φαινόμενα κακοδιοίκησης ή διαταράσσεται η εύρυθμη λειτουργίας του ιδρύματος</w:t>
      </w:r>
      <w:r w:rsidR="00C74F8B">
        <w:rPr>
          <w:rFonts w:ascii="Century Gothic" w:hAnsi="Century Gothic"/>
        </w:rPr>
        <w:t>,</w:t>
      </w:r>
      <w:r w:rsidR="00240A9C">
        <w:rPr>
          <w:rFonts w:ascii="Century Gothic" w:hAnsi="Century Gothic"/>
        </w:rPr>
        <w:t xml:space="preserve"> σ</w:t>
      </w:r>
      <w:r w:rsidRPr="00240A9C">
        <w:rPr>
          <w:rFonts w:ascii="Century Gothic" w:hAnsi="Century Gothic"/>
        </w:rPr>
        <w:t>υντάσσει πόρισμα το οποίο το γνωστοποιεί στον καθηγητή τον οποίον αφορά ή την αρμόδια διοικητική υπηρεσία και το φοιτητή που υπέβαλε την αναφορά και διαμεσολαβεί με πρόσφορο τρόπο για την επίλυση του προβλήματος.</w:t>
      </w:r>
    </w:p>
    <w:p w14:paraId="1F5CC2A7" w14:textId="77777777" w:rsidR="00267927" w:rsidRPr="009B3B0A" w:rsidRDefault="00C43380" w:rsidP="00C43380">
      <w:pPr>
        <w:spacing w:after="0"/>
        <w:jc w:val="both"/>
        <w:rPr>
          <w:rFonts w:ascii="Century Gothic" w:hAnsi="Century Gothic"/>
        </w:rPr>
      </w:pPr>
      <w:r w:rsidRPr="00C43380">
        <w:rPr>
          <w:rFonts w:ascii="Century Gothic" w:hAnsi="Century Gothic"/>
        </w:rPr>
        <w:t>Όλες οι σχετικές πληροφορίες είναι αναρτημένες στην ιστοσελίδα http://foitmer.uop.gr/grafeio-sinygorou/</w:t>
      </w:r>
    </w:p>
    <w:p w14:paraId="44A43B90" w14:textId="77777777" w:rsidR="00E72BCC" w:rsidRDefault="00E72BCC" w:rsidP="00955403">
      <w:pPr>
        <w:rPr>
          <w:rFonts w:ascii="Century Gothic" w:hAnsi="Century Gothic"/>
          <w:b/>
        </w:rPr>
      </w:pPr>
    </w:p>
    <w:p w14:paraId="6B8DD44F" w14:textId="77777777" w:rsidR="00955403" w:rsidRPr="00955403" w:rsidRDefault="00E72BCC" w:rsidP="00955403">
      <w:pPr>
        <w:rPr>
          <w:rFonts w:ascii="Century Gothic" w:hAnsi="Century Gothic"/>
          <w:b/>
        </w:rPr>
      </w:pPr>
      <w:r w:rsidRPr="00955403">
        <w:rPr>
          <w:rFonts w:ascii="Century Gothic" w:hAnsi="Century Gothic"/>
          <w:b/>
        </w:rPr>
        <w:t xml:space="preserve">ΔΟΜΗ ΣΥΜΒΟΥΛΕΥΤΙΚΗΣ ΚΑΙ ΨΥΧΟΛΟΓΙΚΗΣ ΥΠΟΣΤΗΡΙΞΗΣ ΦΟΙΤΗΤΩΝ </w:t>
      </w:r>
    </w:p>
    <w:p w14:paraId="3B16C21A" w14:textId="77777777" w:rsidR="00C53F1A" w:rsidRDefault="00955403" w:rsidP="00E72BCC">
      <w:pPr>
        <w:spacing w:after="0"/>
        <w:rPr>
          <w:rFonts w:ascii="Century Gothic" w:hAnsi="Century Gothic"/>
          <w:bCs/>
        </w:rPr>
      </w:pPr>
      <w:r w:rsidRPr="00E72BCC">
        <w:rPr>
          <w:rFonts w:ascii="Century Gothic" w:hAnsi="Century Gothic"/>
          <w:bCs/>
        </w:rPr>
        <w:t xml:space="preserve">Ιστοσελίδα δομής: http://wecare.uop.gr/  </w:t>
      </w:r>
    </w:p>
    <w:p w14:paraId="73212C65" w14:textId="77777777" w:rsidR="00E72BCC" w:rsidRPr="00E72BCC" w:rsidRDefault="00E72BCC" w:rsidP="00955403">
      <w:pPr>
        <w:rPr>
          <w:rFonts w:ascii="Century Gothic" w:hAnsi="Century Gothic"/>
          <w:bCs/>
        </w:rPr>
      </w:pPr>
    </w:p>
    <w:p w14:paraId="5AB10D6F" w14:textId="77777777" w:rsidR="00B616D4" w:rsidRPr="009B3B0A" w:rsidRDefault="00B616D4" w:rsidP="00E72BCC">
      <w:pPr>
        <w:rPr>
          <w:rFonts w:ascii="Century Gothic" w:hAnsi="Century Gothic"/>
          <w:b/>
        </w:rPr>
      </w:pPr>
      <w:r w:rsidRPr="009B3B0A">
        <w:rPr>
          <w:rFonts w:ascii="Century Gothic" w:hAnsi="Century Gothic"/>
          <w:b/>
        </w:rPr>
        <w:t>ΓΡΑΦΕΙΟ ΔΙΑΣΥΝΔΕΣΗΣ</w:t>
      </w:r>
    </w:p>
    <w:p w14:paraId="555D4725" w14:textId="77777777" w:rsidR="009950AD" w:rsidRPr="009B3B0A" w:rsidRDefault="00B616D4" w:rsidP="009950AD">
      <w:pPr>
        <w:jc w:val="both"/>
        <w:rPr>
          <w:rFonts w:ascii="Century Gothic" w:hAnsi="Century Gothic"/>
        </w:rPr>
      </w:pPr>
      <w:r w:rsidRPr="009B3B0A">
        <w:rPr>
          <w:rFonts w:ascii="Century Gothic" w:hAnsi="Century Gothic"/>
        </w:rPr>
        <w:lastRenderedPageBreak/>
        <w:t>Κύρια απο</w:t>
      </w:r>
      <w:r w:rsidR="009950AD" w:rsidRPr="009B3B0A">
        <w:rPr>
          <w:rFonts w:ascii="Century Gothic" w:hAnsi="Century Gothic"/>
        </w:rPr>
        <w:t>στολή του Γραφείου Διασύνδεσης</w:t>
      </w:r>
      <w:r w:rsidRPr="009B3B0A">
        <w:rPr>
          <w:rFonts w:ascii="Century Gothic" w:hAnsi="Century Gothic"/>
        </w:rPr>
        <w:t xml:space="preserve"> είναι η παροχή υποστήριξης και πληροφόρησης σε φοιτητές και αποφοίτους του Πανεπιστημίου Πελοποννήσου για θέματα: </w:t>
      </w:r>
    </w:p>
    <w:p w14:paraId="767F3EE3" w14:textId="77777777" w:rsidR="009950AD" w:rsidRPr="009B3B0A" w:rsidRDefault="00B616D4" w:rsidP="009950AD">
      <w:pPr>
        <w:jc w:val="both"/>
        <w:rPr>
          <w:rFonts w:ascii="Century Gothic" w:hAnsi="Century Gothic"/>
        </w:rPr>
      </w:pPr>
      <w:r w:rsidRPr="009B3B0A">
        <w:rPr>
          <w:rFonts w:ascii="Century Gothic" w:hAnsi="Century Gothic"/>
        </w:rPr>
        <w:t xml:space="preserve">• Μεταπτυχιακών Σπουδών </w:t>
      </w:r>
    </w:p>
    <w:p w14:paraId="0A9C929D" w14:textId="77777777" w:rsidR="009950AD" w:rsidRPr="009B3B0A" w:rsidRDefault="00B616D4" w:rsidP="009950AD">
      <w:pPr>
        <w:jc w:val="both"/>
        <w:rPr>
          <w:rFonts w:ascii="Century Gothic" w:hAnsi="Century Gothic"/>
        </w:rPr>
      </w:pPr>
      <w:r w:rsidRPr="009B3B0A">
        <w:rPr>
          <w:rFonts w:ascii="Century Gothic" w:hAnsi="Century Gothic"/>
        </w:rPr>
        <w:t xml:space="preserve">• Υποτροφιών </w:t>
      </w:r>
    </w:p>
    <w:p w14:paraId="33B14629" w14:textId="77777777" w:rsidR="009950AD" w:rsidRPr="009B3B0A" w:rsidRDefault="00B616D4" w:rsidP="009950AD">
      <w:pPr>
        <w:jc w:val="both"/>
        <w:rPr>
          <w:rFonts w:ascii="Century Gothic" w:hAnsi="Century Gothic"/>
        </w:rPr>
      </w:pPr>
      <w:r w:rsidRPr="009B3B0A">
        <w:rPr>
          <w:rFonts w:ascii="Century Gothic" w:hAnsi="Century Gothic"/>
        </w:rPr>
        <w:t xml:space="preserve">• Σχεδιασμού επαγγελματικής σταδιοδρομίας </w:t>
      </w:r>
    </w:p>
    <w:p w14:paraId="32DD646B" w14:textId="77777777" w:rsidR="00B616D4" w:rsidRPr="009B3B0A" w:rsidRDefault="00B616D4" w:rsidP="009950AD">
      <w:pPr>
        <w:jc w:val="both"/>
        <w:rPr>
          <w:rFonts w:ascii="Century Gothic" w:hAnsi="Century Gothic"/>
        </w:rPr>
      </w:pPr>
      <w:r w:rsidRPr="009B3B0A">
        <w:rPr>
          <w:rFonts w:ascii="Century Gothic" w:hAnsi="Century Gothic"/>
        </w:rPr>
        <w:t>• Συμβουλευτικής Υποστήριξης για θέματα σύνταξης βιογραφικού σημειώματος, συνοδευτικής επιστολής και προετοιμασίας συνεντεύξεων</w:t>
      </w:r>
    </w:p>
    <w:p w14:paraId="72622852" w14:textId="77777777" w:rsidR="00B616D4" w:rsidRPr="009B3B0A" w:rsidRDefault="00B616D4" w:rsidP="009950AD">
      <w:pPr>
        <w:jc w:val="both"/>
        <w:rPr>
          <w:rFonts w:ascii="Century Gothic" w:hAnsi="Century Gothic"/>
        </w:rPr>
      </w:pPr>
      <w:r w:rsidRPr="009B3B0A">
        <w:rPr>
          <w:rFonts w:ascii="Century Gothic" w:hAnsi="Century Gothic"/>
        </w:rPr>
        <w:t>Οι υπηρεσίες αυτές παρέχονται από το Γραφείο Διασύνδεσης σε συνεργασία με τους Ακαδημαϊκούς Υπευθύνους Διασύνδεσης των Τμημάτων του Πανεπιστημίου Πελοποννήσου μέσω:</w:t>
      </w:r>
    </w:p>
    <w:p w14:paraId="3AB1CE9F" w14:textId="77777777" w:rsidR="00B616D4" w:rsidRPr="009B3B0A" w:rsidRDefault="00B616D4" w:rsidP="009950AD">
      <w:pPr>
        <w:jc w:val="both"/>
        <w:rPr>
          <w:rFonts w:ascii="Century Gothic" w:hAnsi="Century Gothic"/>
        </w:rPr>
      </w:pPr>
      <w:r w:rsidRPr="009B3B0A">
        <w:rPr>
          <w:rFonts w:ascii="Century Gothic" w:hAnsi="Century Gothic"/>
        </w:rPr>
        <w:t>Ατομικής Συμβουλευτικής: • τηλεφωνικά (27520 96126, 96130) • μέσω ηλεκτρονικού μηνύματος career@uop.gr, vgionna@uop.gr, condil@uop.gr • μέσω προσωπικών συναντήσεων</w:t>
      </w:r>
    </w:p>
    <w:p w14:paraId="525074EA" w14:textId="77777777" w:rsidR="00B616D4" w:rsidRPr="009B3B0A" w:rsidRDefault="00B616D4" w:rsidP="009950AD">
      <w:pPr>
        <w:jc w:val="both"/>
        <w:rPr>
          <w:rFonts w:ascii="Century Gothic" w:hAnsi="Century Gothic"/>
        </w:rPr>
      </w:pPr>
      <w:r w:rsidRPr="009B3B0A">
        <w:rPr>
          <w:rFonts w:ascii="Century Gothic" w:hAnsi="Century Gothic"/>
        </w:rPr>
        <w:t>Ομαδικής Συμβουλευτικής: • Οργάνωση ομαδικών εργαστηρίων και ενημερωτικών συναντήσεων</w:t>
      </w:r>
    </w:p>
    <w:p w14:paraId="73A215F6" w14:textId="77777777" w:rsidR="00B616D4" w:rsidRPr="009B3B0A" w:rsidRDefault="00B616D4" w:rsidP="009950AD">
      <w:pPr>
        <w:jc w:val="both"/>
        <w:rPr>
          <w:rFonts w:ascii="Century Gothic" w:hAnsi="Century Gothic"/>
        </w:rPr>
      </w:pPr>
      <w:r w:rsidRPr="009B3B0A">
        <w:rPr>
          <w:rFonts w:ascii="Century Gothic" w:hAnsi="Century Gothic"/>
        </w:rPr>
        <w:t>Το Γραφείο Διασύνδεσης με στόχο την επαγγελματική αποκατάσταση των αποφοίτων επιχειρεί τη διασύνδεση με την αγορά εργασίας, την παραγωγή και την οικονομία γενικότερα.</w:t>
      </w:r>
    </w:p>
    <w:p w14:paraId="2C318038" w14:textId="77777777" w:rsidR="00B616D4" w:rsidRPr="009B3B0A" w:rsidRDefault="00B616D4" w:rsidP="009950AD">
      <w:pPr>
        <w:jc w:val="both"/>
        <w:rPr>
          <w:rFonts w:ascii="Century Gothic" w:hAnsi="Century Gothic"/>
        </w:rPr>
      </w:pPr>
      <w:r w:rsidRPr="009B3B0A">
        <w:rPr>
          <w:rFonts w:ascii="Century Gothic" w:hAnsi="Century Gothic"/>
        </w:rPr>
        <w:t>Στους αποφοίτους, παρέχεται δωρεάν - μέσω κωδικών- η δυνατότητα καταχώρισης του βιογραφικού τους σημειώματος στην ιστοσελίδα του Γραφείου, το οποίο έχουν τη δυνατότητα να επεξεργαστούν και να το τροποποιήσουν.</w:t>
      </w:r>
    </w:p>
    <w:p w14:paraId="0210B5F2" w14:textId="77777777" w:rsidR="00B616D4" w:rsidRDefault="00B616D4" w:rsidP="009950AD">
      <w:pPr>
        <w:jc w:val="both"/>
        <w:rPr>
          <w:rFonts w:ascii="Century Gothic" w:hAnsi="Century Gothic"/>
        </w:rPr>
      </w:pPr>
      <w:r w:rsidRPr="009B3B0A">
        <w:rPr>
          <w:rFonts w:ascii="Century Gothic" w:hAnsi="Century Gothic"/>
        </w:rPr>
        <w:t>Στους εργοδότες, παρέχεται δωρεάν -μέσω κωδικών, κατόπιν σχετικού αιτήματος- η δυνατότητα πρόσβασης στη βάση δεδομένων των βιογραφικών.</w:t>
      </w:r>
    </w:p>
    <w:p w14:paraId="5620B0F9" w14:textId="77777777" w:rsidR="00C53F1A" w:rsidRDefault="00C53F1A" w:rsidP="009950AD">
      <w:pPr>
        <w:jc w:val="both"/>
        <w:rPr>
          <w:rFonts w:ascii="Century Gothic" w:hAnsi="Century Gothic"/>
          <w:b/>
        </w:rPr>
      </w:pPr>
    </w:p>
    <w:p w14:paraId="3F3212CE" w14:textId="77777777" w:rsidR="00B616D4" w:rsidRPr="009B3B0A" w:rsidRDefault="00B616D4" w:rsidP="009950AD">
      <w:pPr>
        <w:jc w:val="both"/>
        <w:rPr>
          <w:rFonts w:ascii="Century Gothic" w:hAnsi="Century Gothic"/>
          <w:b/>
        </w:rPr>
      </w:pPr>
      <w:r w:rsidRPr="009B3B0A">
        <w:rPr>
          <w:rFonts w:ascii="Century Gothic" w:hAnsi="Century Gothic"/>
          <w:b/>
        </w:rPr>
        <w:t>ΓΡΑΦΕΙΟ ERASMUS +</w:t>
      </w:r>
    </w:p>
    <w:p w14:paraId="7F084B37" w14:textId="77777777" w:rsidR="00461C68" w:rsidRPr="009B3B0A" w:rsidRDefault="00461C68" w:rsidP="00461C68">
      <w:pPr>
        <w:jc w:val="both"/>
        <w:rPr>
          <w:rFonts w:ascii="Century Gothic" w:hAnsi="Century Gothic"/>
        </w:rPr>
      </w:pPr>
      <w:r w:rsidRPr="009B3B0A">
        <w:rPr>
          <w:rFonts w:ascii="Century Gothic" w:hAnsi="Century Gothic"/>
        </w:rPr>
        <w:t xml:space="preserve">Το πρόγραμμα </w:t>
      </w:r>
      <w:proofErr w:type="spellStart"/>
      <w:r w:rsidRPr="009B3B0A">
        <w:rPr>
          <w:rFonts w:ascii="Century Gothic" w:hAnsi="Century Gothic"/>
        </w:rPr>
        <w:t>Erasmus</w:t>
      </w:r>
      <w:proofErr w:type="spellEnd"/>
      <w:r w:rsidRPr="009B3B0A">
        <w:rPr>
          <w:rFonts w:ascii="Century Gothic" w:hAnsi="Century Gothic"/>
        </w:rPr>
        <w:t xml:space="preserve">+ για την ανώτατη εκπαίδευση δίνει τη δυνατότητα σε προπτυχιακούς, μεταπτυχιακούς φοιτητές καθώς και σε υποψήφιους διδάκτορες να παρακολουθήσουν μέρος του προγράμματος σπουδών τους (δηλαδή, κάποια από τα μαθήματα του προγράμματος σπουδών τους, μαθήματα επιλογής που δεν προσφέρονται στο πρόγραμμα σπουδών τους ή να εκπονήσουν όλη ή μέρος της </w:t>
      </w:r>
      <w:r w:rsidR="00240A9C">
        <w:rPr>
          <w:rFonts w:ascii="Century Gothic" w:hAnsi="Century Gothic"/>
        </w:rPr>
        <w:t>Διπλωματικής</w:t>
      </w:r>
      <w:r w:rsidRPr="009B3B0A">
        <w:rPr>
          <w:rFonts w:ascii="Century Gothic" w:hAnsi="Century Gothic"/>
        </w:rPr>
        <w:t xml:space="preserve">, μεταπτυχιακής </w:t>
      </w:r>
      <w:r w:rsidR="00240A9C" w:rsidRPr="009B3B0A">
        <w:rPr>
          <w:rFonts w:ascii="Century Gothic" w:hAnsi="Century Gothic"/>
        </w:rPr>
        <w:t>τους εργασίας</w:t>
      </w:r>
      <w:r w:rsidR="00353DAC">
        <w:rPr>
          <w:rFonts w:ascii="Century Gothic" w:hAnsi="Century Gothic"/>
        </w:rPr>
        <w:t xml:space="preserve"> </w:t>
      </w:r>
      <w:r w:rsidRPr="009B3B0A">
        <w:rPr>
          <w:rFonts w:ascii="Century Gothic" w:hAnsi="Century Gothic"/>
        </w:rPr>
        <w:t xml:space="preserve">ή διδακτορικής τους </w:t>
      </w:r>
      <w:r w:rsidR="00240A9C">
        <w:rPr>
          <w:rFonts w:ascii="Century Gothic" w:hAnsi="Century Gothic"/>
        </w:rPr>
        <w:t>διατριβής</w:t>
      </w:r>
      <w:r w:rsidRPr="009B3B0A">
        <w:rPr>
          <w:rFonts w:ascii="Century Gothic" w:hAnsi="Century Gothic"/>
        </w:rPr>
        <w:t>) σε ‘</w:t>
      </w:r>
      <w:proofErr w:type="spellStart"/>
      <w:r w:rsidRPr="009B3B0A">
        <w:rPr>
          <w:rFonts w:ascii="Century Gothic" w:hAnsi="Century Gothic"/>
        </w:rPr>
        <w:t>Ιδρυμα</w:t>
      </w:r>
      <w:proofErr w:type="spellEnd"/>
      <w:r w:rsidRPr="009B3B0A">
        <w:rPr>
          <w:rFonts w:ascii="Century Gothic" w:hAnsi="Century Gothic"/>
        </w:rPr>
        <w:t xml:space="preserve"> χώρας του προγράμματος </w:t>
      </w:r>
      <w:r w:rsidRPr="009B3B0A">
        <w:rPr>
          <w:rFonts w:ascii="Century Gothic" w:hAnsi="Century Gothic"/>
          <w:lang w:val="en-GB"/>
        </w:rPr>
        <w:t>Erasmus</w:t>
      </w:r>
      <w:r w:rsidRPr="009B3B0A">
        <w:rPr>
          <w:rFonts w:ascii="Century Gothic" w:hAnsi="Century Gothic"/>
        </w:rPr>
        <w:t xml:space="preserve">+, συνεργαζόμενο με το Πανεπιστήμιο Πελοποννήσου. Επίσης δίνεται η δυνατότητα να μετακινηθούν µέσω του </w:t>
      </w:r>
      <w:r w:rsidR="004035AD" w:rsidRPr="009B3B0A">
        <w:rPr>
          <w:rFonts w:ascii="Century Gothic" w:hAnsi="Century Gothic"/>
        </w:rPr>
        <w:t>προγράμματος</w:t>
      </w:r>
      <w:r w:rsidR="004035AD">
        <w:rPr>
          <w:rFonts w:ascii="Century Gothic" w:hAnsi="Century Gothic"/>
        </w:rPr>
        <w:t xml:space="preserve"> </w:t>
      </w:r>
      <w:proofErr w:type="spellStart"/>
      <w:r w:rsidRPr="009B3B0A">
        <w:rPr>
          <w:rFonts w:ascii="Century Gothic" w:hAnsi="Century Gothic"/>
        </w:rPr>
        <w:t>Erasmus</w:t>
      </w:r>
      <w:proofErr w:type="spellEnd"/>
      <w:r w:rsidRPr="009B3B0A">
        <w:rPr>
          <w:rFonts w:ascii="Century Gothic" w:hAnsi="Century Gothic"/>
        </w:rPr>
        <w:t xml:space="preserve">+ για να πραγματοποιήσουν </w:t>
      </w:r>
      <w:r w:rsidR="00240A9C">
        <w:rPr>
          <w:rFonts w:ascii="Century Gothic" w:hAnsi="Century Gothic"/>
        </w:rPr>
        <w:t>Π</w:t>
      </w:r>
      <w:r w:rsidRPr="009B3B0A">
        <w:rPr>
          <w:rFonts w:ascii="Century Gothic" w:hAnsi="Century Gothic"/>
        </w:rPr>
        <w:t xml:space="preserve">ρακτική </w:t>
      </w:r>
      <w:r w:rsidR="00240A9C">
        <w:rPr>
          <w:rFonts w:ascii="Century Gothic" w:hAnsi="Century Gothic"/>
        </w:rPr>
        <w:t>Ά</w:t>
      </w:r>
      <w:r w:rsidRPr="009B3B0A">
        <w:rPr>
          <w:rFonts w:ascii="Century Gothic" w:hAnsi="Century Gothic"/>
        </w:rPr>
        <w:t xml:space="preserve">σκηση. </w:t>
      </w:r>
    </w:p>
    <w:p w14:paraId="7C3A69C6" w14:textId="77777777" w:rsidR="008050A9" w:rsidRPr="009B3B0A" w:rsidRDefault="00461C68" w:rsidP="008050A9">
      <w:pPr>
        <w:jc w:val="both"/>
        <w:rPr>
          <w:rFonts w:ascii="Century Gothic" w:hAnsi="Century Gothic" w:cstheme="minorHAnsi"/>
          <w:b/>
        </w:rPr>
      </w:pPr>
      <w:r w:rsidRPr="009B3B0A">
        <w:rPr>
          <w:rFonts w:ascii="Century Gothic" w:hAnsi="Century Gothic"/>
        </w:rPr>
        <w:t xml:space="preserve">Το Τμήμα Επιστήμης και Τεχνολογίας Τροφίμων εναρμονίζεται πλήρως στους γενικούς στόχους του  Πανεπιστημίου Πελοποννήσου και τις αρχές του Χάρτη </w:t>
      </w:r>
      <w:proofErr w:type="spellStart"/>
      <w:r w:rsidRPr="009B3B0A">
        <w:rPr>
          <w:rFonts w:ascii="Century Gothic" w:hAnsi="Century Gothic"/>
        </w:rPr>
        <w:lastRenderedPageBreak/>
        <w:t>Erasmus</w:t>
      </w:r>
      <w:proofErr w:type="spellEnd"/>
      <w:r w:rsidRPr="009B3B0A">
        <w:rPr>
          <w:rFonts w:ascii="Century Gothic" w:hAnsi="Century Gothic"/>
        </w:rPr>
        <w:t xml:space="preserve"> (</w:t>
      </w:r>
      <w:r w:rsidRPr="009B3B0A">
        <w:rPr>
          <w:rFonts w:ascii="Century Gothic" w:hAnsi="Century Gothic"/>
          <w:lang w:val="en-US"/>
        </w:rPr>
        <w:t>Erasmus</w:t>
      </w:r>
      <w:r w:rsidR="004035AD">
        <w:rPr>
          <w:rFonts w:ascii="Century Gothic" w:hAnsi="Century Gothic"/>
        </w:rPr>
        <w:t xml:space="preserve"> </w:t>
      </w:r>
      <w:r w:rsidRPr="009B3B0A">
        <w:rPr>
          <w:rFonts w:ascii="Century Gothic" w:hAnsi="Century Gothic"/>
          <w:lang w:val="en-US"/>
        </w:rPr>
        <w:t>Charter</w:t>
      </w:r>
      <w:r w:rsidR="004035AD">
        <w:rPr>
          <w:rFonts w:ascii="Century Gothic" w:hAnsi="Century Gothic"/>
        </w:rPr>
        <w:t xml:space="preserve"> </w:t>
      </w:r>
      <w:r w:rsidRPr="009B3B0A">
        <w:rPr>
          <w:rFonts w:ascii="Century Gothic" w:hAnsi="Century Gothic"/>
          <w:lang w:val="en-US"/>
        </w:rPr>
        <w:t>for</w:t>
      </w:r>
      <w:r w:rsidR="004035AD">
        <w:rPr>
          <w:rFonts w:ascii="Century Gothic" w:hAnsi="Century Gothic"/>
        </w:rPr>
        <w:t xml:space="preserve"> </w:t>
      </w:r>
      <w:r w:rsidRPr="009B3B0A">
        <w:rPr>
          <w:rFonts w:ascii="Century Gothic" w:hAnsi="Century Gothic"/>
          <w:lang w:val="en-US"/>
        </w:rPr>
        <w:t>Higher</w:t>
      </w:r>
      <w:r w:rsidR="004035AD">
        <w:rPr>
          <w:rFonts w:ascii="Century Gothic" w:hAnsi="Century Gothic"/>
        </w:rPr>
        <w:t xml:space="preserve"> </w:t>
      </w:r>
      <w:r w:rsidRPr="009B3B0A">
        <w:rPr>
          <w:rFonts w:ascii="Century Gothic" w:hAnsi="Century Gothic"/>
          <w:lang w:val="en-US"/>
        </w:rPr>
        <w:t>Education</w:t>
      </w:r>
      <w:r w:rsidRPr="009B3B0A">
        <w:rPr>
          <w:rFonts w:ascii="Century Gothic" w:hAnsi="Century Gothic"/>
        </w:rPr>
        <w:t xml:space="preserve"> 2021-20</w:t>
      </w:r>
      <w:r w:rsidR="008D4C2A" w:rsidRPr="00441E85">
        <w:rPr>
          <w:rFonts w:ascii="Century Gothic" w:hAnsi="Century Gothic"/>
        </w:rPr>
        <w:t>2</w:t>
      </w:r>
      <w:r w:rsidRPr="009B3B0A">
        <w:rPr>
          <w:rFonts w:ascii="Century Gothic" w:hAnsi="Century Gothic"/>
        </w:rPr>
        <w:t xml:space="preserve">7) επιδιώκοντας την ενίσχυση της κινητικότητας φοιτητών και διδασκόντων, την αξιοποίηση και τη διάδοση των αποτελεσμάτων μετακίνησης, τη διεύρυνση των υφισταμένων και την ανάπτυξη νέων συνεργασιών με πανεπιστήμια των χωρών του προγράμματος </w:t>
      </w:r>
      <w:r w:rsidRPr="009B3B0A">
        <w:rPr>
          <w:rFonts w:ascii="Century Gothic" w:hAnsi="Century Gothic"/>
          <w:lang w:val="en-GB"/>
        </w:rPr>
        <w:t>Erasmus</w:t>
      </w:r>
      <w:r w:rsidRPr="009B3B0A">
        <w:rPr>
          <w:rFonts w:ascii="Century Gothic" w:hAnsi="Century Gothic"/>
        </w:rPr>
        <w:t xml:space="preserve">+. </w:t>
      </w:r>
      <w:r w:rsidRPr="009B3B0A">
        <w:rPr>
          <w:rFonts w:ascii="Century Gothic" w:hAnsi="Century Gothic"/>
          <w:lang w:val="en-GB"/>
        </w:rPr>
        <w:t>T</w:t>
      </w:r>
      <w:r w:rsidRPr="009B3B0A">
        <w:rPr>
          <w:rFonts w:ascii="Century Gothic" w:hAnsi="Century Gothic"/>
        </w:rPr>
        <w:t xml:space="preserve">ο πρόγραμμα κινητικότητας στο Τμήμα έχει οργανωθεί σύμφωνα με τον </w:t>
      </w:r>
      <w:r w:rsidRPr="009B3B0A">
        <w:rPr>
          <w:rFonts w:ascii="Century Gothic" w:hAnsi="Century Gothic"/>
          <w:lang w:val="en-GB"/>
        </w:rPr>
        <w:t>K</w:t>
      </w:r>
      <w:proofErr w:type="spellStart"/>
      <w:r w:rsidRPr="009B3B0A">
        <w:rPr>
          <w:rFonts w:ascii="Century Gothic" w:hAnsi="Century Gothic"/>
        </w:rPr>
        <w:t>ανονισμό</w:t>
      </w:r>
      <w:proofErr w:type="spellEnd"/>
      <w:r w:rsidRPr="009B3B0A">
        <w:rPr>
          <w:rFonts w:ascii="Century Gothic" w:hAnsi="Century Gothic"/>
        </w:rPr>
        <w:t xml:space="preserve"> Κινητικότητας </w:t>
      </w:r>
      <w:proofErr w:type="spellStart"/>
      <w:r w:rsidRPr="009B3B0A">
        <w:rPr>
          <w:rFonts w:ascii="Century Gothic" w:hAnsi="Century Gothic"/>
        </w:rPr>
        <w:t>Εrasmus</w:t>
      </w:r>
      <w:proofErr w:type="spellEnd"/>
      <w:r w:rsidRPr="009B3B0A">
        <w:rPr>
          <w:rFonts w:ascii="Century Gothic" w:hAnsi="Century Gothic"/>
        </w:rPr>
        <w:t xml:space="preserve">+ του Πανεπιστημίου Πελοποννήσου (αναρτημένος στο </w:t>
      </w:r>
      <w:hyperlink r:id="rId36">
        <w:r w:rsidRPr="009B3B0A">
          <w:rPr>
            <w:rStyle w:val="-"/>
            <w:rFonts w:ascii="Century Gothic" w:hAnsi="Century Gothic"/>
            <w:i/>
            <w:color w:val="auto"/>
          </w:rPr>
          <w:t>http://erasmus.uop.gr/index.php/erasmus-policy-statement</w:t>
        </w:r>
      </w:hyperlink>
      <w:r w:rsidRPr="009B3B0A">
        <w:rPr>
          <w:rFonts w:ascii="Century Gothic" w:hAnsi="Century Gothic"/>
        </w:rPr>
        <w:t xml:space="preserve">) ο οποίος έχει ενσωματωθεί στον </w:t>
      </w:r>
      <w:r w:rsidRPr="008050A9">
        <w:rPr>
          <w:rFonts w:ascii="Century Gothic" w:hAnsi="Century Gothic"/>
          <w:i/>
          <w:iCs/>
        </w:rPr>
        <w:t xml:space="preserve">Κανονισμό Κινητικότητας </w:t>
      </w:r>
      <w:r w:rsidRPr="008050A9">
        <w:rPr>
          <w:rFonts w:ascii="Century Gothic" w:hAnsi="Century Gothic"/>
          <w:i/>
          <w:iCs/>
          <w:lang w:val="en-GB"/>
        </w:rPr>
        <w:t>Erasmus</w:t>
      </w:r>
      <w:r w:rsidRPr="008050A9">
        <w:rPr>
          <w:rFonts w:ascii="Century Gothic" w:hAnsi="Century Gothic"/>
          <w:i/>
          <w:iCs/>
        </w:rPr>
        <w:t>+</w:t>
      </w:r>
      <w:r w:rsidRPr="009B3B0A">
        <w:rPr>
          <w:rFonts w:ascii="Century Gothic" w:hAnsi="Century Gothic"/>
        </w:rPr>
        <w:t xml:space="preserve"> του </w:t>
      </w:r>
      <w:r w:rsidR="00240A9C">
        <w:rPr>
          <w:rFonts w:ascii="Century Gothic" w:hAnsi="Century Gothic"/>
        </w:rPr>
        <w:t>Τ</w:t>
      </w:r>
      <w:r w:rsidRPr="009B3B0A">
        <w:rPr>
          <w:rFonts w:ascii="Century Gothic" w:hAnsi="Century Gothic"/>
        </w:rPr>
        <w:t>μήματος</w:t>
      </w:r>
      <w:r w:rsidR="008050A9">
        <w:rPr>
          <w:rFonts w:ascii="Century Gothic" w:hAnsi="Century Gothic"/>
        </w:rPr>
        <w:t xml:space="preserve"> που </w:t>
      </w:r>
      <w:r w:rsidR="008050A9">
        <w:rPr>
          <w:rFonts w:ascii="Century Gothic" w:hAnsi="Century Gothic" w:cstheme="minorHAnsi"/>
        </w:rPr>
        <w:t xml:space="preserve">είναι αναρτημένος </w:t>
      </w:r>
      <w:r w:rsidR="008050A9" w:rsidRPr="009B3B0A">
        <w:rPr>
          <w:rFonts w:ascii="Century Gothic" w:hAnsi="Century Gothic" w:cstheme="minorHAnsi"/>
        </w:rPr>
        <w:t xml:space="preserve">στην ιστοσελίδα του </w:t>
      </w:r>
      <w:r w:rsidR="00240A9C">
        <w:rPr>
          <w:rFonts w:ascii="Century Gothic" w:hAnsi="Century Gothic" w:cstheme="minorHAnsi"/>
        </w:rPr>
        <w:t>Τ</w:t>
      </w:r>
      <w:r w:rsidR="008050A9" w:rsidRPr="009B3B0A">
        <w:rPr>
          <w:rFonts w:ascii="Century Gothic" w:hAnsi="Century Gothic" w:cstheme="minorHAnsi"/>
        </w:rPr>
        <w:t>μήματος (</w:t>
      </w:r>
      <w:hyperlink r:id="rId37" w:history="1">
        <w:r w:rsidR="008050A9" w:rsidRPr="005D69C9">
          <w:rPr>
            <w:rStyle w:val="-"/>
            <w:rFonts w:ascii="Century Gothic" w:hAnsi="Century Gothic" w:cstheme="minorHAnsi"/>
          </w:rPr>
          <w:t>http://fst.uop.gr/</w:t>
        </w:r>
      </w:hyperlink>
      <w:r w:rsidR="008050A9" w:rsidRPr="009B3B0A">
        <w:rPr>
          <w:rFonts w:ascii="Century Gothic" w:hAnsi="Century Gothic" w:cstheme="minorHAnsi"/>
        </w:rPr>
        <w:t>)</w:t>
      </w:r>
      <w:r w:rsidR="008050A9">
        <w:rPr>
          <w:rFonts w:ascii="Century Gothic" w:hAnsi="Century Gothic" w:cstheme="minorHAnsi"/>
        </w:rPr>
        <w:t>.</w:t>
      </w:r>
    </w:p>
    <w:p w14:paraId="67F8C73D" w14:textId="77777777" w:rsidR="008050A9" w:rsidRDefault="008050A9" w:rsidP="009950AD">
      <w:pPr>
        <w:jc w:val="both"/>
        <w:rPr>
          <w:rFonts w:ascii="Century Gothic" w:hAnsi="Century Gothic"/>
        </w:rPr>
      </w:pPr>
    </w:p>
    <w:p w14:paraId="4E00682B" w14:textId="77777777" w:rsidR="00B616D4" w:rsidRPr="009B3B0A" w:rsidRDefault="00B616D4" w:rsidP="009950AD">
      <w:pPr>
        <w:jc w:val="both"/>
        <w:rPr>
          <w:rFonts w:ascii="Century Gothic" w:hAnsi="Century Gothic"/>
          <w:b/>
        </w:rPr>
      </w:pPr>
      <w:r w:rsidRPr="009B3B0A">
        <w:rPr>
          <w:rFonts w:ascii="Century Gothic" w:hAnsi="Century Gothic"/>
          <w:b/>
        </w:rPr>
        <w:t>ΒΙΒΛΙΟΘΗΚΗ ΚΑΙ ΚΕΝΤΡΟ ΠΛΗΡΟΦΟΡΗΣΗΣ</w:t>
      </w:r>
    </w:p>
    <w:p w14:paraId="00A920E0" w14:textId="77777777" w:rsidR="00B616D4" w:rsidRPr="009B3B0A" w:rsidRDefault="00B616D4" w:rsidP="009950AD">
      <w:pPr>
        <w:jc w:val="both"/>
        <w:rPr>
          <w:rFonts w:ascii="Century Gothic" w:hAnsi="Century Gothic"/>
        </w:rPr>
      </w:pPr>
      <w:r w:rsidRPr="009B3B0A">
        <w:rPr>
          <w:rFonts w:ascii="Century Gothic" w:hAnsi="Century Gothic"/>
        </w:rPr>
        <w:t xml:space="preserve">Στο Πανεπιστήμιο Πελοποννήσου λειτουργεί ως αυτοτελής και αποκεντρωμένη υπηρεσία σε επίπεδο Διεύθυνσης, ενιαία Βιβλιοθήκη με τίτλο «Βιβλιοθήκη και Κέντρο Πληροφόρησης» (ΒΙΚΕΠ) </w:t>
      </w:r>
      <w:r w:rsidR="009950AD" w:rsidRPr="009B3B0A">
        <w:rPr>
          <w:rFonts w:ascii="Century Gothic" w:hAnsi="Century Gothic"/>
        </w:rPr>
        <w:t>του Πανεπιστημίου Πελοποννήσου</w:t>
      </w:r>
      <w:r w:rsidRPr="009B3B0A">
        <w:rPr>
          <w:rFonts w:ascii="Century Gothic" w:hAnsi="Century Gothic"/>
        </w:rPr>
        <w:t xml:space="preserve">. Η ΒΙΚΕΠ αποτελεί κέντρο συλλογής και διάχυσης της πληροφορίας. Στην εποπτεία και δικαιοδοσία της ΒΙΚΕΠ ανήκει το σύνολο του βιβλιακού – πληροφοριακού υλικού, ο ηλεκτρονικός εξοπλισμός και τα μέσα υποστήριξης του έργου των βιβλιοθηκών, που αποκτήθηκαν από το Πανεπιστήμιο Πελοποννήσου ή δωρίσθηκαν σε </w:t>
      </w:r>
      <w:proofErr w:type="spellStart"/>
      <w:r w:rsidRPr="009B3B0A">
        <w:rPr>
          <w:rFonts w:ascii="Century Gothic" w:hAnsi="Century Gothic"/>
        </w:rPr>
        <w:t>αυτό.</w:t>
      </w:r>
      <w:r w:rsidR="00C43380" w:rsidRPr="00C43380">
        <w:rPr>
          <w:rFonts w:ascii="Century Gothic" w:hAnsi="Century Gothic"/>
        </w:rPr>
        <w:t>Η</w:t>
      </w:r>
      <w:proofErr w:type="spellEnd"/>
      <w:r w:rsidR="00C43380" w:rsidRPr="00C43380">
        <w:rPr>
          <w:rFonts w:ascii="Century Gothic" w:hAnsi="Century Gothic"/>
        </w:rPr>
        <w:t xml:space="preserve"> συλλογή της αποτελείται από 30.000 τόμους που άπτονται των επιστημονικών αντικειμένων των </w:t>
      </w:r>
      <w:r w:rsidR="00240A9C">
        <w:rPr>
          <w:rFonts w:ascii="Century Gothic" w:hAnsi="Century Gothic"/>
        </w:rPr>
        <w:t>Τ</w:t>
      </w:r>
      <w:r w:rsidR="00C43380" w:rsidRPr="00C43380">
        <w:rPr>
          <w:rFonts w:ascii="Century Gothic" w:hAnsi="Century Gothic"/>
        </w:rPr>
        <w:t>μημάτων του Πανεπιστημίου και περιλαμβάνει πληροφοριακό υλικό, επιστημονικά και λογοτεχνικά βιβλία, περιοδικά, πτυχιακές</w:t>
      </w:r>
      <w:r w:rsidR="00240A9C">
        <w:rPr>
          <w:rFonts w:ascii="Century Gothic" w:hAnsi="Century Gothic"/>
        </w:rPr>
        <w:t>/διπλωματικές</w:t>
      </w:r>
      <w:r w:rsidR="00C43380" w:rsidRPr="00C43380">
        <w:rPr>
          <w:rFonts w:ascii="Century Gothic" w:hAnsi="Century Gothic"/>
        </w:rPr>
        <w:t xml:space="preserve"> εργασίες και άλλο έντυπο - ηλεκτρονικό </w:t>
      </w:r>
      <w:proofErr w:type="spellStart"/>
      <w:r w:rsidR="00C43380" w:rsidRPr="00C43380">
        <w:rPr>
          <w:rFonts w:ascii="Century Gothic" w:hAnsi="Century Gothic"/>
        </w:rPr>
        <w:t>υλικό.Η</w:t>
      </w:r>
      <w:proofErr w:type="spellEnd"/>
      <w:r w:rsidR="00C43380" w:rsidRPr="00C43380">
        <w:rPr>
          <w:rFonts w:ascii="Century Gothic" w:hAnsi="Century Gothic"/>
        </w:rPr>
        <w:t xml:space="preserve"> βιβλιοθήκη λειτουργεί ως δανειστική για την πληρέστερη υποστήριξη της εκπαιδευτικής διαδικασίας</w:t>
      </w:r>
      <w:r w:rsidR="00C53F1A">
        <w:rPr>
          <w:rFonts w:ascii="Century Gothic" w:hAnsi="Century Gothic"/>
        </w:rPr>
        <w:t>.</w:t>
      </w:r>
    </w:p>
    <w:p w14:paraId="735EF063" w14:textId="77777777" w:rsidR="00B616D4" w:rsidRDefault="00B616D4" w:rsidP="009950AD">
      <w:pPr>
        <w:jc w:val="both"/>
        <w:rPr>
          <w:rFonts w:ascii="Century Gothic" w:hAnsi="Century Gothic"/>
        </w:rPr>
      </w:pPr>
      <w:r w:rsidRPr="009B3B0A">
        <w:rPr>
          <w:rFonts w:ascii="Century Gothic" w:hAnsi="Century Gothic"/>
        </w:rPr>
        <w:t xml:space="preserve">Βασική αποστολή της ΒΙΚΕΠ είναι η ανάπτυξη και διατήρηση συλλογών βιβλίων, επιστημονικών περιοδικών και οπτικοακουστικού υλικού κάθε μορφής για την κάλυψη των εκπαιδευτικών και ερευνητικών αναγκών της Ακαδημαϊκής Κοινότητας (Μέλη Διδακτικού και Ερευνητικού Προσωπικού, Μεταδιδακτορικοί Ερευνητές, Υποψήφιοι Διδάκτορες, Προπτυχιακοί και Μεταπτυχιακοί Φοιτητές, Προσωπικό) και της τοπικής κοινωνίας. Βασική μέριμνα της ΒΙΚΕΠ είναι να εξασφαλίσει την πρόσβαση σε πληροφοριακές πηγές και βιβλιοθήκες της Ελλάδας και του εξωτερικού μέσω της χρήσης πληροφοριακών πηγών και συστημάτων, δικτύων βιβλιοθηκών κλπ. </w:t>
      </w:r>
      <w:r w:rsidR="00C43380" w:rsidRPr="00C43380">
        <w:rPr>
          <w:rFonts w:ascii="Century Gothic" w:hAnsi="Century Gothic"/>
        </w:rPr>
        <w:t xml:space="preserve">Στη Βιβλιοθήκη υπάρχουν 25 τερματικά </w:t>
      </w:r>
      <w:proofErr w:type="spellStart"/>
      <w:r w:rsidR="00C43380" w:rsidRPr="00C43380">
        <w:rPr>
          <w:rFonts w:ascii="Century Gothic" w:hAnsi="Century Gothic"/>
        </w:rPr>
        <w:t>ΡCs</w:t>
      </w:r>
      <w:proofErr w:type="spellEnd"/>
      <w:r w:rsidR="00C43380" w:rsidRPr="00C43380">
        <w:rPr>
          <w:rFonts w:ascii="Century Gothic" w:hAnsi="Century Gothic"/>
        </w:rPr>
        <w:t xml:space="preserve"> από τα οποία οι φοιτητές έχουν τη δυνατότητα πρόσβασης στις ηλεκτρονικές υπηρεσίες της βιβλιοθήκης: ηλεκτρονικά βιβλία και περιοδικά, βάσεις δεδομένων μέσω του δικτύου της Κοινοπραξίας Ελληνικών Ακαδημαϊκών Βιβλιοθηκών (HEAL-</w:t>
      </w:r>
      <w:proofErr w:type="spellStart"/>
      <w:r w:rsidR="00C43380" w:rsidRPr="00C43380">
        <w:rPr>
          <w:rFonts w:ascii="Century Gothic" w:hAnsi="Century Gothic"/>
        </w:rPr>
        <w:t>link</w:t>
      </w:r>
      <w:proofErr w:type="spellEnd"/>
      <w:r w:rsidR="00C43380" w:rsidRPr="00C43380">
        <w:rPr>
          <w:rFonts w:ascii="Century Gothic" w:hAnsi="Century Gothic"/>
        </w:rPr>
        <w:t>), Ιδρυματικό Αποθετήριο, αναζήτηση καταλόγου (</w:t>
      </w:r>
      <w:proofErr w:type="spellStart"/>
      <w:r w:rsidR="00C43380" w:rsidRPr="00C43380">
        <w:rPr>
          <w:rFonts w:ascii="Century Gothic" w:hAnsi="Century Gothic"/>
        </w:rPr>
        <w:t>opac</w:t>
      </w:r>
      <w:proofErr w:type="spellEnd"/>
      <w:r w:rsidR="00C43380" w:rsidRPr="00C43380">
        <w:rPr>
          <w:rFonts w:ascii="Century Gothic" w:hAnsi="Century Gothic"/>
        </w:rPr>
        <w:t>): https://opac.seab.gr/search~S21*gre</w:t>
      </w:r>
    </w:p>
    <w:p w14:paraId="1C38FCF4" w14:textId="77777777" w:rsidR="00C53F1A" w:rsidRPr="00C53F1A" w:rsidRDefault="00C53F1A" w:rsidP="00C53F1A">
      <w:pPr>
        <w:jc w:val="both"/>
        <w:rPr>
          <w:rFonts w:ascii="Century Gothic" w:hAnsi="Century Gothic"/>
        </w:rPr>
      </w:pPr>
      <w:r w:rsidRPr="00C53F1A">
        <w:rPr>
          <w:rFonts w:ascii="Century Gothic" w:hAnsi="Century Gothic"/>
        </w:rPr>
        <w:t xml:space="preserve">Στο κτήριο της Βιβλιοθήκης λειτουργούν επίσης: </w:t>
      </w:r>
    </w:p>
    <w:p w14:paraId="514CECBD" w14:textId="77777777" w:rsidR="00C53F1A" w:rsidRPr="00716506" w:rsidRDefault="00C53F1A" w:rsidP="00716506">
      <w:pPr>
        <w:pStyle w:val="a5"/>
        <w:numPr>
          <w:ilvl w:val="0"/>
          <w:numId w:val="25"/>
        </w:numPr>
        <w:jc w:val="both"/>
        <w:rPr>
          <w:rFonts w:ascii="Century Gothic" w:hAnsi="Century Gothic"/>
        </w:rPr>
      </w:pPr>
      <w:r w:rsidRPr="00716506">
        <w:rPr>
          <w:rFonts w:ascii="Century Gothic" w:hAnsi="Century Gothic"/>
        </w:rPr>
        <w:t xml:space="preserve">Γραφείο Εξυπηρέτησης </w:t>
      </w:r>
      <w:r w:rsidR="009C555B" w:rsidRPr="00716506">
        <w:rPr>
          <w:rFonts w:ascii="Century Gothic" w:hAnsi="Century Gothic"/>
        </w:rPr>
        <w:t>Έντυπο</w:t>
      </w:r>
      <w:r w:rsidR="00353DAC">
        <w:rPr>
          <w:rFonts w:ascii="Century Gothic" w:hAnsi="Century Gothic"/>
        </w:rPr>
        <w:t xml:space="preserve"> </w:t>
      </w:r>
      <w:r w:rsidRPr="00716506">
        <w:rPr>
          <w:rFonts w:ascii="Century Gothic" w:hAnsi="Century Gothic"/>
        </w:rPr>
        <w:t xml:space="preserve">αναπήρων Χρηστών, το οποίο αναπτύχθηκε στο πλαίσιο υλοποίησης της πράξης με τίτλο «Υποστήριξη Παρεμβάσεων Κοινωνικής Μέριμνας Φοιτητών πρώην Τ.Ε.Ι. Πελοποννήσου», συμμετέχει στην ανάπτυξη και στον εμπλουτισμού της </w:t>
      </w:r>
      <w:r w:rsidRPr="00716506">
        <w:rPr>
          <w:rFonts w:ascii="Century Gothic" w:hAnsi="Century Gothic"/>
        </w:rPr>
        <w:lastRenderedPageBreak/>
        <w:t xml:space="preserve">πολυμορφικής ψηφιακής βιβλιοθήκης ελεγχόμενης πρόσβασης </w:t>
      </w:r>
      <w:proofErr w:type="spellStart"/>
      <w:r w:rsidRPr="00716506">
        <w:rPr>
          <w:rFonts w:ascii="Century Gothic" w:hAnsi="Century Gothic"/>
        </w:rPr>
        <w:t>AMELib</w:t>
      </w:r>
      <w:proofErr w:type="spellEnd"/>
      <w:r w:rsidRPr="00716506">
        <w:rPr>
          <w:rFonts w:ascii="Century Gothic" w:hAnsi="Century Gothic"/>
        </w:rPr>
        <w:t xml:space="preserve"> (</w:t>
      </w:r>
      <w:proofErr w:type="spellStart"/>
      <w:r w:rsidRPr="00716506">
        <w:rPr>
          <w:rFonts w:ascii="Century Gothic" w:hAnsi="Century Gothic"/>
        </w:rPr>
        <w:t>Accessible</w:t>
      </w:r>
      <w:proofErr w:type="spellEnd"/>
      <w:r w:rsidR="00353DAC">
        <w:rPr>
          <w:rFonts w:ascii="Century Gothic" w:hAnsi="Century Gothic"/>
        </w:rPr>
        <w:t xml:space="preserve"> </w:t>
      </w:r>
      <w:proofErr w:type="spellStart"/>
      <w:r w:rsidRPr="00716506">
        <w:rPr>
          <w:rFonts w:ascii="Century Gothic" w:hAnsi="Century Gothic"/>
        </w:rPr>
        <w:t>Multi-modal</w:t>
      </w:r>
      <w:proofErr w:type="spellEnd"/>
      <w:r w:rsidR="00353DAC">
        <w:rPr>
          <w:rFonts w:ascii="Century Gothic" w:hAnsi="Century Gothic"/>
        </w:rPr>
        <w:t xml:space="preserve"> </w:t>
      </w:r>
      <w:proofErr w:type="spellStart"/>
      <w:r w:rsidRPr="00716506">
        <w:rPr>
          <w:rFonts w:ascii="Century Gothic" w:hAnsi="Century Gothic"/>
        </w:rPr>
        <w:t>Electronic</w:t>
      </w:r>
      <w:proofErr w:type="spellEnd"/>
      <w:r w:rsidR="00353DAC">
        <w:rPr>
          <w:rFonts w:ascii="Century Gothic" w:hAnsi="Century Gothic"/>
        </w:rPr>
        <w:t xml:space="preserve"> </w:t>
      </w:r>
      <w:proofErr w:type="spellStart"/>
      <w:r w:rsidRPr="00716506">
        <w:rPr>
          <w:rFonts w:ascii="Century Gothic" w:hAnsi="Century Gothic"/>
        </w:rPr>
        <w:t>Library</w:t>
      </w:r>
      <w:proofErr w:type="spellEnd"/>
      <w:r w:rsidRPr="00716506">
        <w:rPr>
          <w:rFonts w:ascii="Century Gothic" w:hAnsi="Century Gothic"/>
        </w:rPr>
        <w:t>): http://amelib.seab.gr/</w:t>
      </w:r>
    </w:p>
    <w:p w14:paraId="0F22EF2C" w14:textId="77777777" w:rsidR="00A74E58" w:rsidRPr="00716506" w:rsidRDefault="00C53F1A" w:rsidP="00716506">
      <w:pPr>
        <w:pStyle w:val="a5"/>
        <w:numPr>
          <w:ilvl w:val="0"/>
          <w:numId w:val="25"/>
        </w:numPr>
        <w:jc w:val="both"/>
        <w:rPr>
          <w:rFonts w:ascii="Century Gothic" w:hAnsi="Century Gothic"/>
        </w:rPr>
      </w:pPr>
      <w:r w:rsidRPr="00716506">
        <w:rPr>
          <w:rFonts w:ascii="Century Gothic" w:hAnsi="Century Gothic"/>
        </w:rPr>
        <w:t>Εκτυπωτική μονάδα στο υπόγειο του κτ</w:t>
      </w:r>
      <w:r w:rsidR="00240A9C">
        <w:rPr>
          <w:rFonts w:ascii="Century Gothic" w:hAnsi="Century Gothic"/>
        </w:rPr>
        <w:t>η</w:t>
      </w:r>
      <w:r w:rsidRPr="00716506">
        <w:rPr>
          <w:rFonts w:ascii="Century Gothic" w:hAnsi="Century Gothic"/>
        </w:rPr>
        <w:t>ρίου της Βιβλιοθήκης προσφέροντας υπηρεσίες για την υποβοήθηση του εκπαιδευτικού έργου και την εξωστρέφεια του Ιδρύματος.</w:t>
      </w:r>
    </w:p>
    <w:p w14:paraId="4A3E1CA9" w14:textId="77777777" w:rsidR="00A74E58" w:rsidRPr="009B3B0A" w:rsidRDefault="00A74E58" w:rsidP="009950AD">
      <w:pPr>
        <w:jc w:val="both"/>
        <w:rPr>
          <w:rFonts w:ascii="Century Gothic" w:hAnsi="Century Gothic"/>
        </w:rPr>
      </w:pPr>
    </w:p>
    <w:p w14:paraId="4BDE69A4" w14:textId="77777777" w:rsidR="00B616D4" w:rsidRPr="009B3B0A" w:rsidRDefault="00B616D4" w:rsidP="009950AD">
      <w:pPr>
        <w:jc w:val="both"/>
        <w:rPr>
          <w:rFonts w:ascii="Century Gothic" w:hAnsi="Century Gothic"/>
          <w:b/>
        </w:rPr>
      </w:pPr>
      <w:r w:rsidRPr="009B3B0A">
        <w:rPr>
          <w:rFonts w:ascii="Century Gothic" w:hAnsi="Century Gothic"/>
          <w:b/>
        </w:rPr>
        <w:t>ΨΗΦΙΑΚΕΣ ΥΠΗΡΕΣΙΕΣ ΤΟΥ ΥΠΟΥΡΓΕΙΟΥ ΠΑΙΔΕΙΑΣ ΚΑΙ ΘΡΗΣΚΕΥΜΑΤΩΝ</w:t>
      </w:r>
    </w:p>
    <w:p w14:paraId="2E87A826" w14:textId="77777777" w:rsidR="00B616D4" w:rsidRDefault="00B616D4" w:rsidP="009950AD">
      <w:pPr>
        <w:jc w:val="both"/>
        <w:rPr>
          <w:rFonts w:ascii="Century Gothic" w:hAnsi="Century Gothic"/>
        </w:rPr>
      </w:pPr>
      <w:r w:rsidRPr="009B3B0A">
        <w:rPr>
          <w:rFonts w:ascii="Century Gothic" w:hAnsi="Century Gothic"/>
        </w:rPr>
        <w:t>Το Υπουργείο Παιδείας και Θρησκευμάτων προσφέρει στους φοιτητές των Πανεπιστημίων ψηφιακές υπηρεσίες, που αφορούν στη φοίτησή τους. Οι φοιτητές έχουν τη δυνατότητα να συνδεθούν στις υπηρεσίες ακολουθώντας τους αντίστοιχους συνδέσμους.</w:t>
      </w:r>
    </w:p>
    <w:p w14:paraId="254A7F0A" w14:textId="77777777" w:rsidR="009950AD" w:rsidRPr="009B3B0A" w:rsidRDefault="00B616D4" w:rsidP="009950AD">
      <w:pPr>
        <w:jc w:val="both"/>
        <w:rPr>
          <w:rFonts w:ascii="Century Gothic" w:hAnsi="Century Gothic"/>
          <w:b/>
        </w:rPr>
      </w:pPr>
      <w:r w:rsidRPr="009B3B0A">
        <w:rPr>
          <w:rFonts w:ascii="Century Gothic" w:hAnsi="Century Gothic"/>
          <w:b/>
        </w:rPr>
        <w:t>Πανεπιστημιακά Συγγράμματα – Υπηρεσία “</w:t>
      </w:r>
      <w:proofErr w:type="spellStart"/>
      <w:r w:rsidRPr="009B3B0A">
        <w:rPr>
          <w:rFonts w:ascii="Century Gothic" w:hAnsi="Century Gothic"/>
          <w:b/>
        </w:rPr>
        <w:t>Εύδοξος</w:t>
      </w:r>
      <w:proofErr w:type="spellEnd"/>
      <w:r w:rsidRPr="009B3B0A">
        <w:rPr>
          <w:rFonts w:ascii="Century Gothic" w:hAnsi="Century Gothic"/>
          <w:b/>
        </w:rPr>
        <w:t xml:space="preserve">” </w:t>
      </w:r>
    </w:p>
    <w:p w14:paraId="35F8762E" w14:textId="77777777" w:rsidR="009950AD" w:rsidRPr="009B3B0A" w:rsidRDefault="00B616D4" w:rsidP="009950AD">
      <w:pPr>
        <w:jc w:val="both"/>
        <w:rPr>
          <w:rFonts w:ascii="Century Gothic" w:hAnsi="Century Gothic"/>
        </w:rPr>
      </w:pPr>
      <w:r w:rsidRPr="009B3B0A">
        <w:rPr>
          <w:rFonts w:ascii="Century Gothic" w:hAnsi="Century Gothic"/>
        </w:rPr>
        <w:t>• Καταστάσεις Συγγραμμάτων</w:t>
      </w:r>
      <w:r w:rsidR="009950AD" w:rsidRPr="009B3B0A">
        <w:rPr>
          <w:rFonts w:ascii="Century Gothic" w:hAnsi="Century Gothic"/>
        </w:rPr>
        <w:t>:</w:t>
      </w:r>
    </w:p>
    <w:p w14:paraId="17DA8A7F" w14:textId="77777777" w:rsidR="009950AD" w:rsidRPr="009B3B0A" w:rsidRDefault="009950AD" w:rsidP="009950AD">
      <w:pPr>
        <w:jc w:val="both"/>
        <w:rPr>
          <w:rFonts w:ascii="Century Gothic" w:hAnsi="Century Gothic"/>
        </w:rPr>
      </w:pPr>
      <w:r w:rsidRPr="009B3B0A">
        <w:rPr>
          <w:rFonts w:ascii="Century Gothic" w:hAnsi="Century Gothic"/>
          <w:color w:val="0065CC"/>
          <w:sz w:val="20"/>
          <w:szCs w:val="20"/>
        </w:rPr>
        <w:t xml:space="preserve">https://service.eudoxus.gr/public/departments/courses/412316/2019 </w:t>
      </w:r>
    </w:p>
    <w:p w14:paraId="35FFDE10" w14:textId="77777777" w:rsidR="009950AD" w:rsidRPr="009B3B0A" w:rsidRDefault="00B616D4" w:rsidP="009950AD">
      <w:pPr>
        <w:jc w:val="both"/>
        <w:rPr>
          <w:rFonts w:ascii="Century Gothic" w:hAnsi="Century Gothic"/>
        </w:rPr>
      </w:pPr>
      <w:r w:rsidRPr="009B3B0A">
        <w:rPr>
          <w:rFonts w:ascii="Century Gothic" w:hAnsi="Century Gothic"/>
        </w:rPr>
        <w:t>• Έλεγχος Εισόδου Φοιτητή</w:t>
      </w:r>
      <w:r w:rsidR="009950AD" w:rsidRPr="009B3B0A">
        <w:rPr>
          <w:rFonts w:ascii="Century Gothic" w:hAnsi="Century Gothic"/>
        </w:rPr>
        <w:t xml:space="preserve">: </w:t>
      </w:r>
      <w:r w:rsidR="009950AD" w:rsidRPr="009B3B0A">
        <w:rPr>
          <w:rFonts w:ascii="Century Gothic" w:hAnsi="Century Gothic"/>
          <w:color w:val="0065CC"/>
          <w:sz w:val="20"/>
          <w:szCs w:val="20"/>
        </w:rPr>
        <w:t xml:space="preserve">https://eudoxus.gr/StudentEntryCheck </w:t>
      </w:r>
    </w:p>
    <w:p w14:paraId="33F6E0EF" w14:textId="77777777" w:rsidR="00B616D4" w:rsidRDefault="009950AD" w:rsidP="009950AD">
      <w:pPr>
        <w:jc w:val="both"/>
        <w:rPr>
          <w:rFonts w:ascii="Century Gothic" w:hAnsi="Century Gothic"/>
        </w:rPr>
      </w:pPr>
      <w:r w:rsidRPr="009B3B0A">
        <w:rPr>
          <w:rFonts w:ascii="Century Gothic" w:hAnsi="Century Gothic"/>
        </w:rPr>
        <w:t xml:space="preserve">• Επιλογή Συγγραμμάτων: </w:t>
      </w:r>
      <w:r w:rsidRPr="009B3B0A">
        <w:rPr>
          <w:rFonts w:ascii="Century Gothic" w:hAnsi="Century Gothic"/>
          <w:color w:val="0065CC"/>
          <w:sz w:val="20"/>
          <w:szCs w:val="20"/>
        </w:rPr>
        <w:t xml:space="preserve">https://eudoxus.gr/StudentBookSelection </w:t>
      </w:r>
    </w:p>
    <w:p w14:paraId="211FF17D" w14:textId="77777777" w:rsidR="009950AD" w:rsidRPr="009B3B0A" w:rsidRDefault="00B616D4" w:rsidP="009950AD">
      <w:pPr>
        <w:jc w:val="both"/>
        <w:rPr>
          <w:rFonts w:ascii="Century Gothic" w:hAnsi="Century Gothic"/>
          <w:b/>
        </w:rPr>
      </w:pPr>
      <w:r w:rsidRPr="009B3B0A">
        <w:rPr>
          <w:rFonts w:ascii="Century Gothic" w:hAnsi="Century Gothic"/>
          <w:b/>
        </w:rPr>
        <w:t xml:space="preserve">Ακαδημαϊκή Ταυτότητα </w:t>
      </w:r>
    </w:p>
    <w:p w14:paraId="618018E2" w14:textId="77777777" w:rsidR="00B616D4" w:rsidRDefault="009950AD" w:rsidP="009950AD">
      <w:pPr>
        <w:jc w:val="both"/>
        <w:rPr>
          <w:rFonts w:ascii="Century Gothic" w:hAnsi="Century Gothic"/>
        </w:rPr>
      </w:pPr>
      <w:r w:rsidRPr="009B3B0A">
        <w:rPr>
          <w:rFonts w:ascii="Century Gothic" w:hAnsi="Century Gothic"/>
        </w:rPr>
        <w:t xml:space="preserve">• Υπηρεσία </w:t>
      </w:r>
      <w:r w:rsidRPr="009B3B0A">
        <w:rPr>
          <w:rFonts w:ascii="Century Gothic" w:hAnsi="Century Gothic"/>
          <w:lang w:val="en-US"/>
        </w:rPr>
        <w:t>Academic</w:t>
      </w:r>
      <w:r w:rsidRPr="009B3B0A">
        <w:rPr>
          <w:rFonts w:ascii="Century Gothic" w:hAnsi="Century Gothic"/>
        </w:rPr>
        <w:t>-</w:t>
      </w:r>
      <w:r w:rsidRPr="009B3B0A">
        <w:rPr>
          <w:rFonts w:ascii="Century Gothic" w:hAnsi="Century Gothic"/>
          <w:lang w:val="en-US"/>
        </w:rPr>
        <w:t>Id</w:t>
      </w:r>
      <w:r w:rsidRPr="009B3B0A">
        <w:rPr>
          <w:rFonts w:ascii="Century Gothic" w:hAnsi="Century Gothic"/>
        </w:rPr>
        <w:t xml:space="preserve">: </w:t>
      </w:r>
      <w:r w:rsidRPr="009B3B0A">
        <w:rPr>
          <w:rFonts w:ascii="Century Gothic" w:hAnsi="Century Gothic"/>
          <w:color w:val="0065CC"/>
          <w:sz w:val="20"/>
          <w:szCs w:val="20"/>
          <w:lang w:val="en-US"/>
        </w:rPr>
        <w:t>http</w:t>
      </w:r>
      <w:r w:rsidRPr="009B3B0A">
        <w:rPr>
          <w:rFonts w:ascii="Century Gothic" w:hAnsi="Century Gothic"/>
          <w:color w:val="0065CC"/>
          <w:sz w:val="20"/>
          <w:szCs w:val="20"/>
        </w:rPr>
        <w:t>://</w:t>
      </w:r>
      <w:proofErr w:type="spellStart"/>
      <w:r w:rsidRPr="009B3B0A">
        <w:rPr>
          <w:rFonts w:ascii="Century Gothic" w:hAnsi="Century Gothic"/>
          <w:color w:val="0065CC"/>
          <w:sz w:val="20"/>
          <w:szCs w:val="20"/>
          <w:lang w:val="en-US"/>
        </w:rPr>
        <w:t>academicid</w:t>
      </w:r>
      <w:proofErr w:type="spellEnd"/>
      <w:r w:rsidRPr="009B3B0A">
        <w:rPr>
          <w:rFonts w:ascii="Century Gothic" w:hAnsi="Century Gothic"/>
          <w:color w:val="0065CC"/>
          <w:sz w:val="20"/>
          <w:szCs w:val="20"/>
        </w:rPr>
        <w:t>.</w:t>
      </w:r>
      <w:proofErr w:type="spellStart"/>
      <w:r w:rsidRPr="009B3B0A">
        <w:rPr>
          <w:rFonts w:ascii="Century Gothic" w:hAnsi="Century Gothic"/>
          <w:color w:val="0065CC"/>
          <w:sz w:val="20"/>
          <w:szCs w:val="20"/>
          <w:lang w:val="en-US"/>
        </w:rPr>
        <w:t>minedu</w:t>
      </w:r>
      <w:proofErr w:type="spellEnd"/>
      <w:r w:rsidRPr="009B3B0A">
        <w:rPr>
          <w:rFonts w:ascii="Century Gothic" w:hAnsi="Century Gothic"/>
          <w:color w:val="0065CC"/>
          <w:sz w:val="20"/>
          <w:szCs w:val="20"/>
        </w:rPr>
        <w:t>.</w:t>
      </w:r>
      <w:r w:rsidRPr="009B3B0A">
        <w:rPr>
          <w:rFonts w:ascii="Century Gothic" w:hAnsi="Century Gothic"/>
          <w:color w:val="0065CC"/>
          <w:sz w:val="20"/>
          <w:szCs w:val="20"/>
          <w:lang w:val="en-US"/>
        </w:rPr>
        <w:t>gov</w:t>
      </w:r>
      <w:r w:rsidRPr="009B3B0A">
        <w:rPr>
          <w:rFonts w:ascii="Century Gothic" w:hAnsi="Century Gothic"/>
          <w:color w:val="0065CC"/>
          <w:sz w:val="20"/>
          <w:szCs w:val="20"/>
        </w:rPr>
        <w:t>.</w:t>
      </w:r>
      <w:r w:rsidRPr="009B3B0A">
        <w:rPr>
          <w:rFonts w:ascii="Century Gothic" w:hAnsi="Century Gothic"/>
          <w:color w:val="0065CC"/>
          <w:sz w:val="20"/>
          <w:szCs w:val="20"/>
          <w:lang w:val="en-US"/>
        </w:rPr>
        <w:t>gr</w:t>
      </w:r>
      <w:r w:rsidRPr="009B3B0A">
        <w:rPr>
          <w:rFonts w:ascii="Century Gothic" w:hAnsi="Century Gothic"/>
          <w:color w:val="0065CC"/>
          <w:sz w:val="20"/>
          <w:szCs w:val="20"/>
        </w:rPr>
        <w:t xml:space="preserve">/ </w:t>
      </w:r>
    </w:p>
    <w:p w14:paraId="0A477317" w14:textId="77777777" w:rsidR="009950AD" w:rsidRPr="009B3B0A" w:rsidRDefault="00B616D4" w:rsidP="009950AD">
      <w:pPr>
        <w:jc w:val="both"/>
        <w:rPr>
          <w:rFonts w:ascii="Century Gothic" w:hAnsi="Century Gothic"/>
          <w:b/>
        </w:rPr>
      </w:pPr>
      <w:r w:rsidRPr="009B3B0A">
        <w:rPr>
          <w:rFonts w:ascii="Century Gothic" w:hAnsi="Century Gothic"/>
          <w:b/>
        </w:rPr>
        <w:t xml:space="preserve">Πρακτική Άσκηση Φοιτητών </w:t>
      </w:r>
    </w:p>
    <w:p w14:paraId="7216FCCA" w14:textId="77777777" w:rsidR="00B616D4" w:rsidRPr="009B3B0A" w:rsidRDefault="009950AD" w:rsidP="009950AD">
      <w:pPr>
        <w:jc w:val="both"/>
        <w:rPr>
          <w:rFonts w:ascii="Century Gothic" w:hAnsi="Century Gothic"/>
        </w:rPr>
      </w:pPr>
      <w:r w:rsidRPr="009B3B0A">
        <w:rPr>
          <w:rFonts w:ascii="Century Gothic" w:hAnsi="Century Gothic"/>
        </w:rPr>
        <w:t xml:space="preserve">• Υπηρεσία ΑΤΛΑΣ: </w:t>
      </w:r>
      <w:r w:rsidR="00B04BE2" w:rsidRPr="009B3B0A">
        <w:rPr>
          <w:rFonts w:ascii="Century Gothic" w:hAnsi="Century Gothic"/>
          <w:color w:val="0065CC"/>
          <w:sz w:val="20"/>
          <w:szCs w:val="20"/>
        </w:rPr>
        <w:t xml:space="preserve">http://atlas.grnet.gr/ </w:t>
      </w:r>
    </w:p>
    <w:p w14:paraId="76ECBD80" w14:textId="77777777" w:rsidR="00B04BE2" w:rsidRPr="009B3B0A" w:rsidRDefault="00B616D4" w:rsidP="009950AD">
      <w:pPr>
        <w:jc w:val="both"/>
        <w:rPr>
          <w:rFonts w:ascii="Century Gothic" w:hAnsi="Century Gothic"/>
        </w:rPr>
      </w:pPr>
      <w:proofErr w:type="spellStart"/>
      <w:r w:rsidRPr="009B3B0A">
        <w:rPr>
          <w:rFonts w:ascii="Century Gothic" w:hAnsi="Century Gothic"/>
        </w:rPr>
        <w:t>Περιαγωγή</w:t>
      </w:r>
      <w:proofErr w:type="spellEnd"/>
      <w:r w:rsidRPr="009B3B0A">
        <w:rPr>
          <w:rFonts w:ascii="Century Gothic" w:hAnsi="Century Gothic"/>
        </w:rPr>
        <w:t xml:space="preserve"> Ασύρματης Πρόσβασης </w:t>
      </w:r>
    </w:p>
    <w:p w14:paraId="732EDBE5" w14:textId="77777777" w:rsidR="00B616D4" w:rsidRPr="009B3B0A" w:rsidRDefault="00B616D4" w:rsidP="009950AD">
      <w:pPr>
        <w:jc w:val="both"/>
        <w:rPr>
          <w:rFonts w:ascii="Century Gothic" w:hAnsi="Century Gothic"/>
        </w:rPr>
      </w:pPr>
      <w:r w:rsidRPr="009B3B0A">
        <w:rPr>
          <w:rFonts w:ascii="Century Gothic" w:hAnsi="Century Gothic"/>
        </w:rPr>
        <w:t xml:space="preserve">• Υπηρεσία </w:t>
      </w:r>
      <w:proofErr w:type="spellStart"/>
      <w:r w:rsidRPr="009B3B0A">
        <w:rPr>
          <w:rFonts w:ascii="Century Gothic" w:hAnsi="Century Gothic"/>
        </w:rPr>
        <w:t>EduR</w:t>
      </w:r>
      <w:r w:rsidR="00B04BE2" w:rsidRPr="009B3B0A">
        <w:rPr>
          <w:rFonts w:ascii="Century Gothic" w:hAnsi="Century Gothic"/>
        </w:rPr>
        <w:t>oam</w:t>
      </w:r>
      <w:proofErr w:type="spellEnd"/>
      <w:r w:rsidR="00B04BE2" w:rsidRPr="009B3B0A">
        <w:rPr>
          <w:rFonts w:ascii="Century Gothic" w:hAnsi="Century Gothic"/>
        </w:rPr>
        <w:t xml:space="preserve">: </w:t>
      </w:r>
      <w:r w:rsidR="00B04BE2" w:rsidRPr="009B3B0A">
        <w:rPr>
          <w:rFonts w:ascii="Century Gothic" w:hAnsi="Century Gothic"/>
          <w:color w:val="0065CC"/>
          <w:sz w:val="20"/>
          <w:szCs w:val="20"/>
        </w:rPr>
        <w:t xml:space="preserve">https://grnet.gr/services/eduroam/ </w:t>
      </w:r>
    </w:p>
    <w:p w14:paraId="67B6DEE5" w14:textId="123EA7D6" w:rsidR="00B616D4" w:rsidRPr="009B3B0A" w:rsidRDefault="00B04BE2" w:rsidP="00962B6F">
      <w:pPr>
        <w:pStyle w:val="1"/>
        <w:rPr>
          <w:b w:val="0"/>
        </w:rPr>
      </w:pPr>
      <w:bookmarkStart w:id="50" w:name="_Toc199462514"/>
      <w:r w:rsidRPr="009B3B0A">
        <w:t>1</w:t>
      </w:r>
      <w:r w:rsidR="00CB5F31">
        <w:t>8</w:t>
      </w:r>
      <w:r w:rsidR="00B616D4" w:rsidRPr="009B3B0A">
        <w:t>. Διευθύνσεις Ηλεκτρονικού Ταχυδρομείου</w:t>
      </w:r>
      <w:bookmarkEnd w:id="50"/>
    </w:p>
    <w:p w14:paraId="6D91D706" w14:textId="77777777" w:rsidR="00753172" w:rsidRPr="009B3B0A" w:rsidRDefault="00B04BE2" w:rsidP="0097105B">
      <w:pPr>
        <w:rPr>
          <w:rFonts w:ascii="Century Gothic" w:hAnsi="Century Gothic" w:cstheme="minorHAnsi"/>
          <w:b/>
        </w:rPr>
      </w:pPr>
      <w:r w:rsidRPr="009B3B0A">
        <w:rPr>
          <w:rFonts w:ascii="Century Gothic" w:hAnsi="Century Gothic" w:cstheme="minorHAnsi"/>
          <w:b/>
        </w:rPr>
        <w:t>Μέλη ΔΕΠ</w:t>
      </w:r>
    </w:p>
    <w:p w14:paraId="0EF2E73C" w14:textId="77777777" w:rsidR="00333F58" w:rsidRPr="009B3B0A" w:rsidRDefault="00333F58" w:rsidP="008740A9">
      <w:pPr>
        <w:pStyle w:val="a5"/>
        <w:numPr>
          <w:ilvl w:val="0"/>
          <w:numId w:val="15"/>
        </w:numPr>
        <w:spacing w:after="120"/>
        <w:jc w:val="both"/>
        <w:rPr>
          <w:rFonts w:ascii="Century Gothic" w:hAnsi="Century Gothic"/>
        </w:rPr>
      </w:pPr>
      <w:proofErr w:type="spellStart"/>
      <w:r w:rsidRPr="009B3B0A">
        <w:rPr>
          <w:rFonts w:ascii="Century Gothic" w:hAnsi="Century Gothic"/>
        </w:rPr>
        <w:t>Βαρζάκας</w:t>
      </w:r>
      <w:proofErr w:type="spellEnd"/>
      <w:r w:rsidRPr="009B3B0A">
        <w:rPr>
          <w:rFonts w:ascii="Century Gothic" w:hAnsi="Century Gothic"/>
        </w:rPr>
        <w:t xml:space="preserve"> Θεόδωρος, Καθηγητής</w:t>
      </w:r>
      <w:r w:rsidR="008740A9" w:rsidRPr="009B3B0A">
        <w:rPr>
          <w:rFonts w:ascii="Century Gothic" w:hAnsi="Century Gothic"/>
        </w:rPr>
        <w:t xml:space="preserve">, </w:t>
      </w:r>
      <w:hyperlink r:id="rId38" w:history="1">
        <w:r w:rsidR="008740A9" w:rsidRPr="009B3B0A">
          <w:rPr>
            <w:rStyle w:val="-"/>
            <w:rFonts w:ascii="Century Gothic" w:hAnsi="Century Gothic"/>
            <w:lang w:val="en-US"/>
          </w:rPr>
          <w:t>t</w:t>
        </w:r>
        <w:r w:rsidR="008740A9" w:rsidRPr="009B3B0A">
          <w:rPr>
            <w:rStyle w:val="-"/>
            <w:rFonts w:ascii="Century Gothic" w:hAnsi="Century Gothic"/>
          </w:rPr>
          <w:t>.</w:t>
        </w:r>
        <w:r w:rsidR="008740A9" w:rsidRPr="009B3B0A">
          <w:rPr>
            <w:rStyle w:val="-"/>
            <w:rFonts w:ascii="Century Gothic" w:hAnsi="Century Gothic"/>
            <w:lang w:val="en-US"/>
          </w:rPr>
          <w:t>varzakas</w:t>
        </w:r>
        <w:r w:rsidR="008740A9" w:rsidRPr="009B3B0A">
          <w:rPr>
            <w:rStyle w:val="-"/>
            <w:rFonts w:ascii="Century Gothic" w:hAnsi="Century Gothic"/>
          </w:rPr>
          <w:t>@</w:t>
        </w:r>
        <w:r w:rsidR="008740A9" w:rsidRPr="009B3B0A">
          <w:rPr>
            <w:rStyle w:val="-"/>
            <w:rFonts w:ascii="Century Gothic" w:hAnsi="Century Gothic"/>
            <w:lang w:val="en-US"/>
          </w:rPr>
          <w:t>uop</w:t>
        </w:r>
        <w:r w:rsidR="008740A9" w:rsidRPr="009B3B0A">
          <w:rPr>
            <w:rStyle w:val="-"/>
            <w:rFonts w:ascii="Century Gothic" w:hAnsi="Century Gothic"/>
          </w:rPr>
          <w:t>.</w:t>
        </w:r>
        <w:r w:rsidR="008740A9" w:rsidRPr="009B3B0A">
          <w:rPr>
            <w:rStyle w:val="-"/>
            <w:rFonts w:ascii="Century Gothic" w:hAnsi="Century Gothic"/>
            <w:lang w:val="en-US"/>
          </w:rPr>
          <w:t>gr</w:t>
        </w:r>
      </w:hyperlink>
    </w:p>
    <w:p w14:paraId="179DAB90" w14:textId="77777777" w:rsidR="00333F58" w:rsidRPr="009B3B0A" w:rsidRDefault="008740A9" w:rsidP="00333F58">
      <w:pPr>
        <w:pStyle w:val="a5"/>
        <w:numPr>
          <w:ilvl w:val="0"/>
          <w:numId w:val="15"/>
        </w:numPr>
        <w:spacing w:after="120"/>
        <w:jc w:val="both"/>
        <w:rPr>
          <w:rFonts w:ascii="Century Gothic" w:hAnsi="Century Gothic"/>
        </w:rPr>
      </w:pPr>
      <w:proofErr w:type="spellStart"/>
      <w:r w:rsidRPr="009B3B0A">
        <w:rPr>
          <w:rFonts w:ascii="Century Gothic" w:hAnsi="Century Gothic"/>
        </w:rPr>
        <w:t>Καπόλος</w:t>
      </w:r>
      <w:proofErr w:type="spellEnd"/>
      <w:r w:rsidRPr="009B3B0A">
        <w:rPr>
          <w:rFonts w:ascii="Century Gothic" w:hAnsi="Century Gothic"/>
        </w:rPr>
        <w:t xml:space="preserve"> Ιωάννης, Καθηγητής, </w:t>
      </w:r>
      <w:hyperlink r:id="rId39" w:history="1">
        <w:r w:rsidRPr="009B3B0A">
          <w:rPr>
            <w:rStyle w:val="-"/>
            <w:rFonts w:ascii="Century Gothic" w:hAnsi="Century Gothic"/>
            <w:lang w:val="en-US"/>
          </w:rPr>
          <w:t>i</w:t>
        </w:r>
        <w:r w:rsidRPr="009B3B0A">
          <w:rPr>
            <w:rStyle w:val="-"/>
            <w:rFonts w:ascii="Century Gothic" w:hAnsi="Century Gothic"/>
          </w:rPr>
          <w:t>.</w:t>
        </w:r>
        <w:r w:rsidRPr="009B3B0A">
          <w:rPr>
            <w:rStyle w:val="-"/>
            <w:rFonts w:ascii="Century Gothic" w:hAnsi="Century Gothic"/>
            <w:lang w:val="en-US"/>
          </w:rPr>
          <w:t>kapolos</w:t>
        </w:r>
        <w:r w:rsidRPr="009B3B0A">
          <w:rPr>
            <w:rStyle w:val="-"/>
            <w:rFonts w:ascii="Century Gothic" w:hAnsi="Century Gothic"/>
          </w:rPr>
          <w:t>@</w:t>
        </w:r>
        <w:r w:rsidRPr="009B3B0A">
          <w:rPr>
            <w:rStyle w:val="-"/>
            <w:rFonts w:ascii="Century Gothic" w:hAnsi="Century Gothic"/>
            <w:lang w:val="en-US"/>
          </w:rPr>
          <w:t>uop</w:t>
        </w:r>
        <w:r w:rsidRPr="009B3B0A">
          <w:rPr>
            <w:rStyle w:val="-"/>
            <w:rFonts w:ascii="Century Gothic" w:hAnsi="Century Gothic"/>
          </w:rPr>
          <w:t>.</w:t>
        </w:r>
        <w:r w:rsidRPr="009B3B0A">
          <w:rPr>
            <w:rStyle w:val="-"/>
            <w:rFonts w:ascii="Century Gothic" w:hAnsi="Century Gothic"/>
            <w:lang w:val="en-US"/>
          </w:rPr>
          <w:t>gr</w:t>
        </w:r>
      </w:hyperlink>
    </w:p>
    <w:p w14:paraId="16CB60B9" w14:textId="77E8655E" w:rsidR="00333F58" w:rsidRPr="009B3B0A" w:rsidRDefault="00333F58" w:rsidP="00333F58">
      <w:pPr>
        <w:pStyle w:val="a5"/>
        <w:numPr>
          <w:ilvl w:val="0"/>
          <w:numId w:val="15"/>
        </w:numPr>
        <w:spacing w:after="120"/>
        <w:jc w:val="both"/>
        <w:rPr>
          <w:rFonts w:ascii="Century Gothic" w:hAnsi="Century Gothic"/>
        </w:rPr>
      </w:pPr>
      <w:proofErr w:type="spellStart"/>
      <w:r w:rsidRPr="009B3B0A">
        <w:rPr>
          <w:rFonts w:ascii="Century Gothic" w:hAnsi="Century Gothic"/>
        </w:rPr>
        <w:t>Παπαδέλλη</w:t>
      </w:r>
      <w:proofErr w:type="spellEnd"/>
      <w:r w:rsidRPr="009B3B0A">
        <w:rPr>
          <w:rFonts w:ascii="Century Gothic" w:hAnsi="Century Gothic"/>
        </w:rPr>
        <w:t xml:space="preserve"> Μαρίνα, Καθηγήτρια</w:t>
      </w:r>
      <w:r w:rsidR="008740A9" w:rsidRPr="009B3B0A">
        <w:rPr>
          <w:rFonts w:ascii="Century Gothic" w:hAnsi="Century Gothic"/>
        </w:rPr>
        <w:t xml:space="preserve">, </w:t>
      </w:r>
      <w:hyperlink r:id="rId40" w:history="1">
        <w:r w:rsidR="008740A9" w:rsidRPr="009B3B0A">
          <w:rPr>
            <w:rStyle w:val="-"/>
            <w:rFonts w:ascii="Century Gothic" w:hAnsi="Century Gothic"/>
            <w:lang w:val="en-US"/>
          </w:rPr>
          <w:t>m</w:t>
        </w:r>
        <w:r w:rsidR="008740A9" w:rsidRPr="009B3B0A">
          <w:rPr>
            <w:rStyle w:val="-"/>
            <w:rFonts w:ascii="Century Gothic" w:hAnsi="Century Gothic"/>
          </w:rPr>
          <w:t>.</w:t>
        </w:r>
        <w:r w:rsidR="008740A9" w:rsidRPr="009B3B0A">
          <w:rPr>
            <w:rStyle w:val="-"/>
            <w:rFonts w:ascii="Century Gothic" w:hAnsi="Century Gothic"/>
            <w:lang w:val="en-US"/>
          </w:rPr>
          <w:t>papadelli</w:t>
        </w:r>
        <w:r w:rsidR="008740A9" w:rsidRPr="009B3B0A">
          <w:rPr>
            <w:rStyle w:val="-"/>
            <w:rFonts w:ascii="Century Gothic" w:hAnsi="Century Gothic"/>
          </w:rPr>
          <w:t>@</w:t>
        </w:r>
        <w:r w:rsidR="008740A9" w:rsidRPr="009B3B0A">
          <w:rPr>
            <w:rStyle w:val="-"/>
            <w:rFonts w:ascii="Century Gothic" w:hAnsi="Century Gothic"/>
            <w:lang w:val="en-US"/>
          </w:rPr>
          <w:t>uop</w:t>
        </w:r>
        <w:r w:rsidR="008740A9" w:rsidRPr="009B3B0A">
          <w:rPr>
            <w:rStyle w:val="-"/>
            <w:rFonts w:ascii="Century Gothic" w:hAnsi="Century Gothic"/>
          </w:rPr>
          <w:t>.</w:t>
        </w:r>
        <w:r w:rsidR="008740A9" w:rsidRPr="009B3B0A">
          <w:rPr>
            <w:rStyle w:val="-"/>
            <w:rFonts w:ascii="Century Gothic" w:hAnsi="Century Gothic"/>
            <w:lang w:val="en-US"/>
          </w:rPr>
          <w:t>gr</w:t>
        </w:r>
      </w:hyperlink>
    </w:p>
    <w:p w14:paraId="134A4F88" w14:textId="2985CC5F" w:rsidR="00333F58" w:rsidRPr="009B3B0A" w:rsidRDefault="00333F58" w:rsidP="008740A9">
      <w:pPr>
        <w:pStyle w:val="a5"/>
        <w:numPr>
          <w:ilvl w:val="0"/>
          <w:numId w:val="15"/>
        </w:numPr>
        <w:spacing w:after="120"/>
        <w:jc w:val="both"/>
        <w:rPr>
          <w:rFonts w:ascii="Century Gothic" w:hAnsi="Century Gothic"/>
        </w:rPr>
      </w:pPr>
      <w:r w:rsidRPr="009B3B0A">
        <w:rPr>
          <w:rFonts w:ascii="Century Gothic" w:hAnsi="Century Gothic"/>
        </w:rPr>
        <w:t xml:space="preserve">Σπηλιόπουλος Ιωακείμ, </w:t>
      </w:r>
      <w:r w:rsidR="008740A9" w:rsidRPr="009B3B0A">
        <w:rPr>
          <w:rFonts w:ascii="Century Gothic" w:hAnsi="Century Gothic"/>
        </w:rPr>
        <w:t xml:space="preserve">Καθηγητής, </w:t>
      </w:r>
      <w:hyperlink r:id="rId41" w:history="1">
        <w:r w:rsidR="008740A9" w:rsidRPr="009B3B0A">
          <w:rPr>
            <w:rStyle w:val="-"/>
            <w:rFonts w:ascii="Century Gothic" w:hAnsi="Century Gothic"/>
            <w:lang w:val="en-US"/>
          </w:rPr>
          <w:t>i</w:t>
        </w:r>
        <w:r w:rsidR="008740A9" w:rsidRPr="009B3B0A">
          <w:rPr>
            <w:rStyle w:val="-"/>
            <w:rFonts w:ascii="Century Gothic" w:hAnsi="Century Gothic"/>
          </w:rPr>
          <w:t>.</w:t>
        </w:r>
        <w:r w:rsidR="008740A9" w:rsidRPr="009B3B0A">
          <w:rPr>
            <w:rStyle w:val="-"/>
            <w:rFonts w:ascii="Century Gothic" w:hAnsi="Century Gothic"/>
            <w:lang w:val="en-US"/>
          </w:rPr>
          <w:t>spiliopoulos</w:t>
        </w:r>
        <w:r w:rsidR="008740A9" w:rsidRPr="009B3B0A">
          <w:rPr>
            <w:rStyle w:val="-"/>
            <w:rFonts w:ascii="Century Gothic" w:hAnsi="Century Gothic"/>
          </w:rPr>
          <w:t>@</w:t>
        </w:r>
        <w:r w:rsidR="008740A9" w:rsidRPr="009B3B0A">
          <w:rPr>
            <w:rStyle w:val="-"/>
            <w:rFonts w:ascii="Century Gothic" w:hAnsi="Century Gothic"/>
            <w:lang w:val="en-US"/>
          </w:rPr>
          <w:t>uop</w:t>
        </w:r>
        <w:r w:rsidR="008740A9" w:rsidRPr="009B3B0A">
          <w:rPr>
            <w:rStyle w:val="-"/>
            <w:rFonts w:ascii="Century Gothic" w:hAnsi="Century Gothic"/>
          </w:rPr>
          <w:t>.</w:t>
        </w:r>
        <w:r w:rsidR="008740A9" w:rsidRPr="009B3B0A">
          <w:rPr>
            <w:rStyle w:val="-"/>
            <w:rFonts w:ascii="Century Gothic" w:hAnsi="Century Gothic"/>
            <w:lang w:val="en-US"/>
          </w:rPr>
          <w:t>gr</w:t>
        </w:r>
      </w:hyperlink>
    </w:p>
    <w:p w14:paraId="24D9E255" w14:textId="77777777" w:rsidR="00333F58" w:rsidRPr="009B3B0A" w:rsidRDefault="00333F58" w:rsidP="008740A9">
      <w:pPr>
        <w:pStyle w:val="a5"/>
        <w:numPr>
          <w:ilvl w:val="0"/>
          <w:numId w:val="15"/>
        </w:numPr>
        <w:spacing w:after="120"/>
        <w:jc w:val="both"/>
        <w:rPr>
          <w:rFonts w:ascii="Century Gothic" w:hAnsi="Century Gothic"/>
        </w:rPr>
      </w:pPr>
      <w:r w:rsidRPr="009B3B0A">
        <w:rPr>
          <w:rFonts w:ascii="Century Gothic" w:hAnsi="Century Gothic"/>
        </w:rPr>
        <w:t>Φαρμάκης Λάμπρος, Επίκουρος Καθηγητής</w:t>
      </w:r>
      <w:r w:rsidR="008740A9" w:rsidRPr="009B3B0A">
        <w:rPr>
          <w:rFonts w:ascii="Century Gothic" w:hAnsi="Century Gothic"/>
        </w:rPr>
        <w:t xml:space="preserve">, </w:t>
      </w:r>
      <w:hyperlink r:id="rId42" w:history="1">
        <w:r w:rsidR="008740A9" w:rsidRPr="009B3B0A">
          <w:rPr>
            <w:rStyle w:val="-"/>
            <w:rFonts w:ascii="Century Gothic" w:hAnsi="Century Gothic"/>
            <w:lang w:val="en-US"/>
          </w:rPr>
          <w:t>l</w:t>
        </w:r>
        <w:r w:rsidR="008740A9" w:rsidRPr="009B3B0A">
          <w:rPr>
            <w:rStyle w:val="-"/>
            <w:rFonts w:ascii="Century Gothic" w:hAnsi="Century Gothic"/>
          </w:rPr>
          <w:t>.</w:t>
        </w:r>
        <w:r w:rsidR="008740A9" w:rsidRPr="009B3B0A">
          <w:rPr>
            <w:rStyle w:val="-"/>
            <w:rFonts w:ascii="Century Gothic" w:hAnsi="Century Gothic"/>
            <w:lang w:val="en-US"/>
          </w:rPr>
          <w:t>farmakis</w:t>
        </w:r>
        <w:r w:rsidR="008740A9" w:rsidRPr="009B3B0A">
          <w:rPr>
            <w:rStyle w:val="-"/>
            <w:rFonts w:ascii="Century Gothic" w:hAnsi="Century Gothic"/>
          </w:rPr>
          <w:t>@</w:t>
        </w:r>
        <w:r w:rsidR="008740A9" w:rsidRPr="009B3B0A">
          <w:rPr>
            <w:rStyle w:val="-"/>
            <w:rFonts w:ascii="Century Gothic" w:hAnsi="Century Gothic"/>
            <w:lang w:val="en-US"/>
          </w:rPr>
          <w:t>uop</w:t>
        </w:r>
        <w:r w:rsidR="008740A9" w:rsidRPr="009B3B0A">
          <w:rPr>
            <w:rStyle w:val="-"/>
            <w:rFonts w:ascii="Century Gothic" w:hAnsi="Century Gothic"/>
          </w:rPr>
          <w:t>.</w:t>
        </w:r>
        <w:r w:rsidR="008740A9" w:rsidRPr="009B3B0A">
          <w:rPr>
            <w:rStyle w:val="-"/>
            <w:rFonts w:ascii="Century Gothic" w:hAnsi="Century Gothic"/>
            <w:lang w:val="en-US"/>
          </w:rPr>
          <w:t>gr</w:t>
        </w:r>
      </w:hyperlink>
    </w:p>
    <w:p w14:paraId="55CCAD1F" w14:textId="2D9CFE56" w:rsidR="00333F58" w:rsidRPr="00772BCF" w:rsidRDefault="00333F58" w:rsidP="008740A9">
      <w:pPr>
        <w:pStyle w:val="a5"/>
        <w:numPr>
          <w:ilvl w:val="0"/>
          <w:numId w:val="15"/>
        </w:numPr>
        <w:spacing w:after="120"/>
        <w:jc w:val="both"/>
        <w:rPr>
          <w:rFonts w:ascii="Century Gothic" w:hAnsi="Century Gothic"/>
        </w:rPr>
      </w:pPr>
      <w:proofErr w:type="spellStart"/>
      <w:r w:rsidRPr="009B3B0A">
        <w:rPr>
          <w:rFonts w:ascii="Century Gothic" w:hAnsi="Century Gothic"/>
        </w:rPr>
        <w:t>Αγριοπούλου</w:t>
      </w:r>
      <w:proofErr w:type="spellEnd"/>
      <w:r w:rsidRPr="009B3B0A">
        <w:rPr>
          <w:rFonts w:ascii="Century Gothic" w:hAnsi="Century Gothic"/>
        </w:rPr>
        <w:t xml:space="preserve"> Σοφία, </w:t>
      </w:r>
      <w:r w:rsidR="00772BCF" w:rsidRPr="009B3B0A">
        <w:rPr>
          <w:rFonts w:ascii="Century Gothic" w:hAnsi="Century Gothic"/>
        </w:rPr>
        <w:t>Επίκουρ</w:t>
      </w:r>
      <w:r w:rsidR="00772BCF">
        <w:rPr>
          <w:rFonts w:ascii="Century Gothic" w:hAnsi="Century Gothic"/>
        </w:rPr>
        <w:t>η</w:t>
      </w:r>
      <w:r w:rsidR="00772BCF" w:rsidRPr="009B3B0A">
        <w:rPr>
          <w:rFonts w:ascii="Century Gothic" w:hAnsi="Century Gothic"/>
        </w:rPr>
        <w:t xml:space="preserve"> Καθηγ</w:t>
      </w:r>
      <w:r w:rsidR="00772BCF">
        <w:rPr>
          <w:rFonts w:ascii="Century Gothic" w:hAnsi="Century Gothic"/>
        </w:rPr>
        <w:t>ήτρια</w:t>
      </w:r>
      <w:r w:rsidR="008740A9" w:rsidRPr="009B3B0A">
        <w:rPr>
          <w:rFonts w:ascii="Century Gothic" w:hAnsi="Century Gothic"/>
        </w:rPr>
        <w:t>,</w:t>
      </w:r>
      <w:r w:rsidR="00772BCF">
        <w:rPr>
          <w:rFonts w:ascii="Century Gothic" w:hAnsi="Century Gothic"/>
        </w:rPr>
        <w:t xml:space="preserve"> </w:t>
      </w:r>
      <w:hyperlink r:id="rId43" w:history="1">
        <w:r w:rsidR="00772BCF" w:rsidRPr="00E568F3">
          <w:rPr>
            <w:rStyle w:val="-"/>
            <w:rFonts w:ascii="Century Gothic" w:hAnsi="Century Gothic"/>
          </w:rPr>
          <w:t>s.agriopoulou</w:t>
        </w:r>
        <w:bookmarkStart w:id="51" w:name="_Hlk199462029"/>
        <w:r w:rsidR="00772BCF" w:rsidRPr="00E568F3">
          <w:rPr>
            <w:rStyle w:val="-"/>
            <w:rFonts w:ascii="Century Gothic" w:hAnsi="Century Gothic"/>
          </w:rPr>
          <w:t>@uop.gr</w:t>
        </w:r>
        <w:bookmarkEnd w:id="51"/>
      </w:hyperlink>
    </w:p>
    <w:p w14:paraId="7C5D1171" w14:textId="69C0A9AB" w:rsidR="00772BCF" w:rsidRPr="00901C18" w:rsidRDefault="00772BCF" w:rsidP="008740A9">
      <w:pPr>
        <w:pStyle w:val="a5"/>
        <w:numPr>
          <w:ilvl w:val="0"/>
          <w:numId w:val="15"/>
        </w:numPr>
        <w:spacing w:after="120"/>
        <w:jc w:val="both"/>
        <w:rPr>
          <w:rFonts w:ascii="Century Gothic" w:hAnsi="Century Gothic"/>
        </w:rPr>
      </w:pPr>
      <w:proofErr w:type="spellStart"/>
      <w:r w:rsidRPr="00901C18">
        <w:rPr>
          <w:rFonts w:ascii="Century Gothic" w:hAnsi="Century Gothic"/>
        </w:rPr>
        <w:t>Ασπρίδου</w:t>
      </w:r>
      <w:proofErr w:type="spellEnd"/>
      <w:r w:rsidRPr="00901C18">
        <w:rPr>
          <w:rFonts w:ascii="Century Gothic" w:hAnsi="Century Gothic"/>
        </w:rPr>
        <w:t xml:space="preserve"> Ζαφείρω Επίκουρη Καθηγήτρια </w:t>
      </w:r>
      <w:hyperlink r:id="rId44" w:history="1">
        <w:r w:rsidR="00901C18" w:rsidRPr="00E568F3">
          <w:rPr>
            <w:rStyle w:val="-"/>
            <w:rFonts w:ascii="Century Gothic" w:hAnsi="Century Gothic"/>
          </w:rPr>
          <w:t>z.aspridou@uop.gr</w:t>
        </w:r>
      </w:hyperlink>
      <w:r w:rsidR="00901C18">
        <w:rPr>
          <w:rFonts w:ascii="Century Gothic" w:hAnsi="Century Gothic"/>
          <w:lang w:val="en-US"/>
        </w:rPr>
        <w:t xml:space="preserve"> </w:t>
      </w:r>
    </w:p>
    <w:p w14:paraId="281A5ABA" w14:textId="77777777" w:rsidR="00333F58" w:rsidRPr="009B3B0A" w:rsidRDefault="00333F58" w:rsidP="008740A9">
      <w:pPr>
        <w:pStyle w:val="a5"/>
        <w:numPr>
          <w:ilvl w:val="0"/>
          <w:numId w:val="15"/>
        </w:numPr>
        <w:spacing w:after="120"/>
        <w:jc w:val="both"/>
        <w:rPr>
          <w:rFonts w:ascii="Century Gothic" w:hAnsi="Century Gothic"/>
        </w:rPr>
      </w:pPr>
      <w:proofErr w:type="spellStart"/>
      <w:r w:rsidRPr="009B3B0A">
        <w:rPr>
          <w:rFonts w:ascii="Century Gothic" w:hAnsi="Century Gothic"/>
        </w:rPr>
        <w:t>Βογοπούλου</w:t>
      </w:r>
      <w:proofErr w:type="spellEnd"/>
      <w:r w:rsidRPr="009B3B0A">
        <w:rPr>
          <w:rFonts w:ascii="Century Gothic" w:hAnsi="Century Gothic"/>
        </w:rPr>
        <w:t xml:space="preserve"> Αρετή, Λέκτορας</w:t>
      </w:r>
      <w:r w:rsidR="008740A9" w:rsidRPr="009B3B0A">
        <w:rPr>
          <w:rFonts w:ascii="Century Gothic" w:hAnsi="Century Gothic"/>
        </w:rPr>
        <w:t xml:space="preserve">, </w:t>
      </w:r>
      <w:hyperlink r:id="rId45" w:history="1">
        <w:r w:rsidR="008740A9" w:rsidRPr="009B3B0A">
          <w:rPr>
            <w:rStyle w:val="-"/>
            <w:rFonts w:ascii="Century Gothic" w:hAnsi="Century Gothic"/>
          </w:rPr>
          <w:t>a.vogopoulou@uop.gr</w:t>
        </w:r>
      </w:hyperlink>
    </w:p>
    <w:p w14:paraId="16174A98" w14:textId="77777777" w:rsidR="00333F58" w:rsidRPr="009B3B0A" w:rsidRDefault="00333F58" w:rsidP="00333F58">
      <w:pPr>
        <w:pStyle w:val="a5"/>
        <w:numPr>
          <w:ilvl w:val="0"/>
          <w:numId w:val="15"/>
        </w:numPr>
        <w:spacing w:after="120"/>
        <w:jc w:val="both"/>
        <w:rPr>
          <w:rFonts w:ascii="Century Gothic" w:hAnsi="Century Gothic"/>
        </w:rPr>
      </w:pPr>
      <w:proofErr w:type="spellStart"/>
      <w:r w:rsidRPr="009B3B0A">
        <w:rPr>
          <w:rFonts w:ascii="Century Gothic" w:hAnsi="Century Gothic"/>
        </w:rPr>
        <w:t>Ρεκούμη</w:t>
      </w:r>
      <w:proofErr w:type="spellEnd"/>
      <w:r w:rsidRPr="009B3B0A">
        <w:rPr>
          <w:rFonts w:ascii="Century Gothic" w:hAnsi="Century Gothic"/>
        </w:rPr>
        <w:t xml:space="preserve"> Κωνσταντίνα, Λέκτορας Εφαρμογών</w:t>
      </w:r>
      <w:r w:rsidR="008740A9" w:rsidRPr="009B3B0A">
        <w:rPr>
          <w:rFonts w:ascii="Century Gothic" w:hAnsi="Century Gothic"/>
        </w:rPr>
        <w:t xml:space="preserve">, </w:t>
      </w:r>
      <w:hyperlink r:id="rId46" w:history="1">
        <w:r w:rsidR="008740A9" w:rsidRPr="009B3B0A">
          <w:rPr>
            <w:rStyle w:val="-"/>
            <w:rFonts w:ascii="Century Gothic" w:hAnsi="Century Gothic"/>
          </w:rPr>
          <w:t>k.rekoumi@uop.gr</w:t>
        </w:r>
      </w:hyperlink>
    </w:p>
    <w:p w14:paraId="16956577" w14:textId="77777777" w:rsidR="00333F58" w:rsidRPr="009B3B0A" w:rsidRDefault="00333F58" w:rsidP="00333F58">
      <w:pPr>
        <w:pStyle w:val="a5"/>
        <w:numPr>
          <w:ilvl w:val="0"/>
          <w:numId w:val="15"/>
        </w:numPr>
        <w:spacing w:after="120"/>
        <w:jc w:val="both"/>
        <w:rPr>
          <w:rFonts w:ascii="Century Gothic" w:hAnsi="Century Gothic"/>
        </w:rPr>
      </w:pPr>
      <w:proofErr w:type="spellStart"/>
      <w:r w:rsidRPr="009B3B0A">
        <w:rPr>
          <w:rFonts w:ascii="Century Gothic" w:hAnsi="Century Gothic"/>
        </w:rPr>
        <w:t>Κάππος</w:t>
      </w:r>
      <w:proofErr w:type="spellEnd"/>
      <w:r w:rsidRPr="009B3B0A">
        <w:rPr>
          <w:rFonts w:ascii="Century Gothic" w:hAnsi="Century Gothic"/>
        </w:rPr>
        <w:t xml:space="preserve"> Αλέξανδρος, Λέκτορας Εφαρμογών</w:t>
      </w:r>
      <w:r w:rsidR="008740A9" w:rsidRPr="009B3B0A">
        <w:rPr>
          <w:rFonts w:ascii="Century Gothic" w:hAnsi="Century Gothic"/>
        </w:rPr>
        <w:t xml:space="preserve">, </w:t>
      </w:r>
      <w:hyperlink r:id="rId47" w:tgtFrame="_blank" w:history="1">
        <w:r w:rsidR="008740A9" w:rsidRPr="009B3B0A">
          <w:rPr>
            <w:rStyle w:val="-"/>
            <w:rFonts w:ascii="Century Gothic" w:hAnsi="Century Gothic" w:cs="Helvetica"/>
            <w:color w:val="1A73E8"/>
            <w:sz w:val="20"/>
            <w:szCs w:val="20"/>
            <w:shd w:val="clear" w:color="auto" w:fill="FFFFFF"/>
          </w:rPr>
          <w:t>a.kappos@uop.gr</w:t>
        </w:r>
      </w:hyperlink>
    </w:p>
    <w:p w14:paraId="7C623B34" w14:textId="77777777" w:rsidR="00333F58" w:rsidRPr="009B3B0A" w:rsidRDefault="00333F58" w:rsidP="00333F58">
      <w:pPr>
        <w:pStyle w:val="a5"/>
        <w:numPr>
          <w:ilvl w:val="0"/>
          <w:numId w:val="15"/>
        </w:numPr>
        <w:spacing w:after="120"/>
        <w:jc w:val="both"/>
        <w:rPr>
          <w:rFonts w:ascii="Century Gothic" w:hAnsi="Century Gothic"/>
        </w:rPr>
      </w:pPr>
      <w:proofErr w:type="spellStart"/>
      <w:r w:rsidRPr="009B3B0A">
        <w:rPr>
          <w:rFonts w:ascii="Century Gothic" w:hAnsi="Century Gothic"/>
        </w:rPr>
        <w:t>Κουτρουμπής</w:t>
      </w:r>
      <w:proofErr w:type="spellEnd"/>
      <w:r w:rsidRPr="009B3B0A">
        <w:rPr>
          <w:rFonts w:ascii="Century Gothic" w:hAnsi="Century Gothic"/>
        </w:rPr>
        <w:t xml:space="preserve"> Φώτης, Λέκτορας Εφαρμογών</w:t>
      </w:r>
      <w:r w:rsidR="008740A9" w:rsidRPr="009B3B0A">
        <w:rPr>
          <w:rFonts w:ascii="Century Gothic" w:hAnsi="Century Gothic"/>
        </w:rPr>
        <w:t xml:space="preserve">, </w:t>
      </w:r>
      <w:hyperlink r:id="rId48" w:tgtFrame="_blank" w:history="1">
        <w:r w:rsidR="008740A9" w:rsidRPr="009B3B0A">
          <w:rPr>
            <w:rStyle w:val="-"/>
            <w:rFonts w:ascii="Century Gothic" w:hAnsi="Century Gothic" w:cs="Helvetica"/>
            <w:color w:val="1A73E8"/>
            <w:sz w:val="20"/>
            <w:szCs w:val="20"/>
            <w:shd w:val="clear" w:color="auto" w:fill="FFFFFF"/>
          </w:rPr>
          <w:t>f.koutroumpis@uop.gr</w:t>
        </w:r>
      </w:hyperlink>
    </w:p>
    <w:p w14:paraId="5F8623D6" w14:textId="77777777" w:rsidR="00333F58" w:rsidRPr="009B3B0A" w:rsidRDefault="00333F58" w:rsidP="00333F58">
      <w:pPr>
        <w:pStyle w:val="a5"/>
        <w:numPr>
          <w:ilvl w:val="0"/>
          <w:numId w:val="15"/>
        </w:numPr>
        <w:spacing w:after="120"/>
        <w:jc w:val="both"/>
        <w:rPr>
          <w:rFonts w:ascii="Century Gothic" w:hAnsi="Century Gothic"/>
        </w:rPr>
      </w:pPr>
      <w:r w:rsidRPr="009B3B0A">
        <w:rPr>
          <w:rFonts w:ascii="Century Gothic" w:hAnsi="Century Gothic"/>
        </w:rPr>
        <w:t>Ξηρογιάννης Γεώργιος, Λέκτορας Εφαρμογών</w:t>
      </w:r>
      <w:r w:rsidR="008740A9" w:rsidRPr="009B3B0A">
        <w:rPr>
          <w:rFonts w:ascii="Century Gothic" w:hAnsi="Century Gothic"/>
        </w:rPr>
        <w:t xml:space="preserve">, </w:t>
      </w:r>
      <w:hyperlink r:id="rId49" w:tgtFrame="_blank" w:history="1">
        <w:r w:rsidR="008740A9" w:rsidRPr="009B3B0A">
          <w:rPr>
            <w:rStyle w:val="-"/>
            <w:rFonts w:ascii="Century Gothic" w:hAnsi="Century Gothic" w:cs="Helvetica"/>
            <w:color w:val="1A73E8"/>
            <w:sz w:val="20"/>
            <w:szCs w:val="20"/>
            <w:shd w:val="clear" w:color="auto" w:fill="FFFFFF"/>
          </w:rPr>
          <w:t>g.xirogiannis@uop.gr</w:t>
        </w:r>
      </w:hyperlink>
    </w:p>
    <w:p w14:paraId="3819C2F3" w14:textId="77777777" w:rsidR="00E72BCC" w:rsidRPr="009B3B0A" w:rsidRDefault="00E72BCC" w:rsidP="00E72BCC">
      <w:pPr>
        <w:rPr>
          <w:rFonts w:ascii="Century Gothic" w:hAnsi="Century Gothic" w:cstheme="minorHAnsi"/>
          <w:b/>
        </w:rPr>
      </w:pPr>
      <w:r w:rsidRPr="009B3B0A">
        <w:rPr>
          <w:rFonts w:ascii="Century Gothic" w:hAnsi="Century Gothic" w:cstheme="minorHAnsi"/>
          <w:b/>
        </w:rPr>
        <w:t>Μέλη ΕΔΙΠ</w:t>
      </w:r>
    </w:p>
    <w:p w14:paraId="4F58C7EE" w14:textId="77777777" w:rsidR="0095509C" w:rsidRDefault="00E72BCC" w:rsidP="0095509C">
      <w:pPr>
        <w:pStyle w:val="a5"/>
        <w:numPr>
          <w:ilvl w:val="0"/>
          <w:numId w:val="16"/>
        </w:numPr>
        <w:rPr>
          <w:rFonts w:ascii="Century Gothic" w:hAnsi="Century Gothic" w:cstheme="minorHAnsi"/>
        </w:rPr>
      </w:pPr>
      <w:r w:rsidRPr="009B3B0A">
        <w:rPr>
          <w:rFonts w:ascii="Century Gothic" w:hAnsi="Century Gothic" w:cstheme="minorHAnsi"/>
        </w:rPr>
        <w:lastRenderedPageBreak/>
        <w:t xml:space="preserve">Τσαγκάρη Σταυρούλα, </w:t>
      </w:r>
      <w:hyperlink r:id="rId50" w:history="1">
        <w:r w:rsidRPr="009B3B0A">
          <w:rPr>
            <w:rStyle w:val="-"/>
            <w:rFonts w:ascii="Century Gothic" w:hAnsi="Century Gothic" w:cstheme="minorHAnsi"/>
            <w:lang w:val="en-US"/>
          </w:rPr>
          <w:t>s</w:t>
        </w:r>
        <w:r w:rsidRPr="009B3B0A">
          <w:rPr>
            <w:rStyle w:val="-"/>
            <w:rFonts w:ascii="Century Gothic" w:hAnsi="Century Gothic" w:cstheme="minorHAnsi"/>
          </w:rPr>
          <w:t>.</w:t>
        </w:r>
        <w:r w:rsidRPr="009B3B0A">
          <w:rPr>
            <w:rStyle w:val="-"/>
            <w:rFonts w:ascii="Century Gothic" w:hAnsi="Century Gothic" w:cstheme="minorHAnsi"/>
            <w:lang w:val="en-US"/>
          </w:rPr>
          <w:t>tsagkari</w:t>
        </w:r>
        <w:r w:rsidRPr="009B3B0A">
          <w:rPr>
            <w:rStyle w:val="-"/>
            <w:rFonts w:ascii="Century Gothic" w:hAnsi="Century Gothic" w:cstheme="minorHAnsi"/>
          </w:rPr>
          <w:t>@</w:t>
        </w:r>
        <w:r w:rsidRPr="009B3B0A">
          <w:rPr>
            <w:rStyle w:val="-"/>
            <w:rFonts w:ascii="Century Gothic" w:hAnsi="Century Gothic" w:cstheme="minorHAnsi"/>
            <w:lang w:val="en-US"/>
          </w:rPr>
          <w:t>uop</w:t>
        </w:r>
        <w:r w:rsidRPr="009B3B0A">
          <w:rPr>
            <w:rStyle w:val="-"/>
            <w:rFonts w:ascii="Century Gothic" w:hAnsi="Century Gothic" w:cstheme="minorHAnsi"/>
          </w:rPr>
          <w:t>.</w:t>
        </w:r>
        <w:r w:rsidRPr="009B3B0A">
          <w:rPr>
            <w:rStyle w:val="-"/>
            <w:rFonts w:ascii="Century Gothic" w:hAnsi="Century Gothic" w:cstheme="minorHAnsi"/>
            <w:lang w:val="en-US"/>
          </w:rPr>
          <w:t>gr</w:t>
        </w:r>
      </w:hyperlink>
      <w:r w:rsidR="0095509C" w:rsidRPr="0095509C">
        <w:rPr>
          <w:rFonts w:ascii="Century Gothic" w:hAnsi="Century Gothic" w:cstheme="minorHAnsi"/>
        </w:rPr>
        <w:t xml:space="preserve"> </w:t>
      </w:r>
    </w:p>
    <w:p w14:paraId="1BFAE5A2" w14:textId="77777777" w:rsidR="0095509C" w:rsidRPr="009B3B0A" w:rsidRDefault="0095509C" w:rsidP="0095509C">
      <w:pPr>
        <w:pStyle w:val="a5"/>
        <w:numPr>
          <w:ilvl w:val="0"/>
          <w:numId w:val="16"/>
        </w:numPr>
        <w:rPr>
          <w:rFonts w:ascii="Century Gothic" w:hAnsi="Century Gothic" w:cstheme="minorHAnsi"/>
        </w:rPr>
      </w:pPr>
      <w:proofErr w:type="spellStart"/>
      <w:r w:rsidRPr="009B3B0A">
        <w:rPr>
          <w:rFonts w:ascii="Century Gothic" w:hAnsi="Century Gothic" w:cstheme="minorHAnsi"/>
        </w:rPr>
        <w:t>Σταματελοπούλου</w:t>
      </w:r>
      <w:proofErr w:type="spellEnd"/>
      <w:r w:rsidRPr="009B3B0A">
        <w:rPr>
          <w:rFonts w:ascii="Century Gothic" w:hAnsi="Century Gothic" w:cstheme="minorHAnsi"/>
        </w:rPr>
        <w:t xml:space="preserve"> Ευγενία, </w:t>
      </w:r>
      <w:hyperlink r:id="rId51" w:history="1">
        <w:r w:rsidRPr="009B3B0A">
          <w:rPr>
            <w:rStyle w:val="-"/>
            <w:rFonts w:ascii="Century Gothic" w:hAnsi="Century Gothic" w:cstheme="minorHAnsi"/>
          </w:rPr>
          <w:t>e.stamatelopoulou@uop.gr</w:t>
        </w:r>
      </w:hyperlink>
    </w:p>
    <w:p w14:paraId="0348281C" w14:textId="77777777" w:rsidR="00B04BE2" w:rsidRPr="009B3B0A" w:rsidRDefault="00B04BE2" w:rsidP="0097105B">
      <w:pPr>
        <w:rPr>
          <w:rFonts w:ascii="Century Gothic" w:hAnsi="Century Gothic" w:cstheme="minorHAnsi"/>
          <w:b/>
        </w:rPr>
      </w:pPr>
      <w:r w:rsidRPr="009B3B0A">
        <w:rPr>
          <w:rFonts w:ascii="Century Gothic" w:hAnsi="Century Gothic" w:cstheme="minorHAnsi"/>
          <w:b/>
        </w:rPr>
        <w:t>Μέλη ΕΤΕΠ</w:t>
      </w:r>
    </w:p>
    <w:p w14:paraId="523B4186" w14:textId="6A632FBF" w:rsidR="00901C18" w:rsidRPr="00901C18" w:rsidRDefault="00901C18" w:rsidP="00901C18">
      <w:pPr>
        <w:pStyle w:val="a5"/>
        <w:numPr>
          <w:ilvl w:val="0"/>
          <w:numId w:val="30"/>
        </w:numPr>
        <w:rPr>
          <w:rFonts w:ascii="Century Gothic" w:hAnsi="Century Gothic" w:cstheme="minorHAnsi"/>
        </w:rPr>
      </w:pPr>
      <w:proofErr w:type="spellStart"/>
      <w:r w:rsidRPr="00901C18">
        <w:rPr>
          <w:rFonts w:ascii="Century Gothic" w:hAnsi="Century Gothic" w:cstheme="minorHAnsi"/>
        </w:rPr>
        <w:t>Γκόβαρη</w:t>
      </w:r>
      <w:proofErr w:type="spellEnd"/>
      <w:r w:rsidRPr="00901C18">
        <w:rPr>
          <w:rFonts w:ascii="Century Gothic" w:hAnsi="Century Gothic" w:cstheme="minorHAnsi"/>
        </w:rPr>
        <w:t xml:space="preserve"> Μαρία </w:t>
      </w:r>
      <w:hyperlink r:id="rId52" w:history="1">
        <w:r w:rsidRPr="00E568F3">
          <w:rPr>
            <w:rStyle w:val="-"/>
            <w:rFonts w:ascii="Century Gothic" w:hAnsi="Century Gothic" w:cstheme="minorHAnsi"/>
          </w:rPr>
          <w:t>m.govari@uop.gr</w:t>
        </w:r>
      </w:hyperlink>
      <w:r>
        <w:rPr>
          <w:rFonts w:ascii="Century Gothic" w:hAnsi="Century Gothic" w:cstheme="minorHAnsi"/>
        </w:rPr>
        <w:t xml:space="preserve"> </w:t>
      </w:r>
      <w:r w:rsidRPr="00901C18">
        <w:rPr>
          <w:rFonts w:ascii="Century Gothic" w:hAnsi="Century Gothic" w:cstheme="minorHAnsi"/>
        </w:rPr>
        <w:t xml:space="preserve">  </w:t>
      </w:r>
    </w:p>
    <w:p w14:paraId="02376CC1" w14:textId="057E1D6B" w:rsidR="00B04BE2" w:rsidRPr="00901C18" w:rsidRDefault="008740A9" w:rsidP="000450CF">
      <w:pPr>
        <w:pStyle w:val="a5"/>
        <w:numPr>
          <w:ilvl w:val="0"/>
          <w:numId w:val="30"/>
        </w:numPr>
        <w:rPr>
          <w:rFonts w:ascii="Century Gothic" w:hAnsi="Century Gothic" w:cstheme="minorHAnsi"/>
        </w:rPr>
      </w:pPr>
      <w:r w:rsidRPr="00901C18">
        <w:rPr>
          <w:rFonts w:ascii="Century Gothic" w:hAnsi="Century Gothic" w:cstheme="minorHAnsi"/>
        </w:rPr>
        <w:t xml:space="preserve">Οικονομόπουλος Ιωάννης, </w:t>
      </w:r>
      <w:hyperlink r:id="rId53" w:history="1">
        <w:r w:rsidRPr="00901C18">
          <w:rPr>
            <w:rStyle w:val="-"/>
            <w:rFonts w:ascii="Century Gothic" w:hAnsi="Century Gothic" w:cstheme="minorHAnsi"/>
          </w:rPr>
          <w:t>i.oikonomopoulos@uop.gr</w:t>
        </w:r>
      </w:hyperlink>
    </w:p>
    <w:p w14:paraId="2353CC88" w14:textId="77777777" w:rsidR="00B04BE2" w:rsidRPr="009B3B0A" w:rsidRDefault="00B04BE2" w:rsidP="0097105B">
      <w:pPr>
        <w:rPr>
          <w:rFonts w:ascii="Century Gothic" w:hAnsi="Century Gothic" w:cstheme="minorHAnsi"/>
          <w:b/>
        </w:rPr>
      </w:pPr>
      <w:r w:rsidRPr="009B3B0A">
        <w:rPr>
          <w:rFonts w:ascii="Century Gothic" w:hAnsi="Century Gothic" w:cstheme="minorHAnsi"/>
          <w:b/>
        </w:rPr>
        <w:t>Γραμματεία Τμήματος</w:t>
      </w:r>
    </w:p>
    <w:p w14:paraId="60DA5285" w14:textId="77777777" w:rsidR="00E811E5" w:rsidRPr="009B3B0A" w:rsidRDefault="00A016A5" w:rsidP="00E811E5">
      <w:pPr>
        <w:pStyle w:val="a5"/>
        <w:numPr>
          <w:ilvl w:val="0"/>
          <w:numId w:val="18"/>
        </w:numPr>
        <w:rPr>
          <w:rFonts w:ascii="Century Gothic" w:hAnsi="Century Gothic" w:cstheme="minorHAnsi"/>
        </w:rPr>
      </w:pPr>
      <w:proofErr w:type="spellStart"/>
      <w:r w:rsidRPr="009B3B0A">
        <w:rPr>
          <w:rFonts w:ascii="Century Gothic" w:hAnsi="Century Gothic" w:cstheme="minorHAnsi"/>
        </w:rPr>
        <w:t>Φουρτούνη</w:t>
      </w:r>
      <w:proofErr w:type="spellEnd"/>
      <w:r w:rsidRPr="009B3B0A">
        <w:rPr>
          <w:rFonts w:ascii="Century Gothic" w:hAnsi="Century Gothic" w:cstheme="minorHAnsi"/>
        </w:rPr>
        <w:t xml:space="preserve"> Μαρία, </w:t>
      </w:r>
      <w:hyperlink r:id="rId54" w:history="1">
        <w:r w:rsidR="00E811E5" w:rsidRPr="00810F18">
          <w:rPr>
            <w:rStyle w:val="-"/>
            <w:rFonts w:ascii="Century Gothic" w:hAnsi="Century Gothic" w:cstheme="minorHAnsi"/>
          </w:rPr>
          <w:t>mfourtouni@</w:t>
        </w:r>
        <w:r w:rsidR="00E811E5" w:rsidRPr="00810F18">
          <w:rPr>
            <w:rStyle w:val="-"/>
            <w:rFonts w:ascii="Century Gothic" w:hAnsi="Century Gothic" w:cstheme="minorHAnsi"/>
            <w:lang w:val="en-GB"/>
          </w:rPr>
          <w:t>go</w:t>
        </w:r>
        <w:r w:rsidR="00E811E5" w:rsidRPr="00810F18">
          <w:rPr>
            <w:rStyle w:val="-"/>
            <w:rFonts w:ascii="Century Gothic" w:hAnsi="Century Gothic" w:cstheme="minorHAnsi"/>
          </w:rPr>
          <w:t>uop.gr</w:t>
        </w:r>
      </w:hyperlink>
    </w:p>
    <w:p w14:paraId="329C97B4" w14:textId="77777777" w:rsidR="0095509C" w:rsidRPr="0095509C" w:rsidRDefault="009C555B" w:rsidP="0095509C">
      <w:pPr>
        <w:pStyle w:val="a5"/>
        <w:numPr>
          <w:ilvl w:val="0"/>
          <w:numId w:val="18"/>
        </w:numPr>
        <w:rPr>
          <w:rStyle w:val="-"/>
          <w:rFonts w:ascii="Century Gothic" w:hAnsi="Century Gothic" w:cstheme="minorHAnsi"/>
          <w:color w:val="auto"/>
          <w:u w:val="none"/>
        </w:rPr>
      </w:pPr>
      <w:r>
        <w:rPr>
          <w:rFonts w:ascii="Century Gothic" w:hAnsi="Century Gothic" w:cstheme="minorHAnsi"/>
        </w:rPr>
        <w:t>Αγγελοπού</w:t>
      </w:r>
      <w:r w:rsidR="00E811E5">
        <w:rPr>
          <w:rFonts w:ascii="Century Gothic" w:hAnsi="Century Gothic" w:cstheme="minorHAnsi"/>
        </w:rPr>
        <w:t>λου Ευγενία</w:t>
      </w:r>
      <w:r w:rsidR="00E811E5" w:rsidRPr="00E811E5">
        <w:rPr>
          <w:rFonts w:ascii="Century Gothic" w:hAnsi="Century Gothic" w:cstheme="minorHAnsi"/>
        </w:rPr>
        <w:t xml:space="preserve">, </w:t>
      </w:r>
      <w:hyperlink r:id="rId55" w:history="1">
        <w:r w:rsidR="00E811E5" w:rsidRPr="00810F18">
          <w:rPr>
            <w:rStyle w:val="-"/>
            <w:rFonts w:ascii="Century Gothic" w:hAnsi="Century Gothic" w:cstheme="minorHAnsi"/>
            <w:lang w:val="en-US"/>
          </w:rPr>
          <w:t>a</w:t>
        </w:r>
        <w:r w:rsidR="00E811E5" w:rsidRPr="00810F18">
          <w:rPr>
            <w:rStyle w:val="-"/>
            <w:rFonts w:ascii="Century Gothic" w:hAnsi="Century Gothic" w:cstheme="minorHAnsi"/>
          </w:rPr>
          <w:t>.</w:t>
        </w:r>
        <w:r w:rsidR="00E811E5" w:rsidRPr="00810F18">
          <w:rPr>
            <w:rStyle w:val="-"/>
            <w:rFonts w:ascii="Century Gothic" w:hAnsi="Century Gothic" w:cstheme="minorHAnsi"/>
            <w:lang w:val="en-US"/>
          </w:rPr>
          <w:t>aggelopoulou</w:t>
        </w:r>
        <w:r w:rsidR="00E811E5" w:rsidRPr="00810F18">
          <w:rPr>
            <w:rStyle w:val="-"/>
            <w:rFonts w:ascii="Century Gothic" w:hAnsi="Century Gothic" w:cstheme="minorHAnsi"/>
          </w:rPr>
          <w:t>@</w:t>
        </w:r>
        <w:r w:rsidR="00E811E5" w:rsidRPr="00810F18">
          <w:rPr>
            <w:rStyle w:val="-"/>
            <w:rFonts w:ascii="Century Gothic" w:hAnsi="Century Gothic" w:cstheme="minorHAnsi"/>
            <w:lang w:val="en-US"/>
          </w:rPr>
          <w:t>uop</w:t>
        </w:r>
        <w:r w:rsidR="00E811E5" w:rsidRPr="00810F18">
          <w:rPr>
            <w:rStyle w:val="-"/>
            <w:rFonts w:ascii="Century Gothic" w:hAnsi="Century Gothic" w:cstheme="minorHAnsi"/>
          </w:rPr>
          <w:t>.</w:t>
        </w:r>
        <w:r w:rsidR="00E811E5" w:rsidRPr="00810F18">
          <w:rPr>
            <w:rStyle w:val="-"/>
            <w:rFonts w:ascii="Century Gothic" w:hAnsi="Century Gothic" w:cstheme="minorHAnsi"/>
            <w:lang w:val="en-US"/>
          </w:rPr>
          <w:t>gr</w:t>
        </w:r>
      </w:hyperlink>
    </w:p>
    <w:p w14:paraId="2063FB31" w14:textId="77777777" w:rsidR="00F139C9" w:rsidRPr="009B3B0A" w:rsidRDefault="00F139C9" w:rsidP="00F139C9">
      <w:pPr>
        <w:rPr>
          <w:rFonts w:ascii="Century Gothic" w:hAnsi="Century Gothic" w:cstheme="minorHAnsi"/>
          <w:sz w:val="20"/>
          <w:szCs w:val="20"/>
        </w:rPr>
      </w:pPr>
    </w:p>
    <w:sectPr w:rsidR="00F139C9" w:rsidRPr="009B3B0A" w:rsidSect="0029715C">
      <w:headerReference w:type="default" r:id="rId56"/>
      <w:footerReference w:type="default" r:id="rId57"/>
      <w:pgSz w:w="11906" w:h="16838"/>
      <w:pgMar w:top="1440" w:right="1800" w:bottom="1560" w:left="1800" w:header="708" w:footer="44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D445AB" w14:textId="77777777" w:rsidR="003E173D" w:rsidRDefault="003E173D" w:rsidP="00EF36E5">
      <w:pPr>
        <w:spacing w:after="0" w:line="240" w:lineRule="auto"/>
      </w:pPr>
      <w:r>
        <w:separator/>
      </w:r>
    </w:p>
  </w:endnote>
  <w:endnote w:type="continuationSeparator" w:id="0">
    <w:p w14:paraId="3191B2FB" w14:textId="77777777" w:rsidR="003E173D" w:rsidRDefault="003E173D" w:rsidP="00EF3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entury Gothic">
    <w:panose1 w:val="020B0502020202020204"/>
    <w:charset w:val="A1"/>
    <w:family w:val="swiss"/>
    <w:pitch w:val="variable"/>
    <w:sig w:usb0="00000287" w:usb1="00000000" w:usb2="00000000" w:usb3="00000000" w:csb0="0000009F" w:csb1="00000000"/>
  </w:font>
  <w:font w:name="Segoe UI">
    <w:panose1 w:val="020B0502040204020203"/>
    <w:charset w:val="A1"/>
    <w:family w:val="swiss"/>
    <w:pitch w:val="variable"/>
    <w:sig w:usb0="E4002EFF" w:usb1="C000E47F" w:usb2="00000009" w:usb3="00000000" w:csb0="000001FF" w:csb1="00000000"/>
  </w:font>
  <w:font w:name="Consolas">
    <w:panose1 w:val="020B0609020204030204"/>
    <w:charset w:val="A1"/>
    <w:family w:val="modern"/>
    <w:pitch w:val="fixed"/>
    <w:sig w:usb0="E00006FF" w:usb1="0000FCFF" w:usb2="00000001" w:usb3="00000000" w:csb0="0000019F" w:csb1="00000000"/>
  </w:font>
  <w:font w:name="HGPMinchoE">
    <w:charset w:val="80"/>
    <w:family w:val="roman"/>
    <w:pitch w:val="variable"/>
    <w:sig w:usb0="E00002FF" w:usb1="2AC7EDFE" w:usb2="00000012" w:usb3="00000000" w:csb0="0002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1926F" w14:textId="2655D474" w:rsidR="00D0205F" w:rsidRDefault="00D0205F" w:rsidP="00F56E9A">
    <w:pPr>
      <w:pStyle w:val="a4"/>
      <w:pBdr>
        <w:top w:val="single" w:sz="2" w:space="1" w:color="auto"/>
      </w:pBdr>
    </w:pPr>
    <w:r>
      <w:t>Τμήμα Επιστήμης και Τεχνολογίας Τροφίμων – Οδηγός Σπουδών 202</w:t>
    </w:r>
    <w:r w:rsidR="00901C18">
      <w:t>5</w:t>
    </w:r>
    <w:r>
      <w:t>-202</w:t>
    </w:r>
    <w:r w:rsidR="00901C18">
      <w:t>6</w:t>
    </w:r>
    <w:r>
      <w:t xml:space="preserve">                         </w:t>
    </w:r>
    <w:sdt>
      <w:sdtPr>
        <w:id w:val="-342393418"/>
        <w:docPartObj>
          <w:docPartGallery w:val="Page Numbers (Bottom of Page)"/>
          <w:docPartUnique/>
        </w:docPartObj>
      </w:sdtPr>
      <w:sdtContent>
        <w:r w:rsidR="0039352F">
          <w:rPr>
            <w:noProof/>
          </w:rPr>
          <w:fldChar w:fldCharType="begin"/>
        </w:r>
        <w:r>
          <w:rPr>
            <w:noProof/>
          </w:rPr>
          <w:instrText>PAGE   \* MERGEFORMAT</w:instrText>
        </w:r>
        <w:r w:rsidR="0039352F">
          <w:rPr>
            <w:noProof/>
          </w:rPr>
          <w:fldChar w:fldCharType="separate"/>
        </w:r>
        <w:r w:rsidR="00422784">
          <w:rPr>
            <w:noProof/>
          </w:rPr>
          <w:t>41</w:t>
        </w:r>
        <w:r w:rsidR="0039352F">
          <w:rPr>
            <w:noProof/>
          </w:rPr>
          <w:fldChar w:fldCharType="end"/>
        </w:r>
      </w:sdtContent>
    </w:sdt>
  </w:p>
  <w:p w14:paraId="4B0B67D1" w14:textId="77777777" w:rsidR="00D0205F" w:rsidRDefault="00D0205F">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E0D76D" w14:textId="77777777" w:rsidR="003E173D" w:rsidRDefault="003E173D" w:rsidP="00EF36E5">
      <w:pPr>
        <w:spacing w:after="0" w:line="240" w:lineRule="auto"/>
      </w:pPr>
      <w:r>
        <w:separator/>
      </w:r>
    </w:p>
  </w:footnote>
  <w:footnote w:type="continuationSeparator" w:id="0">
    <w:p w14:paraId="3448D89C" w14:textId="77777777" w:rsidR="003E173D" w:rsidRDefault="003E173D" w:rsidP="00EF36E5">
      <w:pPr>
        <w:spacing w:after="0" w:line="240" w:lineRule="auto"/>
      </w:pPr>
      <w:r>
        <w:continuationSeparator/>
      </w:r>
    </w:p>
  </w:footnote>
  <w:footnote w:id="1">
    <w:p w14:paraId="231AC84D" w14:textId="77777777" w:rsidR="00D0205F" w:rsidRDefault="00D0205F">
      <w:pPr>
        <w:pStyle w:val="ab"/>
      </w:pPr>
      <w:r>
        <w:rPr>
          <w:rStyle w:val="ac"/>
        </w:rPr>
        <w:footnoteRef/>
      </w:r>
      <w:r>
        <w:t xml:space="preserve"> Σε όλο το κείμενο όπου αναφέρεται το αρσενικό (ο Πρόεδρος, διδάσκων, φοιτητής, κλπ.) θα εννοείται και η αντίστοιχη χρήση του θηλυκού (πχ. η Πρόεδρος, διδάσκουσα, φοιτήτρια, κλπ.), καθώς και το αντίστροφο, εκτός και αν υπάρχει σαφής διαφοροποίηση.</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1179737"/>
      <w:docPartObj>
        <w:docPartGallery w:val="Watermarks"/>
        <w:docPartUnique/>
      </w:docPartObj>
    </w:sdtPr>
    <w:sdtContent>
      <w:p w14:paraId="134AB846" w14:textId="58BB9118" w:rsidR="00CE13AD" w:rsidRDefault="00000000">
        <w:pPr>
          <w:pStyle w:val="a3"/>
        </w:pPr>
        <w:r>
          <w:pict w14:anchorId="54FD69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1025" type="#_x0000_t136" style="position:absolute;margin-left:0;margin-top:0;width:461.85pt;height:197.95pt;rotation:315;z-index:-251658752;mso-position-horizontal:center;mso-position-horizontal-relative:margin;mso-position-vertical:center;mso-position-vertical-relative:margin" o:allowincell="f" fillcolor="silver" stroked="f">
              <v:fill opacity=".5"/>
              <v:textpath style="font-family:&quot;calibri&quot;;font-size:1pt" string="ΔΕΙΓΜΑ"/>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7456C"/>
    <w:multiLevelType w:val="multilevel"/>
    <w:tmpl w:val="D04C7482"/>
    <w:lvl w:ilvl="0">
      <w:start w:val="1"/>
      <w:numFmt w:val="decimal"/>
      <w:lvlText w:val="%1."/>
      <w:lvlJc w:val="left"/>
      <w:pPr>
        <w:ind w:left="720" w:hanging="360"/>
      </w:pPr>
      <w:rPr>
        <w:rFonts w:hint="default"/>
      </w:rPr>
    </w:lvl>
    <w:lvl w:ilvl="1">
      <w:start w:val="3"/>
      <w:numFmt w:val="decimal"/>
      <w:isLgl/>
      <w:lvlText w:val="%1.%2"/>
      <w:lvlJc w:val="left"/>
      <w:pPr>
        <w:ind w:left="855" w:hanging="49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A5C1092"/>
    <w:multiLevelType w:val="multilevel"/>
    <w:tmpl w:val="D04C7482"/>
    <w:lvl w:ilvl="0">
      <w:start w:val="1"/>
      <w:numFmt w:val="decimal"/>
      <w:lvlText w:val="%1."/>
      <w:lvlJc w:val="left"/>
      <w:pPr>
        <w:ind w:left="720" w:hanging="360"/>
      </w:pPr>
      <w:rPr>
        <w:rFonts w:hint="default"/>
      </w:rPr>
    </w:lvl>
    <w:lvl w:ilvl="1">
      <w:start w:val="3"/>
      <w:numFmt w:val="decimal"/>
      <w:isLgl/>
      <w:lvlText w:val="%1.%2"/>
      <w:lvlJc w:val="left"/>
      <w:pPr>
        <w:ind w:left="855" w:hanging="49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B666F50"/>
    <w:multiLevelType w:val="multilevel"/>
    <w:tmpl w:val="90F2307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D21602D"/>
    <w:multiLevelType w:val="hybridMultilevel"/>
    <w:tmpl w:val="EF7C01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1360120"/>
    <w:multiLevelType w:val="hybridMultilevel"/>
    <w:tmpl w:val="C89EEAF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5790304"/>
    <w:multiLevelType w:val="hybridMultilevel"/>
    <w:tmpl w:val="B88C74A4"/>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6F3303A"/>
    <w:multiLevelType w:val="hybridMultilevel"/>
    <w:tmpl w:val="FB0EE4B2"/>
    <w:lvl w:ilvl="0" w:tplc="04080011">
      <w:start w:val="1"/>
      <w:numFmt w:val="decimal"/>
      <w:lvlText w:val="%1)"/>
      <w:lvlJc w:val="left"/>
      <w:pPr>
        <w:ind w:left="786"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1C3A2493"/>
    <w:multiLevelType w:val="hybridMultilevel"/>
    <w:tmpl w:val="B11868B4"/>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8" w15:restartNumberingAfterBreak="0">
    <w:nsid w:val="1E097D50"/>
    <w:multiLevelType w:val="hybridMultilevel"/>
    <w:tmpl w:val="5648657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26E55E09"/>
    <w:multiLevelType w:val="hybridMultilevel"/>
    <w:tmpl w:val="7F06A0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E0F3AFE"/>
    <w:multiLevelType w:val="hybridMultilevel"/>
    <w:tmpl w:val="AEA2E7F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2F4245C6"/>
    <w:multiLevelType w:val="hybridMultilevel"/>
    <w:tmpl w:val="0F0A39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33A4619A"/>
    <w:multiLevelType w:val="hybridMultilevel"/>
    <w:tmpl w:val="5036979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358D2B67"/>
    <w:multiLevelType w:val="hybridMultilevel"/>
    <w:tmpl w:val="7534C9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35C17712"/>
    <w:multiLevelType w:val="hybridMultilevel"/>
    <w:tmpl w:val="C4B6FE2A"/>
    <w:lvl w:ilvl="0" w:tplc="0408000F">
      <w:start w:val="1"/>
      <w:numFmt w:val="decimal"/>
      <w:lvlText w:val="%1."/>
      <w:lvlJc w:val="left"/>
      <w:pPr>
        <w:ind w:left="644"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361D2227"/>
    <w:multiLevelType w:val="hybridMultilevel"/>
    <w:tmpl w:val="5E6A8280"/>
    <w:lvl w:ilvl="0" w:tplc="0BF4FF8C">
      <w:start w:val="1"/>
      <w:numFmt w:val="decimal"/>
      <w:lvlText w:val="%1."/>
      <w:lvlJc w:val="left"/>
      <w:rPr>
        <w:rFonts w:hint="default"/>
        <w:b/>
        <w:bCs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367F7750"/>
    <w:multiLevelType w:val="hybridMultilevel"/>
    <w:tmpl w:val="415E16F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37AA2E67"/>
    <w:multiLevelType w:val="hybridMultilevel"/>
    <w:tmpl w:val="BEF2FA9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402D4016"/>
    <w:multiLevelType w:val="hybridMultilevel"/>
    <w:tmpl w:val="0C7E94F0"/>
    <w:lvl w:ilvl="0" w:tplc="0408000F">
      <w:start w:val="1"/>
      <w:numFmt w:val="decimal"/>
      <w:lvlText w:val="%1."/>
      <w:lvlJc w:val="left"/>
      <w:pPr>
        <w:ind w:left="720" w:hanging="360"/>
      </w:pPr>
      <w:rPr>
        <w:rFonts w:hint="default"/>
      </w:rPr>
    </w:lvl>
    <w:lvl w:ilvl="1" w:tplc="4C08412E">
      <w:numFmt w:val="bullet"/>
      <w:lvlText w:val="•"/>
      <w:lvlJc w:val="left"/>
      <w:pPr>
        <w:ind w:left="1515" w:hanging="435"/>
      </w:pPr>
      <w:rPr>
        <w:rFonts w:ascii="Calibri" w:eastAsiaTheme="minorHAnsi" w:hAnsi="Calibri" w:cs="Calibri"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413A1FD5"/>
    <w:multiLevelType w:val="hybridMultilevel"/>
    <w:tmpl w:val="F154C838"/>
    <w:lvl w:ilvl="0" w:tplc="2F4C0094">
      <w:start w:val="1"/>
      <w:numFmt w:val="decimal"/>
      <w:lvlText w:val="%1."/>
      <w:lvlJc w:val="left"/>
      <w:rPr>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42EF16FF"/>
    <w:multiLevelType w:val="hybridMultilevel"/>
    <w:tmpl w:val="6F9AF5A4"/>
    <w:lvl w:ilvl="0" w:tplc="0408000B">
      <w:start w:val="1"/>
      <w:numFmt w:val="bullet"/>
      <w:lvlText w:val=""/>
      <w:lvlJc w:val="left"/>
      <w:pPr>
        <w:ind w:left="720" w:hanging="360"/>
      </w:pPr>
      <w:rPr>
        <w:rFonts w:ascii="Wingdings" w:hAnsi="Wingdings" w:hint="default"/>
      </w:rPr>
    </w:lvl>
    <w:lvl w:ilvl="1" w:tplc="49CC842A">
      <w:numFmt w:val="bullet"/>
      <w:lvlText w:val="•"/>
      <w:lvlJc w:val="left"/>
      <w:pPr>
        <w:ind w:left="1785" w:hanging="705"/>
      </w:pPr>
      <w:rPr>
        <w:rFonts w:ascii="Calibri" w:eastAsiaTheme="minorEastAsia" w:hAnsi="Calibri" w:cs="Calibr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44287CF3"/>
    <w:multiLevelType w:val="hybridMultilevel"/>
    <w:tmpl w:val="AA1806A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4BA12450"/>
    <w:multiLevelType w:val="hybridMultilevel"/>
    <w:tmpl w:val="5BAEA35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55DC17E4"/>
    <w:multiLevelType w:val="hybridMultilevel"/>
    <w:tmpl w:val="87BCCE30"/>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24" w15:restartNumberingAfterBreak="0">
    <w:nsid w:val="5B0B005C"/>
    <w:multiLevelType w:val="hybridMultilevel"/>
    <w:tmpl w:val="00A056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5CDD58E0"/>
    <w:multiLevelType w:val="hybridMultilevel"/>
    <w:tmpl w:val="9ADA49CA"/>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6" w15:restartNumberingAfterBreak="0">
    <w:nsid w:val="60D35CF0"/>
    <w:multiLevelType w:val="hybridMultilevel"/>
    <w:tmpl w:val="C4B6FE2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61F841F3"/>
    <w:multiLevelType w:val="hybridMultilevel"/>
    <w:tmpl w:val="1D8AAE14"/>
    <w:lvl w:ilvl="0" w:tplc="1B7CA888">
      <w:start w:val="5"/>
      <w:numFmt w:val="bullet"/>
      <w:lvlText w:val=""/>
      <w:lvlJc w:val="left"/>
      <w:pPr>
        <w:ind w:left="720" w:hanging="360"/>
      </w:pPr>
      <w:rPr>
        <w:rFonts w:ascii="Wingdings" w:eastAsiaTheme="minorHAnsi" w:hAnsi="Wingdings"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668B397D"/>
    <w:multiLevelType w:val="hybridMultilevel"/>
    <w:tmpl w:val="504AA4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6D342F70"/>
    <w:multiLevelType w:val="hybridMultilevel"/>
    <w:tmpl w:val="AA1806A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78400010"/>
    <w:multiLevelType w:val="hybridMultilevel"/>
    <w:tmpl w:val="55225CE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096903869">
    <w:abstractNumId w:val="11"/>
  </w:num>
  <w:num w:numId="2" w16cid:durableId="613487360">
    <w:abstractNumId w:val="24"/>
  </w:num>
  <w:num w:numId="3" w16cid:durableId="748505660">
    <w:abstractNumId w:val="14"/>
  </w:num>
  <w:num w:numId="4" w16cid:durableId="527380010">
    <w:abstractNumId w:val="0"/>
  </w:num>
  <w:num w:numId="5" w16cid:durableId="1665158717">
    <w:abstractNumId w:val="18"/>
  </w:num>
  <w:num w:numId="6" w16cid:durableId="550654972">
    <w:abstractNumId w:val="2"/>
  </w:num>
  <w:num w:numId="7" w16cid:durableId="125855529">
    <w:abstractNumId w:val="4"/>
  </w:num>
  <w:num w:numId="8" w16cid:durableId="2099057755">
    <w:abstractNumId w:val="17"/>
  </w:num>
  <w:num w:numId="9" w16cid:durableId="598104106">
    <w:abstractNumId w:val="9"/>
  </w:num>
  <w:num w:numId="10" w16cid:durableId="1070923935">
    <w:abstractNumId w:val="5"/>
  </w:num>
  <w:num w:numId="11" w16cid:durableId="1059550899">
    <w:abstractNumId w:val="1"/>
  </w:num>
  <w:num w:numId="12" w16cid:durableId="1494570355">
    <w:abstractNumId w:val="3"/>
  </w:num>
  <w:num w:numId="13" w16cid:durableId="391198712">
    <w:abstractNumId w:val="6"/>
  </w:num>
  <w:num w:numId="14" w16cid:durableId="49809331">
    <w:abstractNumId w:val="12"/>
  </w:num>
  <w:num w:numId="15" w16cid:durableId="1654676924">
    <w:abstractNumId w:val="26"/>
  </w:num>
  <w:num w:numId="16" w16cid:durableId="975716972">
    <w:abstractNumId w:val="21"/>
  </w:num>
  <w:num w:numId="17" w16cid:durableId="928270241">
    <w:abstractNumId w:val="30"/>
  </w:num>
  <w:num w:numId="18" w16cid:durableId="888347983">
    <w:abstractNumId w:val="8"/>
  </w:num>
  <w:num w:numId="19" w16cid:durableId="439222716">
    <w:abstractNumId w:val="15"/>
  </w:num>
  <w:num w:numId="20" w16cid:durableId="523861679">
    <w:abstractNumId w:val="19"/>
  </w:num>
  <w:num w:numId="21" w16cid:durableId="1120763790">
    <w:abstractNumId w:val="28"/>
  </w:num>
  <w:num w:numId="22" w16cid:durableId="959534508">
    <w:abstractNumId w:val="20"/>
  </w:num>
  <w:num w:numId="23" w16cid:durableId="968168918">
    <w:abstractNumId w:val="16"/>
  </w:num>
  <w:num w:numId="24" w16cid:durableId="1072194413">
    <w:abstractNumId w:val="13"/>
  </w:num>
  <w:num w:numId="25" w16cid:durableId="1046561720">
    <w:abstractNumId w:val="22"/>
  </w:num>
  <w:num w:numId="26" w16cid:durableId="962810404">
    <w:abstractNumId w:val="23"/>
  </w:num>
  <w:num w:numId="27" w16cid:durableId="1788231213">
    <w:abstractNumId w:val="7"/>
  </w:num>
  <w:num w:numId="28" w16cid:durableId="1385643627">
    <w:abstractNumId w:val="27"/>
  </w:num>
  <w:num w:numId="29" w16cid:durableId="712075551">
    <w:abstractNumId w:val="10"/>
  </w:num>
  <w:num w:numId="30" w16cid:durableId="1586114858">
    <w:abstractNumId w:val="29"/>
  </w:num>
  <w:num w:numId="31" w16cid:durableId="139034850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D1010"/>
    <w:rsid w:val="000000B2"/>
    <w:rsid w:val="00005BDD"/>
    <w:rsid w:val="000063B0"/>
    <w:rsid w:val="00006507"/>
    <w:rsid w:val="00016FCF"/>
    <w:rsid w:val="00022AD8"/>
    <w:rsid w:val="0002346A"/>
    <w:rsid w:val="000239A3"/>
    <w:rsid w:val="00025A76"/>
    <w:rsid w:val="000263DE"/>
    <w:rsid w:val="00032F65"/>
    <w:rsid w:val="000370BE"/>
    <w:rsid w:val="000449F9"/>
    <w:rsid w:val="0004665B"/>
    <w:rsid w:val="00051F85"/>
    <w:rsid w:val="0006581B"/>
    <w:rsid w:val="00074E13"/>
    <w:rsid w:val="00085BBB"/>
    <w:rsid w:val="000878E6"/>
    <w:rsid w:val="000A272D"/>
    <w:rsid w:val="000A67D0"/>
    <w:rsid w:val="000B0B40"/>
    <w:rsid w:val="000B5624"/>
    <w:rsid w:val="000B64F4"/>
    <w:rsid w:val="000B65E3"/>
    <w:rsid w:val="000B7AA3"/>
    <w:rsid w:val="000C0D1C"/>
    <w:rsid w:val="000C22CD"/>
    <w:rsid w:val="000C5F0A"/>
    <w:rsid w:val="000C719A"/>
    <w:rsid w:val="000D0487"/>
    <w:rsid w:val="000D4E30"/>
    <w:rsid w:val="000D65F2"/>
    <w:rsid w:val="000E1408"/>
    <w:rsid w:val="000E404D"/>
    <w:rsid w:val="000E4482"/>
    <w:rsid w:val="000F38D8"/>
    <w:rsid w:val="000F7C11"/>
    <w:rsid w:val="00112105"/>
    <w:rsid w:val="00122C89"/>
    <w:rsid w:val="00123A18"/>
    <w:rsid w:val="00123F09"/>
    <w:rsid w:val="00133D15"/>
    <w:rsid w:val="00134454"/>
    <w:rsid w:val="00134753"/>
    <w:rsid w:val="00141625"/>
    <w:rsid w:val="001439A3"/>
    <w:rsid w:val="001547F0"/>
    <w:rsid w:val="00157566"/>
    <w:rsid w:val="00162130"/>
    <w:rsid w:val="00171674"/>
    <w:rsid w:val="001723B3"/>
    <w:rsid w:val="001827FC"/>
    <w:rsid w:val="0018514B"/>
    <w:rsid w:val="00194BBE"/>
    <w:rsid w:val="001B0B58"/>
    <w:rsid w:val="001B4BB1"/>
    <w:rsid w:val="001C7482"/>
    <w:rsid w:val="001D1010"/>
    <w:rsid w:val="001E01F8"/>
    <w:rsid w:val="001F2D97"/>
    <w:rsid w:val="001F7DB9"/>
    <w:rsid w:val="00204BBA"/>
    <w:rsid w:val="00205C64"/>
    <w:rsid w:val="00206B60"/>
    <w:rsid w:val="00212CFA"/>
    <w:rsid w:val="0021544D"/>
    <w:rsid w:val="00220093"/>
    <w:rsid w:val="00222526"/>
    <w:rsid w:val="00224517"/>
    <w:rsid w:val="00230468"/>
    <w:rsid w:val="00233318"/>
    <w:rsid w:val="00233B68"/>
    <w:rsid w:val="0023532A"/>
    <w:rsid w:val="0023669F"/>
    <w:rsid w:val="00236EF9"/>
    <w:rsid w:val="00240A9C"/>
    <w:rsid w:val="002421A2"/>
    <w:rsid w:val="00242926"/>
    <w:rsid w:val="002536E7"/>
    <w:rsid w:val="00256D61"/>
    <w:rsid w:val="00260255"/>
    <w:rsid w:val="00261C05"/>
    <w:rsid w:val="00266096"/>
    <w:rsid w:val="00267927"/>
    <w:rsid w:val="0027453A"/>
    <w:rsid w:val="00274621"/>
    <w:rsid w:val="00275330"/>
    <w:rsid w:val="00275E36"/>
    <w:rsid w:val="002837F3"/>
    <w:rsid w:val="00290689"/>
    <w:rsid w:val="00294147"/>
    <w:rsid w:val="00295534"/>
    <w:rsid w:val="0029715C"/>
    <w:rsid w:val="002C48D3"/>
    <w:rsid w:val="002C6804"/>
    <w:rsid w:val="002D1646"/>
    <w:rsid w:val="002D4677"/>
    <w:rsid w:val="002E18B0"/>
    <w:rsid w:val="002F3867"/>
    <w:rsid w:val="002F72E1"/>
    <w:rsid w:val="002F7F16"/>
    <w:rsid w:val="00301D7F"/>
    <w:rsid w:val="00312652"/>
    <w:rsid w:val="003320DB"/>
    <w:rsid w:val="00333056"/>
    <w:rsid w:val="00333F58"/>
    <w:rsid w:val="00337DB1"/>
    <w:rsid w:val="0034020E"/>
    <w:rsid w:val="00345F47"/>
    <w:rsid w:val="00350B68"/>
    <w:rsid w:val="00353DAC"/>
    <w:rsid w:val="003633E2"/>
    <w:rsid w:val="00371E3D"/>
    <w:rsid w:val="00372BFB"/>
    <w:rsid w:val="00390DA4"/>
    <w:rsid w:val="00391C2E"/>
    <w:rsid w:val="003927C3"/>
    <w:rsid w:val="0039352F"/>
    <w:rsid w:val="003A5F6B"/>
    <w:rsid w:val="003B379E"/>
    <w:rsid w:val="003B7EB9"/>
    <w:rsid w:val="003C2A3A"/>
    <w:rsid w:val="003C3E66"/>
    <w:rsid w:val="003D3AD0"/>
    <w:rsid w:val="003D4324"/>
    <w:rsid w:val="003D47B9"/>
    <w:rsid w:val="003D5EAC"/>
    <w:rsid w:val="003D602D"/>
    <w:rsid w:val="003E173D"/>
    <w:rsid w:val="0040265C"/>
    <w:rsid w:val="004035AD"/>
    <w:rsid w:val="00405758"/>
    <w:rsid w:val="00412933"/>
    <w:rsid w:val="00420713"/>
    <w:rsid w:val="00422784"/>
    <w:rsid w:val="00427BDB"/>
    <w:rsid w:val="004305EA"/>
    <w:rsid w:val="004357C7"/>
    <w:rsid w:val="00441E85"/>
    <w:rsid w:val="00445C83"/>
    <w:rsid w:val="00447DE2"/>
    <w:rsid w:val="0045006C"/>
    <w:rsid w:val="004527B1"/>
    <w:rsid w:val="0045606F"/>
    <w:rsid w:val="00456A7C"/>
    <w:rsid w:val="00461C68"/>
    <w:rsid w:val="00473F5D"/>
    <w:rsid w:val="0048153E"/>
    <w:rsid w:val="004834DB"/>
    <w:rsid w:val="004857A5"/>
    <w:rsid w:val="00486E89"/>
    <w:rsid w:val="00486F3A"/>
    <w:rsid w:val="00487DE3"/>
    <w:rsid w:val="00493BAA"/>
    <w:rsid w:val="00495B71"/>
    <w:rsid w:val="004A019C"/>
    <w:rsid w:val="004A65DA"/>
    <w:rsid w:val="004A7C73"/>
    <w:rsid w:val="004B1900"/>
    <w:rsid w:val="004B2477"/>
    <w:rsid w:val="004B61C2"/>
    <w:rsid w:val="004B7D93"/>
    <w:rsid w:val="004C2060"/>
    <w:rsid w:val="004C2C07"/>
    <w:rsid w:val="004D1C84"/>
    <w:rsid w:val="004D74D7"/>
    <w:rsid w:val="004E4133"/>
    <w:rsid w:val="004F40E3"/>
    <w:rsid w:val="004F6F00"/>
    <w:rsid w:val="004F7053"/>
    <w:rsid w:val="0050309F"/>
    <w:rsid w:val="005069AE"/>
    <w:rsid w:val="00526BFC"/>
    <w:rsid w:val="0053459B"/>
    <w:rsid w:val="00541D92"/>
    <w:rsid w:val="00546FE8"/>
    <w:rsid w:val="00551FF7"/>
    <w:rsid w:val="005542D1"/>
    <w:rsid w:val="00557108"/>
    <w:rsid w:val="00557E2A"/>
    <w:rsid w:val="005614F8"/>
    <w:rsid w:val="00563C1F"/>
    <w:rsid w:val="005829B9"/>
    <w:rsid w:val="00583246"/>
    <w:rsid w:val="00583711"/>
    <w:rsid w:val="00586092"/>
    <w:rsid w:val="005863E5"/>
    <w:rsid w:val="00594FCF"/>
    <w:rsid w:val="005A14B6"/>
    <w:rsid w:val="005B1AB2"/>
    <w:rsid w:val="005B1EC2"/>
    <w:rsid w:val="005C1828"/>
    <w:rsid w:val="005C199C"/>
    <w:rsid w:val="005D0419"/>
    <w:rsid w:val="005D0B22"/>
    <w:rsid w:val="005D115E"/>
    <w:rsid w:val="005D12F6"/>
    <w:rsid w:val="005D7DFD"/>
    <w:rsid w:val="005F026B"/>
    <w:rsid w:val="005F0BDE"/>
    <w:rsid w:val="005F14E1"/>
    <w:rsid w:val="005F4349"/>
    <w:rsid w:val="006034C2"/>
    <w:rsid w:val="00615221"/>
    <w:rsid w:val="006406C3"/>
    <w:rsid w:val="006438DF"/>
    <w:rsid w:val="006544FA"/>
    <w:rsid w:val="0065568E"/>
    <w:rsid w:val="006557AA"/>
    <w:rsid w:val="00662E3A"/>
    <w:rsid w:val="0066745C"/>
    <w:rsid w:val="00671E2F"/>
    <w:rsid w:val="00674646"/>
    <w:rsid w:val="00674BE2"/>
    <w:rsid w:val="006844A1"/>
    <w:rsid w:val="00695375"/>
    <w:rsid w:val="006969CC"/>
    <w:rsid w:val="006A6BBF"/>
    <w:rsid w:val="006B0F95"/>
    <w:rsid w:val="006B7D26"/>
    <w:rsid w:val="006C25F8"/>
    <w:rsid w:val="006C33FB"/>
    <w:rsid w:val="006C511F"/>
    <w:rsid w:val="006D044A"/>
    <w:rsid w:val="006D0D06"/>
    <w:rsid w:val="006D4D0E"/>
    <w:rsid w:val="006E0F7A"/>
    <w:rsid w:val="006E6491"/>
    <w:rsid w:val="006F00C9"/>
    <w:rsid w:val="006F4183"/>
    <w:rsid w:val="006F44D3"/>
    <w:rsid w:val="00702B39"/>
    <w:rsid w:val="00703E4A"/>
    <w:rsid w:val="00712397"/>
    <w:rsid w:val="00716506"/>
    <w:rsid w:val="00722902"/>
    <w:rsid w:val="00731329"/>
    <w:rsid w:val="00736DD6"/>
    <w:rsid w:val="00753172"/>
    <w:rsid w:val="00753514"/>
    <w:rsid w:val="0075391A"/>
    <w:rsid w:val="00760BDE"/>
    <w:rsid w:val="00761F2B"/>
    <w:rsid w:val="00765EE7"/>
    <w:rsid w:val="00767400"/>
    <w:rsid w:val="00772BCF"/>
    <w:rsid w:val="007751C1"/>
    <w:rsid w:val="00777868"/>
    <w:rsid w:val="00782FA4"/>
    <w:rsid w:val="0078368D"/>
    <w:rsid w:val="00797CF4"/>
    <w:rsid w:val="007A13B7"/>
    <w:rsid w:val="007A17B9"/>
    <w:rsid w:val="007A1E3D"/>
    <w:rsid w:val="007A37DE"/>
    <w:rsid w:val="007A7278"/>
    <w:rsid w:val="007A7B54"/>
    <w:rsid w:val="007B7CE4"/>
    <w:rsid w:val="007C75D4"/>
    <w:rsid w:val="007D17BD"/>
    <w:rsid w:val="007D30EC"/>
    <w:rsid w:val="007E0989"/>
    <w:rsid w:val="007E46D9"/>
    <w:rsid w:val="007E51D1"/>
    <w:rsid w:val="007F06B9"/>
    <w:rsid w:val="007F45F4"/>
    <w:rsid w:val="008050A9"/>
    <w:rsid w:val="00811B43"/>
    <w:rsid w:val="0083663B"/>
    <w:rsid w:val="00837494"/>
    <w:rsid w:val="00844091"/>
    <w:rsid w:val="00845168"/>
    <w:rsid w:val="00851699"/>
    <w:rsid w:val="00851B9F"/>
    <w:rsid w:val="00855A37"/>
    <w:rsid w:val="008731AE"/>
    <w:rsid w:val="008740A9"/>
    <w:rsid w:val="008754C6"/>
    <w:rsid w:val="0087600C"/>
    <w:rsid w:val="0087663D"/>
    <w:rsid w:val="0088076C"/>
    <w:rsid w:val="00883DBA"/>
    <w:rsid w:val="008878B7"/>
    <w:rsid w:val="0089550B"/>
    <w:rsid w:val="008A3313"/>
    <w:rsid w:val="008B071E"/>
    <w:rsid w:val="008B4E29"/>
    <w:rsid w:val="008C025A"/>
    <w:rsid w:val="008C0BDA"/>
    <w:rsid w:val="008C316A"/>
    <w:rsid w:val="008C5DAF"/>
    <w:rsid w:val="008D38FB"/>
    <w:rsid w:val="008D493C"/>
    <w:rsid w:val="008D4C2A"/>
    <w:rsid w:val="008E4EEB"/>
    <w:rsid w:val="008F5DB6"/>
    <w:rsid w:val="00901C18"/>
    <w:rsid w:val="00905667"/>
    <w:rsid w:val="009061B2"/>
    <w:rsid w:val="009147F1"/>
    <w:rsid w:val="00916037"/>
    <w:rsid w:val="00922D7D"/>
    <w:rsid w:val="00924D80"/>
    <w:rsid w:val="0092522D"/>
    <w:rsid w:val="009305B8"/>
    <w:rsid w:val="009401E9"/>
    <w:rsid w:val="00941611"/>
    <w:rsid w:val="00952E6B"/>
    <w:rsid w:val="0095509C"/>
    <w:rsid w:val="00955403"/>
    <w:rsid w:val="009614B3"/>
    <w:rsid w:val="00962B6F"/>
    <w:rsid w:val="009633F7"/>
    <w:rsid w:val="009666AE"/>
    <w:rsid w:val="00970FC5"/>
    <w:rsid w:val="0097105B"/>
    <w:rsid w:val="00973F39"/>
    <w:rsid w:val="00976180"/>
    <w:rsid w:val="0097711A"/>
    <w:rsid w:val="009771EC"/>
    <w:rsid w:val="009858B5"/>
    <w:rsid w:val="0099136E"/>
    <w:rsid w:val="00991C1D"/>
    <w:rsid w:val="00992784"/>
    <w:rsid w:val="009950AD"/>
    <w:rsid w:val="009A1135"/>
    <w:rsid w:val="009A1F98"/>
    <w:rsid w:val="009B1E0E"/>
    <w:rsid w:val="009B3B0A"/>
    <w:rsid w:val="009B658E"/>
    <w:rsid w:val="009B7716"/>
    <w:rsid w:val="009C555B"/>
    <w:rsid w:val="009D0BD2"/>
    <w:rsid w:val="009D22B1"/>
    <w:rsid w:val="009D4510"/>
    <w:rsid w:val="009E0A6A"/>
    <w:rsid w:val="009E533C"/>
    <w:rsid w:val="009E787D"/>
    <w:rsid w:val="009F0AEB"/>
    <w:rsid w:val="009F635E"/>
    <w:rsid w:val="00A00CBA"/>
    <w:rsid w:val="00A016A5"/>
    <w:rsid w:val="00A0270E"/>
    <w:rsid w:val="00A034EC"/>
    <w:rsid w:val="00A066D3"/>
    <w:rsid w:val="00A07F73"/>
    <w:rsid w:val="00A154F3"/>
    <w:rsid w:val="00A16F29"/>
    <w:rsid w:val="00A17C25"/>
    <w:rsid w:val="00A40DF1"/>
    <w:rsid w:val="00A63D25"/>
    <w:rsid w:val="00A74E58"/>
    <w:rsid w:val="00A81119"/>
    <w:rsid w:val="00A87A5B"/>
    <w:rsid w:val="00AA46C0"/>
    <w:rsid w:val="00AB524E"/>
    <w:rsid w:val="00AC108E"/>
    <w:rsid w:val="00AC1AB0"/>
    <w:rsid w:val="00AD1D02"/>
    <w:rsid w:val="00AD6384"/>
    <w:rsid w:val="00AE0F9D"/>
    <w:rsid w:val="00AE3634"/>
    <w:rsid w:val="00AF0D7B"/>
    <w:rsid w:val="00AF0F0F"/>
    <w:rsid w:val="00AF6C04"/>
    <w:rsid w:val="00B0303F"/>
    <w:rsid w:val="00B04BE2"/>
    <w:rsid w:val="00B0585A"/>
    <w:rsid w:val="00B11882"/>
    <w:rsid w:val="00B1432C"/>
    <w:rsid w:val="00B17045"/>
    <w:rsid w:val="00B2120C"/>
    <w:rsid w:val="00B25790"/>
    <w:rsid w:val="00B3073B"/>
    <w:rsid w:val="00B30DCA"/>
    <w:rsid w:val="00B32441"/>
    <w:rsid w:val="00B34E8A"/>
    <w:rsid w:val="00B35DA6"/>
    <w:rsid w:val="00B41AFC"/>
    <w:rsid w:val="00B450F2"/>
    <w:rsid w:val="00B47981"/>
    <w:rsid w:val="00B52B4A"/>
    <w:rsid w:val="00B616D4"/>
    <w:rsid w:val="00B72F00"/>
    <w:rsid w:val="00B75800"/>
    <w:rsid w:val="00B90CCF"/>
    <w:rsid w:val="00B97126"/>
    <w:rsid w:val="00BC2E4E"/>
    <w:rsid w:val="00BC66FD"/>
    <w:rsid w:val="00BD0E6E"/>
    <w:rsid w:val="00BD713C"/>
    <w:rsid w:val="00BE4482"/>
    <w:rsid w:val="00BF1476"/>
    <w:rsid w:val="00BF16A7"/>
    <w:rsid w:val="00BF6A8D"/>
    <w:rsid w:val="00BF76E1"/>
    <w:rsid w:val="00C0230B"/>
    <w:rsid w:val="00C03F69"/>
    <w:rsid w:val="00C1522A"/>
    <w:rsid w:val="00C22455"/>
    <w:rsid w:val="00C23598"/>
    <w:rsid w:val="00C24110"/>
    <w:rsid w:val="00C307F3"/>
    <w:rsid w:val="00C31FE4"/>
    <w:rsid w:val="00C320CC"/>
    <w:rsid w:val="00C35DFD"/>
    <w:rsid w:val="00C40D6A"/>
    <w:rsid w:val="00C42150"/>
    <w:rsid w:val="00C43380"/>
    <w:rsid w:val="00C461E5"/>
    <w:rsid w:val="00C5150C"/>
    <w:rsid w:val="00C53F1A"/>
    <w:rsid w:val="00C54C84"/>
    <w:rsid w:val="00C56229"/>
    <w:rsid w:val="00C6237B"/>
    <w:rsid w:val="00C670D2"/>
    <w:rsid w:val="00C74F8B"/>
    <w:rsid w:val="00C76CA5"/>
    <w:rsid w:val="00C826B0"/>
    <w:rsid w:val="00C850A2"/>
    <w:rsid w:val="00CA6E3F"/>
    <w:rsid w:val="00CB0B25"/>
    <w:rsid w:val="00CB0E66"/>
    <w:rsid w:val="00CB5F31"/>
    <w:rsid w:val="00CC144B"/>
    <w:rsid w:val="00CC20ED"/>
    <w:rsid w:val="00CE0800"/>
    <w:rsid w:val="00CE0A5D"/>
    <w:rsid w:val="00CE1169"/>
    <w:rsid w:val="00CE13AD"/>
    <w:rsid w:val="00CE5927"/>
    <w:rsid w:val="00CF0580"/>
    <w:rsid w:val="00CF0C8C"/>
    <w:rsid w:val="00CF25EC"/>
    <w:rsid w:val="00CF5E4B"/>
    <w:rsid w:val="00D0205F"/>
    <w:rsid w:val="00D02E31"/>
    <w:rsid w:val="00D04141"/>
    <w:rsid w:val="00D060B7"/>
    <w:rsid w:val="00D123F2"/>
    <w:rsid w:val="00D15020"/>
    <w:rsid w:val="00D21AA0"/>
    <w:rsid w:val="00D22189"/>
    <w:rsid w:val="00D30F87"/>
    <w:rsid w:val="00D3218D"/>
    <w:rsid w:val="00D325E7"/>
    <w:rsid w:val="00D325FC"/>
    <w:rsid w:val="00D52E5A"/>
    <w:rsid w:val="00D56CF1"/>
    <w:rsid w:val="00D6283B"/>
    <w:rsid w:val="00D73508"/>
    <w:rsid w:val="00D75E36"/>
    <w:rsid w:val="00D915EF"/>
    <w:rsid w:val="00D92CF0"/>
    <w:rsid w:val="00DA21D2"/>
    <w:rsid w:val="00DA2DDD"/>
    <w:rsid w:val="00DA5072"/>
    <w:rsid w:val="00DB3BD4"/>
    <w:rsid w:val="00DC50A1"/>
    <w:rsid w:val="00DD0024"/>
    <w:rsid w:val="00DD236E"/>
    <w:rsid w:val="00DD3B16"/>
    <w:rsid w:val="00DE0D0B"/>
    <w:rsid w:val="00DE139D"/>
    <w:rsid w:val="00DE7EE1"/>
    <w:rsid w:val="00DF2DF0"/>
    <w:rsid w:val="00DF4823"/>
    <w:rsid w:val="00DF556A"/>
    <w:rsid w:val="00E006E7"/>
    <w:rsid w:val="00E0500F"/>
    <w:rsid w:val="00E14DA7"/>
    <w:rsid w:val="00E300FC"/>
    <w:rsid w:val="00E36ADB"/>
    <w:rsid w:val="00E47540"/>
    <w:rsid w:val="00E5069A"/>
    <w:rsid w:val="00E55CD4"/>
    <w:rsid w:val="00E61357"/>
    <w:rsid w:val="00E61E19"/>
    <w:rsid w:val="00E64B1A"/>
    <w:rsid w:val="00E7288B"/>
    <w:rsid w:val="00E72BCC"/>
    <w:rsid w:val="00E757E8"/>
    <w:rsid w:val="00E7594D"/>
    <w:rsid w:val="00E811E5"/>
    <w:rsid w:val="00E81942"/>
    <w:rsid w:val="00E8365C"/>
    <w:rsid w:val="00E868F5"/>
    <w:rsid w:val="00E912AB"/>
    <w:rsid w:val="00E97E27"/>
    <w:rsid w:val="00EA0FF1"/>
    <w:rsid w:val="00EA244C"/>
    <w:rsid w:val="00EA342B"/>
    <w:rsid w:val="00EA4F89"/>
    <w:rsid w:val="00EC0FB8"/>
    <w:rsid w:val="00EC135C"/>
    <w:rsid w:val="00EC6E7E"/>
    <w:rsid w:val="00EC73C6"/>
    <w:rsid w:val="00ED07FB"/>
    <w:rsid w:val="00ED453E"/>
    <w:rsid w:val="00ED4967"/>
    <w:rsid w:val="00ED7AE5"/>
    <w:rsid w:val="00EE13E5"/>
    <w:rsid w:val="00EE5820"/>
    <w:rsid w:val="00EE61B2"/>
    <w:rsid w:val="00EF00E9"/>
    <w:rsid w:val="00EF36E5"/>
    <w:rsid w:val="00EF3AE4"/>
    <w:rsid w:val="00EF6DB8"/>
    <w:rsid w:val="00F00ADC"/>
    <w:rsid w:val="00F03011"/>
    <w:rsid w:val="00F04D40"/>
    <w:rsid w:val="00F139C9"/>
    <w:rsid w:val="00F16C80"/>
    <w:rsid w:val="00F4360F"/>
    <w:rsid w:val="00F50525"/>
    <w:rsid w:val="00F56E9A"/>
    <w:rsid w:val="00F60A11"/>
    <w:rsid w:val="00F6639B"/>
    <w:rsid w:val="00F677ED"/>
    <w:rsid w:val="00F73A27"/>
    <w:rsid w:val="00F74178"/>
    <w:rsid w:val="00F83518"/>
    <w:rsid w:val="00FB0CF6"/>
    <w:rsid w:val="00FB3438"/>
    <w:rsid w:val="00FB7ECE"/>
    <w:rsid w:val="00FC2B6C"/>
    <w:rsid w:val="00FC7D7D"/>
    <w:rsid w:val="00FD0D53"/>
    <w:rsid w:val="00FD2B84"/>
    <w:rsid w:val="00FE2A75"/>
    <w:rsid w:val="00FE4EC3"/>
    <w:rsid w:val="00FF1E2D"/>
  </w:rsids>
  <m:mathPr>
    <m:mathFont m:val="Cambria Math"/>
    <m:brkBin m:val="before"/>
    <m:brkBinSub m:val="--"/>
    <m:smallFrac/>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F343CB"/>
  <w15:docId w15:val="{765D9FD6-F71E-4828-963D-F5F9296BC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57566"/>
  </w:style>
  <w:style w:type="paragraph" w:styleId="1">
    <w:name w:val="heading 1"/>
    <w:basedOn w:val="a"/>
    <w:next w:val="a"/>
    <w:link w:val="1Char"/>
    <w:uiPriority w:val="9"/>
    <w:qFormat/>
    <w:rsid w:val="00112105"/>
    <w:pPr>
      <w:keepNext/>
      <w:keepLines/>
      <w:spacing w:before="240" w:after="0"/>
      <w:outlineLvl w:val="0"/>
    </w:pPr>
    <w:rPr>
      <w:rFonts w:ascii="Century Gothic" w:eastAsiaTheme="majorEastAsia" w:hAnsi="Century Gothic" w:cstheme="majorBidi"/>
      <w:b/>
      <w:color w:val="2E74B5" w:themeColor="accent1" w:themeShade="BF"/>
      <w:sz w:val="28"/>
      <w:szCs w:val="32"/>
    </w:rPr>
  </w:style>
  <w:style w:type="paragraph" w:styleId="2">
    <w:name w:val="heading 2"/>
    <w:basedOn w:val="a"/>
    <w:next w:val="a"/>
    <w:link w:val="2Char"/>
    <w:uiPriority w:val="9"/>
    <w:unhideWhenUsed/>
    <w:qFormat/>
    <w:rsid w:val="00C307F3"/>
    <w:pPr>
      <w:keepNext/>
      <w:keepLines/>
      <w:spacing w:before="40" w:after="0"/>
      <w:outlineLvl w:val="1"/>
    </w:pPr>
    <w:rPr>
      <w:rFonts w:ascii="Century Gothic" w:eastAsiaTheme="majorEastAsia" w:hAnsi="Century Gothic" w:cstheme="majorBidi"/>
      <w:b/>
      <w:color w:val="000000" w:themeColor="text1"/>
      <w:sz w:val="26"/>
      <w:szCs w:val="26"/>
    </w:rPr>
  </w:style>
  <w:style w:type="paragraph" w:styleId="3">
    <w:name w:val="heading 3"/>
    <w:basedOn w:val="a"/>
    <w:next w:val="a"/>
    <w:link w:val="3Char"/>
    <w:uiPriority w:val="9"/>
    <w:unhideWhenUsed/>
    <w:qFormat/>
    <w:rsid w:val="00AD1D02"/>
    <w:pPr>
      <w:keepNext/>
      <w:keepLines/>
      <w:spacing w:before="40" w:after="0"/>
      <w:outlineLvl w:val="2"/>
    </w:pPr>
    <w:rPr>
      <w:rFonts w:ascii="Century Gothic" w:eastAsiaTheme="majorEastAsia" w:hAnsi="Century Gothic"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F36E5"/>
    <w:pPr>
      <w:tabs>
        <w:tab w:val="center" w:pos="4153"/>
        <w:tab w:val="right" w:pos="8306"/>
      </w:tabs>
      <w:spacing w:after="0" w:line="240" w:lineRule="auto"/>
    </w:pPr>
  </w:style>
  <w:style w:type="character" w:customStyle="1" w:styleId="Char">
    <w:name w:val="Κεφαλίδα Char"/>
    <w:basedOn w:val="a0"/>
    <w:link w:val="a3"/>
    <w:uiPriority w:val="99"/>
    <w:rsid w:val="00EF36E5"/>
  </w:style>
  <w:style w:type="paragraph" w:styleId="a4">
    <w:name w:val="footer"/>
    <w:basedOn w:val="a"/>
    <w:link w:val="Char0"/>
    <w:uiPriority w:val="99"/>
    <w:unhideWhenUsed/>
    <w:rsid w:val="00EF36E5"/>
    <w:pPr>
      <w:tabs>
        <w:tab w:val="center" w:pos="4153"/>
        <w:tab w:val="right" w:pos="8306"/>
      </w:tabs>
      <w:spacing w:after="0" w:line="240" w:lineRule="auto"/>
    </w:pPr>
  </w:style>
  <w:style w:type="character" w:customStyle="1" w:styleId="Char0">
    <w:name w:val="Υποσέλιδο Char"/>
    <w:basedOn w:val="a0"/>
    <w:link w:val="a4"/>
    <w:uiPriority w:val="99"/>
    <w:rsid w:val="00EF36E5"/>
  </w:style>
  <w:style w:type="paragraph" w:styleId="a5">
    <w:name w:val="List Paragraph"/>
    <w:basedOn w:val="a"/>
    <w:uiPriority w:val="34"/>
    <w:qFormat/>
    <w:rsid w:val="00EF36E5"/>
    <w:pPr>
      <w:ind w:left="720"/>
      <w:contextualSpacing/>
    </w:pPr>
  </w:style>
  <w:style w:type="character" w:styleId="-">
    <w:name w:val="Hyperlink"/>
    <w:basedOn w:val="a0"/>
    <w:uiPriority w:val="99"/>
    <w:unhideWhenUsed/>
    <w:rsid w:val="00A17C25"/>
    <w:rPr>
      <w:color w:val="0563C1" w:themeColor="hyperlink"/>
      <w:u w:val="single"/>
    </w:rPr>
  </w:style>
  <w:style w:type="character" w:styleId="a6">
    <w:name w:val="annotation reference"/>
    <w:basedOn w:val="a0"/>
    <w:uiPriority w:val="99"/>
    <w:semiHidden/>
    <w:unhideWhenUsed/>
    <w:rsid w:val="00205C64"/>
    <w:rPr>
      <w:sz w:val="16"/>
      <w:szCs w:val="16"/>
    </w:rPr>
  </w:style>
  <w:style w:type="paragraph" w:styleId="a7">
    <w:name w:val="annotation text"/>
    <w:basedOn w:val="a"/>
    <w:link w:val="Char1"/>
    <w:uiPriority w:val="99"/>
    <w:unhideWhenUsed/>
    <w:rsid w:val="00205C64"/>
    <w:pPr>
      <w:spacing w:line="240" w:lineRule="auto"/>
    </w:pPr>
    <w:rPr>
      <w:sz w:val="20"/>
      <w:szCs w:val="20"/>
    </w:rPr>
  </w:style>
  <w:style w:type="character" w:customStyle="1" w:styleId="Char1">
    <w:name w:val="Κείμενο σχολίου Char"/>
    <w:basedOn w:val="a0"/>
    <w:link w:val="a7"/>
    <w:uiPriority w:val="99"/>
    <w:rsid w:val="00205C64"/>
    <w:rPr>
      <w:sz w:val="20"/>
      <w:szCs w:val="20"/>
    </w:rPr>
  </w:style>
  <w:style w:type="paragraph" w:styleId="a8">
    <w:name w:val="annotation subject"/>
    <w:basedOn w:val="a7"/>
    <w:next w:val="a7"/>
    <w:link w:val="Char2"/>
    <w:uiPriority w:val="99"/>
    <w:semiHidden/>
    <w:unhideWhenUsed/>
    <w:rsid w:val="00205C64"/>
    <w:rPr>
      <w:b/>
      <w:bCs/>
    </w:rPr>
  </w:style>
  <w:style w:type="character" w:customStyle="1" w:styleId="Char2">
    <w:name w:val="Θέμα σχολίου Char"/>
    <w:basedOn w:val="Char1"/>
    <w:link w:val="a8"/>
    <w:uiPriority w:val="99"/>
    <w:semiHidden/>
    <w:rsid w:val="00205C64"/>
    <w:rPr>
      <w:b/>
      <w:bCs/>
      <w:sz w:val="20"/>
      <w:szCs w:val="20"/>
    </w:rPr>
  </w:style>
  <w:style w:type="paragraph" w:styleId="a9">
    <w:name w:val="Balloon Text"/>
    <w:basedOn w:val="a"/>
    <w:link w:val="Char3"/>
    <w:uiPriority w:val="99"/>
    <w:semiHidden/>
    <w:unhideWhenUsed/>
    <w:rsid w:val="00205C64"/>
    <w:pPr>
      <w:spacing w:after="0" w:line="240" w:lineRule="auto"/>
    </w:pPr>
    <w:rPr>
      <w:rFonts w:ascii="Segoe UI" w:hAnsi="Segoe UI" w:cs="Segoe UI"/>
      <w:sz w:val="18"/>
      <w:szCs w:val="18"/>
    </w:rPr>
  </w:style>
  <w:style w:type="character" w:customStyle="1" w:styleId="Char3">
    <w:name w:val="Κείμενο πλαισίου Char"/>
    <w:basedOn w:val="a0"/>
    <w:link w:val="a9"/>
    <w:uiPriority w:val="99"/>
    <w:semiHidden/>
    <w:rsid w:val="00205C64"/>
    <w:rPr>
      <w:rFonts w:ascii="Segoe UI" w:hAnsi="Segoe UI" w:cs="Segoe UI"/>
      <w:sz w:val="18"/>
      <w:szCs w:val="18"/>
    </w:rPr>
  </w:style>
  <w:style w:type="table" w:styleId="aa">
    <w:name w:val="Table Grid"/>
    <w:basedOn w:val="a1"/>
    <w:uiPriority w:val="39"/>
    <w:rsid w:val="00F13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Ανεπίλυτη αναφορά1"/>
    <w:basedOn w:val="a0"/>
    <w:uiPriority w:val="99"/>
    <w:semiHidden/>
    <w:unhideWhenUsed/>
    <w:rsid w:val="00FB3438"/>
    <w:rPr>
      <w:color w:val="605E5C"/>
      <w:shd w:val="clear" w:color="auto" w:fill="E1DFDD"/>
    </w:rPr>
  </w:style>
  <w:style w:type="paragraph" w:styleId="ab">
    <w:name w:val="footnote text"/>
    <w:basedOn w:val="a"/>
    <w:link w:val="Char4"/>
    <w:uiPriority w:val="99"/>
    <w:semiHidden/>
    <w:unhideWhenUsed/>
    <w:rsid w:val="009B3B0A"/>
    <w:pPr>
      <w:spacing w:after="0" w:line="240" w:lineRule="auto"/>
    </w:pPr>
    <w:rPr>
      <w:sz w:val="20"/>
      <w:szCs w:val="20"/>
    </w:rPr>
  </w:style>
  <w:style w:type="character" w:customStyle="1" w:styleId="Char4">
    <w:name w:val="Κείμενο υποσημείωσης Char"/>
    <w:basedOn w:val="a0"/>
    <w:link w:val="ab"/>
    <w:uiPriority w:val="99"/>
    <w:semiHidden/>
    <w:rsid w:val="009B3B0A"/>
    <w:rPr>
      <w:sz w:val="20"/>
      <w:szCs w:val="20"/>
    </w:rPr>
  </w:style>
  <w:style w:type="character" w:styleId="ac">
    <w:name w:val="footnote reference"/>
    <w:basedOn w:val="a0"/>
    <w:uiPriority w:val="99"/>
    <w:semiHidden/>
    <w:unhideWhenUsed/>
    <w:rsid w:val="009B3B0A"/>
    <w:rPr>
      <w:vertAlign w:val="superscript"/>
    </w:rPr>
  </w:style>
  <w:style w:type="character" w:customStyle="1" w:styleId="20">
    <w:name w:val="Ανεπίλυτη αναφορά2"/>
    <w:basedOn w:val="a0"/>
    <w:uiPriority w:val="99"/>
    <w:semiHidden/>
    <w:unhideWhenUsed/>
    <w:rsid w:val="006B0F95"/>
    <w:rPr>
      <w:color w:val="605E5C"/>
      <w:shd w:val="clear" w:color="auto" w:fill="E1DFDD"/>
    </w:rPr>
  </w:style>
  <w:style w:type="character" w:customStyle="1" w:styleId="1Char">
    <w:name w:val="Επικεφαλίδα 1 Char"/>
    <w:basedOn w:val="a0"/>
    <w:link w:val="1"/>
    <w:uiPriority w:val="9"/>
    <w:rsid w:val="00112105"/>
    <w:rPr>
      <w:rFonts w:ascii="Century Gothic" w:eastAsiaTheme="majorEastAsia" w:hAnsi="Century Gothic" w:cstheme="majorBidi"/>
      <w:b/>
      <w:color w:val="2E74B5" w:themeColor="accent1" w:themeShade="BF"/>
      <w:sz w:val="28"/>
      <w:szCs w:val="32"/>
    </w:rPr>
  </w:style>
  <w:style w:type="paragraph" w:styleId="ad">
    <w:name w:val="TOC Heading"/>
    <w:basedOn w:val="1"/>
    <w:next w:val="a"/>
    <w:uiPriority w:val="39"/>
    <w:unhideWhenUsed/>
    <w:qFormat/>
    <w:rsid w:val="009A1135"/>
    <w:pPr>
      <w:outlineLvl w:val="9"/>
    </w:pPr>
    <w:rPr>
      <w:lang w:eastAsia="el-GR"/>
    </w:rPr>
  </w:style>
  <w:style w:type="character" w:customStyle="1" w:styleId="2Char">
    <w:name w:val="Επικεφαλίδα 2 Char"/>
    <w:basedOn w:val="a0"/>
    <w:link w:val="2"/>
    <w:uiPriority w:val="9"/>
    <w:rsid w:val="00C307F3"/>
    <w:rPr>
      <w:rFonts w:ascii="Century Gothic" w:eastAsiaTheme="majorEastAsia" w:hAnsi="Century Gothic" w:cstheme="majorBidi"/>
      <w:b/>
      <w:color w:val="000000" w:themeColor="text1"/>
      <w:sz w:val="26"/>
      <w:szCs w:val="26"/>
    </w:rPr>
  </w:style>
  <w:style w:type="character" w:customStyle="1" w:styleId="3Char">
    <w:name w:val="Επικεφαλίδα 3 Char"/>
    <w:basedOn w:val="a0"/>
    <w:link w:val="3"/>
    <w:uiPriority w:val="9"/>
    <w:rsid w:val="00AD1D02"/>
    <w:rPr>
      <w:rFonts w:ascii="Century Gothic" w:eastAsiaTheme="majorEastAsia" w:hAnsi="Century Gothic" w:cstheme="majorBidi"/>
      <w:color w:val="1F4D78" w:themeColor="accent1" w:themeShade="7F"/>
      <w:sz w:val="24"/>
      <w:szCs w:val="24"/>
    </w:rPr>
  </w:style>
  <w:style w:type="character" w:styleId="ae">
    <w:name w:val="Intense Reference"/>
    <w:basedOn w:val="a0"/>
    <w:uiPriority w:val="32"/>
    <w:qFormat/>
    <w:rsid w:val="00B17045"/>
    <w:rPr>
      <w:b/>
      <w:bCs/>
      <w:smallCaps/>
      <w:color w:val="5B9BD5" w:themeColor="accent1"/>
      <w:spacing w:val="5"/>
    </w:rPr>
  </w:style>
  <w:style w:type="character" w:styleId="af">
    <w:name w:val="Intense Emphasis"/>
    <w:basedOn w:val="a0"/>
    <w:uiPriority w:val="21"/>
    <w:qFormat/>
    <w:rsid w:val="00B17045"/>
    <w:rPr>
      <w:i/>
      <w:iCs/>
      <w:color w:val="5B9BD5" w:themeColor="accent1"/>
    </w:rPr>
  </w:style>
  <w:style w:type="paragraph" w:styleId="af0">
    <w:name w:val="Body Text"/>
    <w:basedOn w:val="a"/>
    <w:link w:val="Char5"/>
    <w:uiPriority w:val="1"/>
    <w:qFormat/>
    <w:rsid w:val="00AD1D02"/>
    <w:pPr>
      <w:widowControl w:val="0"/>
      <w:autoSpaceDE w:val="0"/>
      <w:autoSpaceDN w:val="0"/>
      <w:spacing w:after="0" w:line="240" w:lineRule="auto"/>
    </w:pPr>
    <w:rPr>
      <w:rFonts w:ascii="Calibri" w:eastAsia="Calibri" w:hAnsi="Calibri" w:cs="Calibri"/>
      <w:sz w:val="20"/>
      <w:szCs w:val="20"/>
    </w:rPr>
  </w:style>
  <w:style w:type="character" w:customStyle="1" w:styleId="Char5">
    <w:name w:val="Σώμα κειμένου Char"/>
    <w:basedOn w:val="a0"/>
    <w:link w:val="af0"/>
    <w:uiPriority w:val="1"/>
    <w:rsid w:val="00AD1D02"/>
    <w:rPr>
      <w:rFonts w:ascii="Calibri" w:eastAsia="Calibri" w:hAnsi="Calibri" w:cs="Calibri"/>
      <w:sz w:val="20"/>
      <w:szCs w:val="20"/>
    </w:rPr>
  </w:style>
  <w:style w:type="paragraph" w:styleId="11">
    <w:name w:val="toc 1"/>
    <w:basedOn w:val="a"/>
    <w:next w:val="a"/>
    <w:autoRedefine/>
    <w:uiPriority w:val="39"/>
    <w:unhideWhenUsed/>
    <w:rsid w:val="00753514"/>
    <w:pPr>
      <w:tabs>
        <w:tab w:val="right" w:leader="dot" w:pos="8296"/>
      </w:tabs>
      <w:spacing w:after="100"/>
    </w:pPr>
  </w:style>
  <w:style w:type="paragraph" w:styleId="21">
    <w:name w:val="toc 2"/>
    <w:basedOn w:val="a"/>
    <w:next w:val="a"/>
    <w:autoRedefine/>
    <w:uiPriority w:val="39"/>
    <w:unhideWhenUsed/>
    <w:rsid w:val="00AD1D02"/>
    <w:pPr>
      <w:spacing w:after="100"/>
      <w:ind w:left="220"/>
    </w:pPr>
  </w:style>
  <w:style w:type="paragraph" w:styleId="30">
    <w:name w:val="toc 3"/>
    <w:basedOn w:val="a"/>
    <w:next w:val="a"/>
    <w:autoRedefine/>
    <w:uiPriority w:val="39"/>
    <w:unhideWhenUsed/>
    <w:rsid w:val="00AD1D02"/>
    <w:pPr>
      <w:spacing w:after="100"/>
      <w:ind w:left="440"/>
    </w:pPr>
  </w:style>
  <w:style w:type="paragraph" w:styleId="Web">
    <w:name w:val="Normal (Web)"/>
    <w:basedOn w:val="a"/>
    <w:uiPriority w:val="99"/>
    <w:unhideWhenUsed/>
    <w:rsid w:val="00486F3A"/>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highlight">
    <w:name w:val="highlight"/>
    <w:basedOn w:val="a0"/>
    <w:rsid w:val="00D123F2"/>
  </w:style>
  <w:style w:type="paragraph" w:styleId="-HTML">
    <w:name w:val="HTML Preformatted"/>
    <w:basedOn w:val="a"/>
    <w:link w:val="-HTMLChar"/>
    <w:uiPriority w:val="99"/>
    <w:semiHidden/>
    <w:unhideWhenUsed/>
    <w:rsid w:val="004A65DA"/>
    <w:pPr>
      <w:spacing w:after="0" w:line="240" w:lineRule="auto"/>
    </w:pPr>
    <w:rPr>
      <w:rFonts w:ascii="Consolas" w:hAnsi="Consolas"/>
      <w:sz w:val="20"/>
      <w:szCs w:val="20"/>
    </w:rPr>
  </w:style>
  <w:style w:type="character" w:customStyle="1" w:styleId="-HTMLChar">
    <w:name w:val="Προ-διαμορφωμένο HTML Char"/>
    <w:basedOn w:val="a0"/>
    <w:link w:val="-HTML"/>
    <w:uiPriority w:val="99"/>
    <w:semiHidden/>
    <w:rsid w:val="004A65DA"/>
    <w:rPr>
      <w:rFonts w:ascii="Consolas" w:hAnsi="Consolas"/>
      <w:sz w:val="20"/>
      <w:szCs w:val="20"/>
    </w:rPr>
  </w:style>
  <w:style w:type="paragraph" w:styleId="af1">
    <w:name w:val="Revision"/>
    <w:hidden/>
    <w:uiPriority w:val="99"/>
    <w:semiHidden/>
    <w:rsid w:val="000263DE"/>
    <w:pPr>
      <w:spacing w:after="0" w:line="240" w:lineRule="auto"/>
    </w:pPr>
  </w:style>
  <w:style w:type="character" w:customStyle="1" w:styleId="go">
    <w:name w:val="go"/>
    <w:basedOn w:val="a0"/>
    <w:rsid w:val="0095509C"/>
  </w:style>
  <w:style w:type="character" w:styleId="af2">
    <w:name w:val="Unresolved Mention"/>
    <w:basedOn w:val="a0"/>
    <w:uiPriority w:val="99"/>
    <w:semiHidden/>
    <w:unhideWhenUsed/>
    <w:rsid w:val="0048153E"/>
    <w:rPr>
      <w:color w:val="605E5C"/>
      <w:shd w:val="clear" w:color="auto" w:fill="E1DFDD"/>
    </w:rPr>
  </w:style>
  <w:style w:type="character" w:styleId="af3">
    <w:name w:val="Placeholder Text"/>
    <w:basedOn w:val="a0"/>
    <w:uiPriority w:val="99"/>
    <w:semiHidden/>
    <w:rsid w:val="00E6135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62715">
      <w:bodyDiv w:val="1"/>
      <w:marLeft w:val="0"/>
      <w:marRight w:val="0"/>
      <w:marTop w:val="0"/>
      <w:marBottom w:val="0"/>
      <w:divBdr>
        <w:top w:val="none" w:sz="0" w:space="0" w:color="auto"/>
        <w:left w:val="none" w:sz="0" w:space="0" w:color="auto"/>
        <w:bottom w:val="none" w:sz="0" w:space="0" w:color="auto"/>
        <w:right w:val="none" w:sz="0" w:space="0" w:color="auto"/>
      </w:divBdr>
    </w:div>
    <w:div w:id="114064561">
      <w:bodyDiv w:val="1"/>
      <w:marLeft w:val="0"/>
      <w:marRight w:val="0"/>
      <w:marTop w:val="0"/>
      <w:marBottom w:val="0"/>
      <w:divBdr>
        <w:top w:val="none" w:sz="0" w:space="0" w:color="auto"/>
        <w:left w:val="none" w:sz="0" w:space="0" w:color="auto"/>
        <w:bottom w:val="none" w:sz="0" w:space="0" w:color="auto"/>
        <w:right w:val="none" w:sz="0" w:space="0" w:color="auto"/>
      </w:divBdr>
    </w:div>
    <w:div w:id="252664563">
      <w:bodyDiv w:val="1"/>
      <w:marLeft w:val="0"/>
      <w:marRight w:val="0"/>
      <w:marTop w:val="0"/>
      <w:marBottom w:val="0"/>
      <w:divBdr>
        <w:top w:val="none" w:sz="0" w:space="0" w:color="auto"/>
        <w:left w:val="none" w:sz="0" w:space="0" w:color="auto"/>
        <w:bottom w:val="none" w:sz="0" w:space="0" w:color="auto"/>
        <w:right w:val="none" w:sz="0" w:space="0" w:color="auto"/>
      </w:divBdr>
    </w:div>
    <w:div w:id="558594707">
      <w:bodyDiv w:val="1"/>
      <w:marLeft w:val="0"/>
      <w:marRight w:val="0"/>
      <w:marTop w:val="0"/>
      <w:marBottom w:val="0"/>
      <w:divBdr>
        <w:top w:val="none" w:sz="0" w:space="0" w:color="auto"/>
        <w:left w:val="none" w:sz="0" w:space="0" w:color="auto"/>
        <w:bottom w:val="none" w:sz="0" w:space="0" w:color="auto"/>
        <w:right w:val="none" w:sz="0" w:space="0" w:color="auto"/>
      </w:divBdr>
    </w:div>
    <w:div w:id="689992988">
      <w:bodyDiv w:val="1"/>
      <w:marLeft w:val="0"/>
      <w:marRight w:val="0"/>
      <w:marTop w:val="0"/>
      <w:marBottom w:val="0"/>
      <w:divBdr>
        <w:top w:val="none" w:sz="0" w:space="0" w:color="auto"/>
        <w:left w:val="none" w:sz="0" w:space="0" w:color="auto"/>
        <w:bottom w:val="none" w:sz="0" w:space="0" w:color="auto"/>
        <w:right w:val="none" w:sz="0" w:space="0" w:color="auto"/>
      </w:divBdr>
    </w:div>
    <w:div w:id="783038013">
      <w:bodyDiv w:val="1"/>
      <w:marLeft w:val="0"/>
      <w:marRight w:val="0"/>
      <w:marTop w:val="0"/>
      <w:marBottom w:val="0"/>
      <w:divBdr>
        <w:top w:val="none" w:sz="0" w:space="0" w:color="auto"/>
        <w:left w:val="none" w:sz="0" w:space="0" w:color="auto"/>
        <w:bottom w:val="none" w:sz="0" w:space="0" w:color="auto"/>
        <w:right w:val="none" w:sz="0" w:space="0" w:color="auto"/>
      </w:divBdr>
    </w:div>
    <w:div w:id="1026294966">
      <w:bodyDiv w:val="1"/>
      <w:marLeft w:val="0"/>
      <w:marRight w:val="0"/>
      <w:marTop w:val="0"/>
      <w:marBottom w:val="0"/>
      <w:divBdr>
        <w:top w:val="none" w:sz="0" w:space="0" w:color="auto"/>
        <w:left w:val="none" w:sz="0" w:space="0" w:color="auto"/>
        <w:bottom w:val="none" w:sz="0" w:space="0" w:color="auto"/>
        <w:right w:val="none" w:sz="0" w:space="0" w:color="auto"/>
      </w:divBdr>
      <w:divsChild>
        <w:div w:id="911162370">
          <w:marLeft w:val="0"/>
          <w:marRight w:val="0"/>
          <w:marTop w:val="0"/>
          <w:marBottom w:val="0"/>
          <w:divBdr>
            <w:top w:val="none" w:sz="0" w:space="0" w:color="auto"/>
            <w:left w:val="none" w:sz="0" w:space="0" w:color="auto"/>
            <w:bottom w:val="none" w:sz="0" w:space="0" w:color="auto"/>
            <w:right w:val="none" w:sz="0" w:space="0" w:color="auto"/>
          </w:divBdr>
        </w:div>
        <w:div w:id="1110470463">
          <w:marLeft w:val="0"/>
          <w:marRight w:val="0"/>
          <w:marTop w:val="0"/>
          <w:marBottom w:val="0"/>
          <w:divBdr>
            <w:top w:val="none" w:sz="0" w:space="0" w:color="auto"/>
            <w:left w:val="none" w:sz="0" w:space="0" w:color="auto"/>
            <w:bottom w:val="none" w:sz="0" w:space="0" w:color="auto"/>
            <w:right w:val="none" w:sz="0" w:space="0" w:color="auto"/>
          </w:divBdr>
        </w:div>
        <w:div w:id="1806657671">
          <w:marLeft w:val="0"/>
          <w:marRight w:val="0"/>
          <w:marTop w:val="0"/>
          <w:marBottom w:val="0"/>
          <w:divBdr>
            <w:top w:val="none" w:sz="0" w:space="0" w:color="auto"/>
            <w:left w:val="none" w:sz="0" w:space="0" w:color="auto"/>
            <w:bottom w:val="none" w:sz="0" w:space="0" w:color="auto"/>
            <w:right w:val="none" w:sz="0" w:space="0" w:color="auto"/>
          </w:divBdr>
        </w:div>
      </w:divsChild>
    </w:div>
    <w:div w:id="1140803415">
      <w:bodyDiv w:val="1"/>
      <w:marLeft w:val="0"/>
      <w:marRight w:val="0"/>
      <w:marTop w:val="0"/>
      <w:marBottom w:val="0"/>
      <w:divBdr>
        <w:top w:val="none" w:sz="0" w:space="0" w:color="auto"/>
        <w:left w:val="none" w:sz="0" w:space="0" w:color="auto"/>
        <w:bottom w:val="none" w:sz="0" w:space="0" w:color="auto"/>
        <w:right w:val="none" w:sz="0" w:space="0" w:color="auto"/>
      </w:divBdr>
    </w:div>
    <w:div w:id="1313946370">
      <w:bodyDiv w:val="1"/>
      <w:marLeft w:val="0"/>
      <w:marRight w:val="0"/>
      <w:marTop w:val="0"/>
      <w:marBottom w:val="0"/>
      <w:divBdr>
        <w:top w:val="none" w:sz="0" w:space="0" w:color="auto"/>
        <w:left w:val="none" w:sz="0" w:space="0" w:color="auto"/>
        <w:bottom w:val="none" w:sz="0" w:space="0" w:color="auto"/>
        <w:right w:val="none" w:sz="0" w:space="0" w:color="auto"/>
      </w:divBdr>
    </w:div>
    <w:div w:id="1425807241">
      <w:bodyDiv w:val="1"/>
      <w:marLeft w:val="0"/>
      <w:marRight w:val="0"/>
      <w:marTop w:val="0"/>
      <w:marBottom w:val="0"/>
      <w:divBdr>
        <w:top w:val="none" w:sz="0" w:space="0" w:color="auto"/>
        <w:left w:val="none" w:sz="0" w:space="0" w:color="auto"/>
        <w:bottom w:val="none" w:sz="0" w:space="0" w:color="auto"/>
        <w:right w:val="none" w:sz="0" w:space="0" w:color="auto"/>
      </w:divBdr>
    </w:div>
    <w:div w:id="2052610972">
      <w:bodyDiv w:val="1"/>
      <w:marLeft w:val="0"/>
      <w:marRight w:val="0"/>
      <w:marTop w:val="0"/>
      <w:marBottom w:val="0"/>
      <w:divBdr>
        <w:top w:val="none" w:sz="0" w:space="0" w:color="auto"/>
        <w:left w:val="none" w:sz="0" w:space="0" w:color="auto"/>
        <w:bottom w:val="none" w:sz="0" w:space="0" w:color="auto"/>
        <w:right w:val="none" w:sz="0" w:space="0" w:color="auto"/>
      </w:divBdr>
    </w:div>
    <w:div w:id="2088920368">
      <w:bodyDiv w:val="1"/>
      <w:marLeft w:val="0"/>
      <w:marRight w:val="0"/>
      <w:marTop w:val="0"/>
      <w:marBottom w:val="0"/>
      <w:divBdr>
        <w:top w:val="none" w:sz="0" w:space="0" w:color="auto"/>
        <w:left w:val="none" w:sz="0" w:space="0" w:color="auto"/>
        <w:bottom w:val="none" w:sz="0" w:space="0" w:color="auto"/>
        <w:right w:val="none" w:sz="0" w:space="0" w:color="auto"/>
      </w:divBdr>
    </w:div>
    <w:div w:id="2092577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fst.uop.gr/" TargetMode="External"/><Relationship Id="rId18" Type="http://schemas.openxmlformats.org/officeDocument/2006/relationships/hyperlink" Target="https://eudoxus.gr/" TargetMode="External"/><Relationship Id="rId26" Type="http://schemas.openxmlformats.org/officeDocument/2006/relationships/hyperlink" Target="http://fst.uop.gr/" TargetMode="External"/><Relationship Id="rId39" Type="http://schemas.openxmlformats.org/officeDocument/2006/relationships/hyperlink" Target="mailto:i.kapolos@uop.gr" TargetMode="External"/><Relationship Id="rId21" Type="http://schemas.openxmlformats.org/officeDocument/2006/relationships/hyperlink" Target="http://fst.uop.gr/" TargetMode="External"/><Relationship Id="rId34" Type="http://schemas.openxmlformats.org/officeDocument/2006/relationships/hyperlink" Target="https://mypassword.uop.gr" TargetMode="External"/><Relationship Id="rId42" Type="http://schemas.openxmlformats.org/officeDocument/2006/relationships/hyperlink" Target="mailto:l.farmakis@uop.gr" TargetMode="External"/><Relationship Id="rId47" Type="http://schemas.openxmlformats.org/officeDocument/2006/relationships/hyperlink" Target="mailto:a.kappos@uop.gr" TargetMode="External"/><Relationship Id="rId50" Type="http://schemas.openxmlformats.org/officeDocument/2006/relationships/hyperlink" Target="mailto:s.tsagkari@uop.gr" TargetMode="External"/><Relationship Id="rId55" Type="http://schemas.openxmlformats.org/officeDocument/2006/relationships/hyperlink" Target="mailto:a.aggelopoulou@uop.g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fst.uop.gr/" TargetMode="External"/><Relationship Id="rId29" Type="http://schemas.openxmlformats.org/officeDocument/2006/relationships/hyperlink" Target="http://fst.uop.gr/" TargetMode="External"/><Relationship Id="rId11" Type="http://schemas.openxmlformats.org/officeDocument/2006/relationships/image" Target="media/image3.png"/><Relationship Id="rId24" Type="http://schemas.openxmlformats.org/officeDocument/2006/relationships/hyperlink" Target="https://eunice-university.eu" TargetMode="External"/><Relationship Id="rId32" Type="http://schemas.openxmlformats.org/officeDocument/2006/relationships/hyperlink" Target="https://studentaccount.uop.gr" TargetMode="External"/><Relationship Id="rId37" Type="http://schemas.openxmlformats.org/officeDocument/2006/relationships/hyperlink" Target="http://fst.uop.gr/" TargetMode="External"/><Relationship Id="rId40" Type="http://schemas.openxmlformats.org/officeDocument/2006/relationships/hyperlink" Target="mailto:m.papadelli@uop.gr" TargetMode="External"/><Relationship Id="rId45" Type="http://schemas.openxmlformats.org/officeDocument/2006/relationships/hyperlink" Target="mailto:a.vogopoulou@uop.gr" TargetMode="External"/><Relationship Id="rId53" Type="http://schemas.openxmlformats.org/officeDocument/2006/relationships/hyperlink" Target="mailto:i.oikonomopoulos@uop.gr"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fst.uop.g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foitmer@uop.gr" TargetMode="External"/><Relationship Id="rId22" Type="http://schemas.openxmlformats.org/officeDocument/2006/relationships/hyperlink" Target="http://fst.uop.gr/" TargetMode="External"/><Relationship Id="rId27" Type="http://schemas.openxmlformats.org/officeDocument/2006/relationships/hyperlink" Target="http://fst.uop.gr/" TargetMode="External"/><Relationship Id="rId30" Type="http://schemas.openxmlformats.org/officeDocument/2006/relationships/image" Target="media/image4.png"/><Relationship Id="rId35" Type="http://schemas.openxmlformats.org/officeDocument/2006/relationships/hyperlink" Target="http://foitmer.uop.gr/amea/" TargetMode="External"/><Relationship Id="rId43" Type="http://schemas.openxmlformats.org/officeDocument/2006/relationships/hyperlink" Target="mailto:s.agriopoulou@uop.gr" TargetMode="External"/><Relationship Id="rId48" Type="http://schemas.openxmlformats.org/officeDocument/2006/relationships/hyperlink" Target="mailto:f.koutroumpis@uop.gr" TargetMode="External"/><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mailto:e.stamatelopoulou@uop.gr" TargetMode="External"/><Relationship Id="rId3" Type="http://schemas.openxmlformats.org/officeDocument/2006/relationships/styles" Target="styles.xml"/><Relationship Id="rId12" Type="http://schemas.openxmlformats.org/officeDocument/2006/relationships/hyperlink" Target="mailto:Fst-secr@uop.gr" TargetMode="External"/><Relationship Id="rId17" Type="http://schemas.openxmlformats.org/officeDocument/2006/relationships/hyperlink" Target="http://fst.uop.gr/" TargetMode="External"/><Relationship Id="rId25" Type="http://schemas.openxmlformats.org/officeDocument/2006/relationships/hyperlink" Target="https://euniceuniversity.eu/courses/" TargetMode="External"/><Relationship Id="rId33" Type="http://schemas.openxmlformats.org/officeDocument/2006/relationships/hyperlink" Target="https://uregister.uop.gr" TargetMode="External"/><Relationship Id="rId38" Type="http://schemas.openxmlformats.org/officeDocument/2006/relationships/hyperlink" Target="mailto:t.varzakas@uop.gr" TargetMode="External"/><Relationship Id="rId46" Type="http://schemas.openxmlformats.org/officeDocument/2006/relationships/hyperlink" Target="mailto:k.rekoumi@uop.gr" TargetMode="External"/><Relationship Id="rId59" Type="http://schemas.openxmlformats.org/officeDocument/2006/relationships/theme" Target="theme/theme1.xml"/><Relationship Id="rId20" Type="http://schemas.openxmlformats.org/officeDocument/2006/relationships/hyperlink" Target="http://fst.uop.gr/" TargetMode="External"/><Relationship Id="rId41" Type="http://schemas.openxmlformats.org/officeDocument/2006/relationships/hyperlink" Target="mailto:i.spiliopoulos@uop.gr" TargetMode="External"/><Relationship Id="rId54" Type="http://schemas.openxmlformats.org/officeDocument/2006/relationships/hyperlink" Target="mailto:mfourtouni@gouop.g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foitmer.uop.gr" TargetMode="External"/><Relationship Id="rId23" Type="http://schemas.openxmlformats.org/officeDocument/2006/relationships/hyperlink" Target="http://fst.uop.gr/" TargetMode="External"/><Relationship Id="rId28" Type="http://schemas.openxmlformats.org/officeDocument/2006/relationships/hyperlink" Target="https://tqo.uop.gr/" TargetMode="External"/><Relationship Id="rId36" Type="http://schemas.openxmlformats.org/officeDocument/2006/relationships/hyperlink" Target="http://erasmus.uop.gr/index.php/erasmus-policy-statement" TargetMode="External"/><Relationship Id="rId49" Type="http://schemas.openxmlformats.org/officeDocument/2006/relationships/hyperlink" Target="mailto:g.xirogiannis@uop.gr" TargetMode="External"/><Relationship Id="rId57" Type="http://schemas.openxmlformats.org/officeDocument/2006/relationships/footer" Target="footer1.xml"/><Relationship Id="rId10" Type="http://schemas.openxmlformats.org/officeDocument/2006/relationships/hyperlink" Target="http://fst.uop.gr" TargetMode="External"/><Relationship Id="rId31" Type="http://schemas.openxmlformats.org/officeDocument/2006/relationships/hyperlink" Target="https://fst.uop.gr/el/foititika/symvouloi-spoudon" TargetMode="External"/><Relationship Id="rId44" Type="http://schemas.openxmlformats.org/officeDocument/2006/relationships/hyperlink" Target="mailto:z.aspridou@uop.gr" TargetMode="External"/><Relationship Id="rId52" Type="http://schemas.openxmlformats.org/officeDocument/2006/relationships/hyperlink" Target="mailto:m.govari@uop.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167ED0-7713-400F-95B8-81009C181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1</Pages>
  <Words>16138</Words>
  <Characters>87146</Characters>
  <Application>Microsoft Office Word</Application>
  <DocSecurity>0</DocSecurity>
  <Lines>726</Lines>
  <Paragraphs>206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dc:creator>
  <cp:lastModifiedBy>IOAKEIM SPILIOPOULOS</cp:lastModifiedBy>
  <cp:revision>44</cp:revision>
  <cp:lastPrinted>2025-06-20T13:22:00Z</cp:lastPrinted>
  <dcterms:created xsi:type="dcterms:W3CDTF">2022-11-22T18:19:00Z</dcterms:created>
  <dcterms:modified xsi:type="dcterms:W3CDTF">2025-06-20T13:22:00Z</dcterms:modified>
</cp:coreProperties>
</file>